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F2FC2" w14:textId="77777777" w:rsidR="001265DB" w:rsidRPr="003F5594" w:rsidRDefault="001265DB" w:rsidP="001265DB">
      <w:pPr>
        <w:autoSpaceDE w:val="0"/>
        <w:autoSpaceDN w:val="0"/>
        <w:adjustRightInd w:val="0"/>
        <w:jc w:val="center"/>
        <w:rPr>
          <w:rFonts w:ascii="Arial" w:hAnsi="Arial" w:cs="Arial"/>
          <w:bCs/>
          <w:sz w:val="22"/>
          <w:szCs w:val="22"/>
        </w:rPr>
      </w:pPr>
      <w:bookmarkStart w:id="0" w:name="_Toc98060975"/>
      <w:bookmarkStart w:id="1" w:name="_Toc393535866"/>
      <w:bookmarkStart w:id="2" w:name="_Toc393535943"/>
      <w:bookmarkStart w:id="3" w:name="_Toc393622094"/>
      <w:bookmarkStart w:id="4" w:name="_Toc231960904"/>
      <w:bookmarkStart w:id="5" w:name="_Toc393622093"/>
      <w:bookmarkStart w:id="6" w:name="_Toc393535942"/>
      <w:bookmarkStart w:id="7" w:name="_Toc393535865"/>
      <w:bookmarkStart w:id="8" w:name="_Toc231960903"/>
      <w:bookmarkStart w:id="9" w:name="_Toc229996109"/>
      <w:bookmarkStart w:id="10" w:name="_Toc229994711"/>
      <w:bookmarkStart w:id="11" w:name="_Toc179688453"/>
      <w:bookmarkStart w:id="12" w:name="_Toc141249633"/>
      <w:bookmarkStart w:id="13" w:name="_GoBack"/>
      <w:bookmarkEnd w:id="13"/>
    </w:p>
    <w:sdt>
      <w:sdtPr>
        <w:rPr>
          <w:rStyle w:val="PGE-Alteraesdestacadas"/>
          <w:rFonts w:cs="Arial"/>
          <w:szCs w:val="22"/>
        </w:rPr>
        <w:alias w:val="Denominação do edital"/>
        <w:tag w:val="Denominação do edital"/>
        <w:id w:val="-1319102813"/>
        <w:placeholder>
          <w:docPart w:val="2AADBA58719B4C5F952024DC7E0649C0"/>
        </w:placeholder>
        <w15:color w:val="FFFF00"/>
      </w:sdtPr>
      <w:sdtEndPr>
        <w:rPr>
          <w:rStyle w:val="PGE-Alteraesdestacadas"/>
        </w:rPr>
      </w:sdtEndPr>
      <w:sdtContent>
        <w:p w14:paraId="23A8C4AC" w14:textId="28594550" w:rsidR="001265DB" w:rsidRPr="003F5594" w:rsidRDefault="001265DB" w:rsidP="001265DB">
          <w:pPr>
            <w:spacing w:line="360" w:lineRule="auto"/>
            <w:jc w:val="both"/>
            <w:rPr>
              <w:rFonts w:ascii="Arial" w:hAnsi="Arial" w:cs="Arial"/>
              <w:sz w:val="22"/>
              <w:szCs w:val="22"/>
            </w:rPr>
          </w:pPr>
          <w:r w:rsidRPr="003F5594">
            <w:rPr>
              <w:rStyle w:val="PGE-Alteraesdestacadas"/>
              <w:rFonts w:cs="Arial"/>
              <w:szCs w:val="22"/>
            </w:rPr>
            <w:t>EDITAL DE PREGÃO ELETRÔNICO OBJETIVANDO A PRESTAÇÃO DE SERVIÇOS CONTÍNUOS – PARTICIPAÇÃO AMPLA</w:t>
          </w:r>
        </w:p>
      </w:sdtContent>
    </w:sdt>
    <w:p w14:paraId="1C8DD081" w14:textId="77777777" w:rsidR="001265DB" w:rsidRPr="003F5594" w:rsidRDefault="001265DB" w:rsidP="001265DB">
      <w:pPr>
        <w:autoSpaceDE w:val="0"/>
        <w:autoSpaceDN w:val="0"/>
        <w:adjustRightInd w:val="0"/>
        <w:spacing w:line="360" w:lineRule="auto"/>
        <w:jc w:val="center"/>
        <w:rPr>
          <w:rFonts w:ascii="Arial" w:hAnsi="Arial" w:cs="Arial"/>
          <w:b/>
          <w:sz w:val="22"/>
          <w:szCs w:val="22"/>
        </w:rPr>
      </w:pPr>
    </w:p>
    <w:p w14:paraId="0784AC6C" w14:textId="1E8ADCD6" w:rsidR="001265DB" w:rsidRPr="003F5594" w:rsidRDefault="001265DB" w:rsidP="001265DB">
      <w:pPr>
        <w:spacing w:line="360" w:lineRule="auto"/>
        <w:rPr>
          <w:rFonts w:ascii="Arial" w:hAnsi="Arial" w:cs="Arial"/>
          <w:b/>
          <w:sz w:val="22"/>
          <w:szCs w:val="22"/>
        </w:rPr>
      </w:pPr>
      <w:r w:rsidRPr="003F5594">
        <w:rPr>
          <w:rFonts w:ascii="Arial" w:hAnsi="Arial" w:cs="Arial"/>
          <w:b/>
          <w:sz w:val="22"/>
          <w:szCs w:val="22"/>
        </w:rPr>
        <w:t xml:space="preserve">EDITAL DE PREGÃO ELETRÔNICO </w:t>
      </w:r>
      <w:sdt>
        <w:sdtPr>
          <w:rPr>
            <w:rStyle w:val="PGE-Alteraesdestacadas"/>
            <w:rFonts w:cs="Arial"/>
            <w:szCs w:val="22"/>
          </w:rPr>
          <w:id w:val="1344973373"/>
          <w:placeholder>
            <w:docPart w:val="E03C4482430040E9BC5B8A0DB343204F"/>
          </w:placeholder>
        </w:sdtPr>
        <w:sdtEndPr>
          <w:rPr>
            <w:rStyle w:val="PGE-Alteraesdestacadas"/>
            <w:highlight w:val="yellow"/>
          </w:rPr>
        </w:sdtEndPr>
        <w:sdtContent>
          <w:r w:rsidR="000437E0">
            <w:rPr>
              <w:rStyle w:val="PGE-Alteraesdestacadas"/>
              <w:rFonts w:cs="Arial"/>
              <w:szCs w:val="22"/>
            </w:rPr>
            <w:t>C.G</w:t>
          </w:r>
        </w:sdtContent>
      </w:sdt>
      <w:r w:rsidRPr="003F5594">
        <w:rPr>
          <w:rFonts w:ascii="Arial" w:hAnsi="Arial" w:cs="Arial"/>
          <w:b/>
          <w:sz w:val="22"/>
          <w:szCs w:val="22"/>
        </w:rPr>
        <w:t xml:space="preserve"> </w:t>
      </w:r>
      <w:r w:rsidR="00706EDE" w:rsidRPr="003F5594">
        <w:rPr>
          <w:rFonts w:ascii="Arial" w:hAnsi="Arial" w:cs="Arial"/>
          <w:b/>
          <w:sz w:val="22"/>
          <w:szCs w:val="22"/>
        </w:rPr>
        <w:t>n.º</w:t>
      </w:r>
      <w:r w:rsidRPr="003F5594">
        <w:rPr>
          <w:rFonts w:ascii="Arial" w:hAnsi="Arial" w:cs="Arial"/>
          <w:b/>
          <w:sz w:val="22"/>
          <w:szCs w:val="22"/>
        </w:rPr>
        <w:t xml:space="preserve"> </w:t>
      </w:r>
      <w:sdt>
        <w:sdtPr>
          <w:rPr>
            <w:rStyle w:val="PGE-Alteraesdestacadas"/>
            <w:rFonts w:cs="Arial"/>
            <w:szCs w:val="22"/>
          </w:rPr>
          <w:alias w:val="Número e ano do edital"/>
          <w:tag w:val="Número e ano do edital"/>
          <w:id w:val="1043715626"/>
          <w:placeholder>
            <w:docPart w:val="E03C4482430040E9BC5B8A0DB343204F"/>
          </w:placeholder>
          <w15:color w:val="FFFF00"/>
        </w:sdtPr>
        <w:sdtEndPr>
          <w:rPr>
            <w:rStyle w:val="PGE-Alteraesdestacadas"/>
          </w:rPr>
        </w:sdtEndPr>
        <w:sdtContent>
          <w:r w:rsidR="000437E0">
            <w:rPr>
              <w:rStyle w:val="PGE-Alteraesdestacadas"/>
              <w:rFonts w:cs="Arial"/>
              <w:szCs w:val="22"/>
            </w:rPr>
            <w:t>008/2018</w:t>
          </w:r>
        </w:sdtContent>
      </w:sdt>
    </w:p>
    <w:p w14:paraId="07D7709F" w14:textId="326F689E" w:rsidR="001265DB" w:rsidRPr="003F5594" w:rsidRDefault="00341B4D" w:rsidP="001265DB">
      <w:pPr>
        <w:spacing w:line="360" w:lineRule="auto"/>
        <w:rPr>
          <w:rFonts w:ascii="Arial" w:hAnsi="Arial" w:cs="Arial"/>
          <w:b/>
          <w:sz w:val="22"/>
          <w:szCs w:val="22"/>
        </w:rPr>
      </w:pPr>
      <w:r w:rsidRPr="003F5594">
        <w:rPr>
          <w:rFonts w:ascii="Arial" w:hAnsi="Arial" w:cs="Arial"/>
          <w:b/>
          <w:sz w:val="22"/>
          <w:szCs w:val="22"/>
        </w:rPr>
        <w:t>PROCESSO SEDPcD</w:t>
      </w:r>
      <w:r w:rsidR="00131837" w:rsidRPr="003F5594">
        <w:rPr>
          <w:rFonts w:ascii="Arial" w:hAnsi="Arial" w:cs="Arial"/>
          <w:b/>
          <w:sz w:val="22"/>
          <w:szCs w:val="22"/>
        </w:rPr>
        <w:t xml:space="preserve"> nº </w:t>
      </w:r>
      <w:r w:rsidR="00131837" w:rsidRPr="00706EDE">
        <w:rPr>
          <w:rFonts w:ascii="Arial" w:hAnsi="Arial" w:cs="Arial"/>
          <w:b/>
          <w:sz w:val="22"/>
          <w:szCs w:val="22"/>
          <w:u w:val="single"/>
        </w:rPr>
        <w:t>580303/2017</w:t>
      </w:r>
    </w:p>
    <w:p w14:paraId="6F083EE1" w14:textId="5EACA220" w:rsidR="001265DB" w:rsidRPr="003F5594" w:rsidRDefault="001265DB" w:rsidP="001265DB">
      <w:pPr>
        <w:spacing w:line="360" w:lineRule="auto"/>
        <w:rPr>
          <w:rFonts w:ascii="Arial" w:hAnsi="Arial" w:cs="Arial"/>
          <w:b/>
          <w:sz w:val="22"/>
          <w:szCs w:val="22"/>
        </w:rPr>
      </w:pPr>
      <w:r w:rsidRPr="003F5594">
        <w:rPr>
          <w:rFonts w:ascii="Arial" w:hAnsi="Arial" w:cs="Arial"/>
          <w:b/>
          <w:sz w:val="22"/>
          <w:szCs w:val="22"/>
        </w:rPr>
        <w:t xml:space="preserve">OFERTA DE COMPRA N° </w:t>
      </w:r>
      <w:sdt>
        <w:sdtPr>
          <w:rPr>
            <w:rStyle w:val="PGE-Alteraesdestacadas"/>
            <w:rFonts w:cs="Arial"/>
            <w:szCs w:val="22"/>
          </w:rPr>
          <w:alias w:val="Número da Oferta de Compra (OC)"/>
          <w:tag w:val="Número da Oferta de Compra (OC)"/>
          <w:id w:val="-1460180438"/>
          <w:placeholder>
            <w:docPart w:val="99DBBEBA941E4C2BABED58D25BB51A5D"/>
          </w:placeholder>
          <w15:color w:val="FFFF00"/>
        </w:sdtPr>
        <w:sdtEndPr>
          <w:rPr>
            <w:rStyle w:val="PGE-Alteraesdestacadas"/>
          </w:rPr>
        </w:sdtEndPr>
        <w:sdtContent>
          <w:r w:rsidR="000437E0">
            <w:rPr>
              <w:rStyle w:val="PGE-Alteraesdestacadas"/>
              <w:rFonts w:cs="Arial"/>
              <w:szCs w:val="22"/>
            </w:rPr>
            <w:t>470101000012018OC0001</w:t>
          </w:r>
          <w:r w:rsidR="008F526E">
            <w:rPr>
              <w:rStyle w:val="PGE-Alteraesdestacadas"/>
              <w:rFonts w:cs="Arial"/>
              <w:szCs w:val="22"/>
            </w:rPr>
            <w:t>2</w:t>
          </w:r>
        </w:sdtContent>
      </w:sdt>
    </w:p>
    <w:p w14:paraId="2A6123A4" w14:textId="77777777" w:rsidR="001265DB" w:rsidRPr="003F5594" w:rsidRDefault="001265DB" w:rsidP="001265DB">
      <w:pPr>
        <w:spacing w:line="360" w:lineRule="auto"/>
        <w:rPr>
          <w:rFonts w:ascii="Arial" w:hAnsi="Arial" w:cs="Arial"/>
          <w:b/>
          <w:sz w:val="22"/>
          <w:szCs w:val="22"/>
          <w:u w:val="single"/>
        </w:rPr>
      </w:pPr>
      <w:r w:rsidRPr="003F5594">
        <w:rPr>
          <w:rFonts w:ascii="Arial" w:hAnsi="Arial" w:cs="Arial"/>
          <w:b/>
          <w:sz w:val="22"/>
          <w:szCs w:val="22"/>
        </w:rPr>
        <w:t xml:space="preserve">ENDEREÇO ELETRÔNICO: </w:t>
      </w:r>
      <w:r w:rsidRPr="003F5594">
        <w:rPr>
          <w:rFonts w:ascii="Arial" w:hAnsi="Arial" w:cs="Arial"/>
          <w:b/>
          <w:sz w:val="22"/>
          <w:szCs w:val="22"/>
          <w:u w:val="single"/>
        </w:rPr>
        <w:t>www.bec.sp.gov.br</w:t>
      </w:r>
    </w:p>
    <w:p w14:paraId="6BA1259D" w14:textId="3E535C4C" w:rsidR="001265DB" w:rsidRPr="003F5594" w:rsidRDefault="001265DB" w:rsidP="001265DB">
      <w:pPr>
        <w:spacing w:line="360" w:lineRule="auto"/>
        <w:rPr>
          <w:rFonts w:ascii="Arial" w:hAnsi="Arial" w:cs="Arial"/>
          <w:b/>
          <w:sz w:val="22"/>
          <w:szCs w:val="22"/>
        </w:rPr>
      </w:pPr>
      <w:r w:rsidRPr="003F5594">
        <w:rPr>
          <w:rFonts w:ascii="Arial" w:hAnsi="Arial" w:cs="Arial"/>
          <w:b/>
          <w:sz w:val="22"/>
          <w:szCs w:val="22"/>
        </w:rPr>
        <w:t>DATA DO INÍCIO DO PRAZO PARA ENVIO DA PROPOSTA ELETRÔNICA:</w:t>
      </w:r>
      <w:r w:rsidRPr="003F5594">
        <w:rPr>
          <w:rFonts w:ascii="Arial" w:hAnsi="Arial" w:cs="Arial"/>
          <w:snapToGrid w:val="0"/>
          <w:sz w:val="22"/>
          <w:szCs w:val="22"/>
        </w:rPr>
        <w:t xml:space="preserve"> </w:t>
      </w:r>
      <w:sdt>
        <w:sdtPr>
          <w:rPr>
            <w:rStyle w:val="PGE-Alteraesdestacadas"/>
            <w:rFonts w:cs="Arial"/>
            <w:szCs w:val="22"/>
          </w:rPr>
          <w:alias w:val="Dia, mês e ano "/>
          <w:tag w:val="Dia, mês e ano "/>
          <w:id w:val="417298298"/>
          <w:placeholder>
            <w:docPart w:val="F390FF05DD2A48B1ADFC31A64FB00A18"/>
          </w:placeholder>
          <w15:color w:val="FFFF00"/>
        </w:sdtPr>
        <w:sdtEndPr>
          <w:rPr>
            <w:rStyle w:val="PGE-Alteraesdestacadas"/>
            <w:highlight w:val="yellow"/>
          </w:rPr>
        </w:sdtEndPr>
        <w:sdtContent>
          <w:r w:rsidR="000437E0">
            <w:rPr>
              <w:rStyle w:val="PGE-Alteraesdestacadas"/>
              <w:rFonts w:cs="Arial"/>
              <w:szCs w:val="22"/>
            </w:rPr>
            <w:t>31/08/2018</w:t>
          </w:r>
        </w:sdtContent>
      </w:sdt>
    </w:p>
    <w:p w14:paraId="202CEC7A" w14:textId="35582BB8" w:rsidR="001265DB" w:rsidRPr="003F5594" w:rsidRDefault="001265DB" w:rsidP="001265DB">
      <w:pPr>
        <w:widowControl w:val="0"/>
        <w:spacing w:line="360" w:lineRule="auto"/>
        <w:jc w:val="both"/>
        <w:rPr>
          <w:rFonts w:ascii="Arial" w:hAnsi="Arial" w:cs="Arial"/>
          <w:b/>
          <w:color w:val="FF0000"/>
          <w:sz w:val="22"/>
          <w:szCs w:val="22"/>
        </w:rPr>
      </w:pPr>
      <w:r w:rsidRPr="003F5594">
        <w:rPr>
          <w:rFonts w:ascii="Arial" w:hAnsi="Arial" w:cs="Arial"/>
          <w:b/>
          <w:sz w:val="22"/>
          <w:szCs w:val="22"/>
        </w:rPr>
        <w:t xml:space="preserve">DATA E HORA DA ABERTURA DA SESSÃO PÚBLICA:  </w:t>
      </w:r>
      <w:sdt>
        <w:sdtPr>
          <w:rPr>
            <w:rStyle w:val="PGE-Alteraesdestacadas"/>
            <w:rFonts w:cs="Arial"/>
            <w:szCs w:val="22"/>
          </w:rPr>
          <w:alias w:val="Dia, mês e ano"/>
          <w:tag w:val="Dia, mês e ano"/>
          <w:id w:val="1089195218"/>
          <w:placeholder>
            <w:docPart w:val="719CD8D6C5A744FE805682EB3DF16AD8"/>
          </w:placeholder>
          <w15:color w:val="FFFF00"/>
        </w:sdtPr>
        <w:sdtEndPr>
          <w:rPr>
            <w:rStyle w:val="PGE-Alteraesdestacadas"/>
            <w:highlight w:val="yellow"/>
          </w:rPr>
        </w:sdtEndPr>
        <w:sdtContent>
          <w:r w:rsidR="000437E0">
            <w:rPr>
              <w:rStyle w:val="PGE-Alteraesdestacadas"/>
              <w:rFonts w:cs="Arial"/>
              <w:szCs w:val="22"/>
            </w:rPr>
            <w:t>13/09/2018</w:t>
          </w:r>
        </w:sdtContent>
      </w:sdt>
      <w:r w:rsidRPr="003F5594">
        <w:rPr>
          <w:rFonts w:ascii="Arial" w:hAnsi="Arial" w:cs="Arial"/>
          <w:b/>
          <w:sz w:val="22"/>
          <w:szCs w:val="22"/>
        </w:rPr>
        <w:t xml:space="preserve"> – as </w:t>
      </w:r>
      <w:r w:rsidR="000437E0" w:rsidRPr="00706EDE">
        <w:rPr>
          <w:rStyle w:val="PGE-Alteraesdestacadas"/>
          <w:rFonts w:cs="Arial"/>
          <w:szCs w:val="22"/>
        </w:rPr>
        <w:t>10h00</w:t>
      </w:r>
      <w:r w:rsidRPr="00706EDE">
        <w:rPr>
          <w:rStyle w:val="PGE-Alteraesdestacadas"/>
          <w:rFonts w:cs="Arial"/>
          <w:szCs w:val="22"/>
        </w:rPr>
        <w:t>min</w:t>
      </w:r>
    </w:p>
    <w:p w14:paraId="7678C248" w14:textId="77777777" w:rsidR="001265DB" w:rsidRPr="003F5594" w:rsidRDefault="001265DB" w:rsidP="001265DB">
      <w:pPr>
        <w:spacing w:line="360" w:lineRule="auto"/>
        <w:jc w:val="both"/>
        <w:rPr>
          <w:rFonts w:ascii="Arial" w:hAnsi="Arial" w:cs="Arial"/>
          <w:snapToGrid w:val="0"/>
          <w:sz w:val="22"/>
          <w:szCs w:val="22"/>
        </w:rPr>
      </w:pPr>
    </w:p>
    <w:p w14:paraId="11C24CAE" w14:textId="460462D3" w:rsidR="001265DB" w:rsidRPr="003F5594" w:rsidRDefault="001265DB" w:rsidP="001265DB">
      <w:pPr>
        <w:spacing w:line="360" w:lineRule="auto"/>
        <w:jc w:val="both"/>
        <w:rPr>
          <w:rFonts w:ascii="Arial" w:hAnsi="Arial" w:cs="Arial"/>
          <w:snapToGrid w:val="0"/>
          <w:sz w:val="22"/>
          <w:szCs w:val="22"/>
        </w:rPr>
      </w:pPr>
      <w:r w:rsidRPr="003F5594">
        <w:rPr>
          <w:rFonts w:ascii="Arial" w:hAnsi="Arial" w:cs="Arial"/>
          <w:snapToGrid w:val="0"/>
          <w:sz w:val="22"/>
          <w:szCs w:val="22"/>
        </w:rPr>
        <w:t>A</w:t>
      </w:r>
      <w:r w:rsidR="00CB6209" w:rsidRPr="003F5594">
        <w:rPr>
          <w:rFonts w:ascii="Arial" w:hAnsi="Arial" w:cs="Arial"/>
          <w:snapToGrid w:val="0"/>
          <w:sz w:val="22"/>
          <w:szCs w:val="22"/>
        </w:rPr>
        <w:t xml:space="preserve"> </w:t>
      </w:r>
      <w:r w:rsidR="00CB6209" w:rsidRPr="00706EDE">
        <w:rPr>
          <w:rStyle w:val="TextodoEspaoReservado"/>
          <w:rFonts w:ascii="Arial" w:hAnsi="Arial" w:cs="Arial"/>
          <w:b/>
          <w:color w:val="000000"/>
          <w:sz w:val="22"/>
          <w:szCs w:val="22"/>
          <w:u w:val="single"/>
        </w:rPr>
        <w:t>Secretaria de Estado dos Direitos da Pessoa com Deficiência</w:t>
      </w:r>
      <w:r w:rsidR="00CB6209" w:rsidRPr="00706EDE">
        <w:rPr>
          <w:rFonts w:ascii="Arial" w:hAnsi="Arial" w:cs="Arial"/>
          <w:b/>
          <w:snapToGrid w:val="0"/>
          <w:sz w:val="22"/>
          <w:szCs w:val="22"/>
          <w:u w:val="single"/>
        </w:rPr>
        <w:t>,</w:t>
      </w:r>
      <w:r w:rsidR="00CB6209" w:rsidRPr="00706EDE">
        <w:rPr>
          <w:rFonts w:ascii="Arial" w:hAnsi="Arial" w:cs="Arial"/>
          <w:snapToGrid w:val="0"/>
          <w:sz w:val="22"/>
          <w:szCs w:val="22"/>
        </w:rPr>
        <w:t xml:space="preserve"> </w:t>
      </w:r>
      <w:r w:rsidRPr="00706EDE">
        <w:rPr>
          <w:rFonts w:ascii="Arial" w:hAnsi="Arial" w:cs="Arial"/>
          <w:snapToGrid w:val="0"/>
          <w:sz w:val="22"/>
          <w:szCs w:val="22"/>
        </w:rPr>
        <w:t>por intermédio do Senhor</w:t>
      </w:r>
      <w:r w:rsidR="00CB6209" w:rsidRPr="00706EDE">
        <w:rPr>
          <w:rFonts w:ascii="Arial" w:hAnsi="Arial" w:cs="Arial"/>
          <w:snapToGrid w:val="0"/>
          <w:sz w:val="22"/>
          <w:szCs w:val="22"/>
        </w:rPr>
        <w:t xml:space="preserve"> </w:t>
      </w:r>
      <w:r w:rsidR="00CB6209" w:rsidRPr="00706EDE">
        <w:rPr>
          <w:rFonts w:ascii="Arial" w:hAnsi="Arial" w:cs="Arial"/>
          <w:b/>
          <w:sz w:val="22"/>
          <w:szCs w:val="22"/>
          <w:u w:val="single"/>
        </w:rPr>
        <w:t>Antônio Rudnei Denardi</w:t>
      </w:r>
      <w:r w:rsidR="00CB6209" w:rsidRPr="00706EDE">
        <w:rPr>
          <w:rFonts w:ascii="Arial" w:hAnsi="Arial" w:cs="Arial"/>
          <w:b/>
          <w:snapToGrid w:val="0"/>
          <w:sz w:val="22"/>
          <w:szCs w:val="22"/>
          <w:u w:val="single"/>
        </w:rPr>
        <w:t>, Chefe de Gabinete</w:t>
      </w:r>
      <w:r w:rsidR="00CB6209" w:rsidRPr="00706EDE">
        <w:rPr>
          <w:rFonts w:ascii="Arial" w:hAnsi="Arial" w:cs="Arial"/>
          <w:snapToGrid w:val="0"/>
          <w:sz w:val="22"/>
          <w:szCs w:val="22"/>
        </w:rPr>
        <w:t xml:space="preserve">, RG nº </w:t>
      </w:r>
      <w:r w:rsidR="00CB6209" w:rsidRPr="00706EDE">
        <w:rPr>
          <w:rFonts w:ascii="Arial" w:hAnsi="Arial" w:cs="Arial"/>
          <w:b/>
          <w:sz w:val="22"/>
          <w:szCs w:val="22"/>
          <w:u w:val="single"/>
        </w:rPr>
        <w:t>11.515.842-X</w:t>
      </w:r>
      <w:r w:rsidR="00CB6209" w:rsidRPr="00706EDE">
        <w:rPr>
          <w:rFonts w:ascii="Arial" w:hAnsi="Arial" w:cs="Arial"/>
          <w:snapToGrid w:val="0"/>
          <w:sz w:val="22"/>
          <w:szCs w:val="22"/>
          <w:u w:val="single"/>
        </w:rPr>
        <w:t xml:space="preserve"> </w:t>
      </w:r>
      <w:r w:rsidR="00CB6209" w:rsidRPr="00706EDE">
        <w:rPr>
          <w:rFonts w:ascii="Arial" w:hAnsi="Arial" w:cs="Arial"/>
          <w:snapToGrid w:val="0"/>
          <w:sz w:val="22"/>
          <w:szCs w:val="22"/>
        </w:rPr>
        <w:t xml:space="preserve">e CPF nº </w:t>
      </w:r>
      <w:r w:rsidR="00CB6209" w:rsidRPr="00706EDE">
        <w:rPr>
          <w:rFonts w:ascii="Arial" w:hAnsi="Arial" w:cs="Arial"/>
          <w:b/>
          <w:sz w:val="22"/>
          <w:szCs w:val="22"/>
          <w:u w:val="single"/>
        </w:rPr>
        <w:t>013.076.438-84</w:t>
      </w:r>
      <w:r w:rsidR="00CB6209" w:rsidRPr="00706EDE">
        <w:rPr>
          <w:rFonts w:ascii="Arial" w:hAnsi="Arial" w:cs="Arial"/>
          <w:b/>
          <w:snapToGrid w:val="0"/>
          <w:sz w:val="22"/>
          <w:szCs w:val="22"/>
          <w:u w:val="single"/>
        </w:rPr>
        <w:t>,</w:t>
      </w:r>
      <w:r w:rsidR="00CB6209" w:rsidRPr="003F5594">
        <w:rPr>
          <w:rFonts w:ascii="Arial" w:hAnsi="Arial" w:cs="Arial"/>
          <w:snapToGrid w:val="0"/>
          <w:sz w:val="22"/>
          <w:szCs w:val="22"/>
        </w:rPr>
        <w:t xml:space="preserve"> </w:t>
      </w:r>
      <w:r w:rsidRPr="003F5594">
        <w:rPr>
          <w:rFonts w:ascii="Arial" w:hAnsi="Arial" w:cs="Arial"/>
          <w:snapToGrid w:val="0"/>
          <w:sz w:val="22"/>
          <w:szCs w:val="22"/>
        </w:rPr>
        <w:t xml:space="preserve"> usando a competência delegada pelos artigos  3° e 7°, inciso I, do Decreto Estadual n° 47.297, de 06 de novembro de 2002, torna público que se acha aberta, nesta unidade,</w:t>
      </w:r>
      <w:r w:rsidRPr="003F5594">
        <w:rPr>
          <w:rFonts w:ascii="Arial" w:hAnsi="Arial" w:cs="Arial"/>
          <w:sz w:val="22"/>
          <w:szCs w:val="22"/>
        </w:rPr>
        <w:t xml:space="preserve"> situada a</w:t>
      </w:r>
      <w:r w:rsidR="00B82C45" w:rsidRPr="003F5594">
        <w:rPr>
          <w:rFonts w:ascii="Arial" w:hAnsi="Arial" w:cs="Arial"/>
          <w:sz w:val="22"/>
          <w:szCs w:val="22"/>
        </w:rPr>
        <w:t xml:space="preserve"> </w:t>
      </w:r>
      <w:r w:rsidR="00B82C45" w:rsidRPr="00706EDE">
        <w:rPr>
          <w:rFonts w:ascii="Arial" w:hAnsi="Arial" w:cs="Arial"/>
          <w:b/>
          <w:bCs/>
          <w:sz w:val="22"/>
          <w:szCs w:val="22"/>
          <w:u w:val="single"/>
        </w:rPr>
        <w:t>Avenida Auro Soares de Moura Andrade, 564 – Portão 10 - Memorial da América Latina, Barra Funda - São Paulo, SP</w:t>
      </w:r>
      <w:r w:rsidR="00B82C45" w:rsidRPr="00706EDE">
        <w:rPr>
          <w:rFonts w:ascii="Arial" w:hAnsi="Arial" w:cs="Arial"/>
          <w:b/>
          <w:sz w:val="22"/>
          <w:szCs w:val="22"/>
          <w:u w:val="single"/>
        </w:rPr>
        <w:t>,</w:t>
      </w:r>
      <w:r w:rsidR="00B82C45" w:rsidRPr="003F5594">
        <w:rPr>
          <w:rFonts w:ascii="Arial" w:hAnsi="Arial" w:cs="Arial"/>
          <w:b/>
          <w:snapToGrid w:val="0"/>
          <w:sz w:val="22"/>
          <w:szCs w:val="22"/>
          <w:u w:val="single"/>
        </w:rPr>
        <w:t xml:space="preserve"> </w:t>
      </w:r>
      <w:r w:rsidRPr="003F5594">
        <w:rPr>
          <w:rFonts w:ascii="Arial" w:hAnsi="Arial" w:cs="Arial"/>
          <w:sz w:val="22"/>
          <w:szCs w:val="22"/>
        </w:rPr>
        <w:t xml:space="preserve"> </w:t>
      </w:r>
      <w:r w:rsidRPr="003F5594">
        <w:rPr>
          <w:rFonts w:ascii="Arial" w:hAnsi="Arial" w:cs="Arial"/>
          <w:snapToGrid w:val="0"/>
          <w:sz w:val="22"/>
          <w:szCs w:val="22"/>
        </w:rPr>
        <w:t xml:space="preserve">licitação na modalidade </w:t>
      </w:r>
      <w:r w:rsidRPr="003F5594">
        <w:rPr>
          <w:rFonts w:ascii="Arial" w:hAnsi="Arial" w:cs="Arial"/>
          <w:b/>
          <w:snapToGrid w:val="0"/>
          <w:sz w:val="22"/>
          <w:szCs w:val="22"/>
        </w:rPr>
        <w:t>PREGÃO</w:t>
      </w:r>
      <w:r w:rsidRPr="003F5594">
        <w:rPr>
          <w:rFonts w:ascii="Arial" w:hAnsi="Arial" w:cs="Arial"/>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3F5594">
        <w:rPr>
          <w:rFonts w:ascii="Arial" w:hAnsi="Arial" w:cs="Arial"/>
          <w:b/>
          <w:snapToGrid w:val="0"/>
          <w:sz w:val="22"/>
          <w:szCs w:val="22"/>
        </w:rPr>
        <w:t>PREGÃO ELETRÔNICO</w:t>
      </w:r>
      <w:r w:rsidRPr="003F5594">
        <w:rPr>
          <w:rFonts w:ascii="Arial" w:hAnsi="Arial" w:cs="Arial"/>
          <w:snapToGrid w:val="0"/>
          <w:sz w:val="22"/>
          <w:szCs w:val="22"/>
        </w:rPr>
        <w:t xml:space="preserve">, do tipo </w:t>
      </w:r>
      <w:r w:rsidRPr="003F5594">
        <w:rPr>
          <w:rFonts w:ascii="Arial" w:hAnsi="Arial" w:cs="Arial"/>
          <w:b/>
          <w:snapToGrid w:val="0"/>
          <w:sz w:val="22"/>
          <w:szCs w:val="22"/>
        </w:rPr>
        <w:t>MENOR PREÇO</w:t>
      </w:r>
      <w:r w:rsidRPr="003F5594">
        <w:rPr>
          <w:rFonts w:ascii="Arial" w:hAnsi="Arial" w:cs="Arial"/>
          <w:snapToGrid w:val="0"/>
          <w:sz w:val="22"/>
          <w:szCs w:val="22"/>
        </w:rPr>
        <w:t xml:space="preserve">, objetivando a </w:t>
      </w:r>
      <w:r w:rsidRPr="003F5594">
        <w:rPr>
          <w:rFonts w:ascii="Arial" w:hAnsi="Arial" w:cs="Arial"/>
          <w:b/>
          <w:bCs/>
          <w:snapToGrid w:val="0"/>
          <w:sz w:val="22"/>
          <w:szCs w:val="22"/>
        </w:rPr>
        <w:t>PRESTAÇÃO DE SERVIÇOS</w:t>
      </w:r>
      <w:r w:rsidR="00B82C45" w:rsidRPr="003F5594">
        <w:rPr>
          <w:rFonts w:ascii="Arial" w:hAnsi="Arial" w:cs="Arial"/>
          <w:b/>
          <w:bCs/>
          <w:snapToGrid w:val="0"/>
          <w:sz w:val="22"/>
          <w:szCs w:val="22"/>
        </w:rPr>
        <w:t xml:space="preserve"> </w:t>
      </w:r>
      <w:r w:rsidR="00B82C45" w:rsidRPr="00706EDE">
        <w:rPr>
          <w:rFonts w:ascii="Arial" w:hAnsi="Arial" w:cs="Arial"/>
          <w:b/>
          <w:sz w:val="22"/>
          <w:szCs w:val="22"/>
          <w:u w:val="single"/>
        </w:rPr>
        <w:t>DE FORNECIMENTO DE SISTEMA DE MONITORAMENTO E GESTÃO DE INFORMAÇÕES DE MATÉRIAS JORNALÍSTICAS VEICULADAS NA MÍDIA (IMPRENSA, RÁDIO, TELEVISÃO, WEB E REDES SOCIAIS), INCLUINDO IMPLANTAÇÃO, OPERAÇÃO, SUPORTE TÉCNICO, TREINAMENTO E ATUALIZAÇÃO, PARA ATENDER ÀS DEMANDAS DA SECRETARIA DOS DIREITOS DA PESSOA COM DEFICIÊNCIA DO ESTADO DE SÃO PAULO</w:t>
      </w:r>
      <w:r w:rsidR="00B82C45" w:rsidRPr="00706EDE">
        <w:rPr>
          <w:rFonts w:ascii="Arial" w:hAnsi="Arial" w:cs="Arial"/>
          <w:b/>
          <w:bCs/>
          <w:snapToGrid w:val="0"/>
          <w:sz w:val="22"/>
          <w:szCs w:val="22"/>
        </w:rPr>
        <w:t xml:space="preserve">  </w:t>
      </w:r>
      <w:r w:rsidRPr="00706EDE">
        <w:rPr>
          <w:rFonts w:ascii="Arial" w:hAnsi="Arial" w:cs="Arial"/>
          <w:snapToGrid w:val="0"/>
          <w:sz w:val="22"/>
          <w:szCs w:val="22"/>
        </w:rPr>
        <w:t xml:space="preserve">sob o regime de </w:t>
      </w:r>
      <w:r w:rsidRPr="00706EDE">
        <w:rPr>
          <w:rFonts w:ascii="Arial" w:hAnsi="Arial" w:cs="Arial"/>
          <w:b/>
          <w:snapToGrid w:val="0"/>
          <w:sz w:val="22"/>
          <w:szCs w:val="22"/>
        </w:rPr>
        <w:t>empreitada por preço</w:t>
      </w:r>
      <w:r w:rsidR="00F42687" w:rsidRPr="00706EDE">
        <w:rPr>
          <w:rFonts w:ascii="Arial" w:hAnsi="Arial" w:cs="Arial"/>
          <w:b/>
          <w:snapToGrid w:val="0"/>
          <w:sz w:val="22"/>
          <w:szCs w:val="22"/>
        </w:rPr>
        <w:t xml:space="preserve"> unitário,</w:t>
      </w:r>
      <w:r w:rsidR="00F42687" w:rsidRPr="00F42687">
        <w:rPr>
          <w:rFonts w:ascii="Arial" w:hAnsi="Arial" w:cs="Arial"/>
          <w:b/>
          <w:snapToGrid w:val="0"/>
          <w:sz w:val="22"/>
          <w:szCs w:val="22"/>
        </w:rPr>
        <w:t xml:space="preserve"> </w:t>
      </w:r>
      <w:r w:rsidRPr="003F5594">
        <w:rPr>
          <w:rFonts w:ascii="Arial" w:hAnsi="Arial" w:cs="Arial"/>
          <w:snapToGrid w:val="0"/>
          <w:sz w:val="22"/>
          <w:szCs w:val="22"/>
        </w:rPr>
        <w:t>que será regida pela Lei Federal nº 10.520/2002, pelo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14:paraId="660460E3" w14:textId="77777777" w:rsidR="001265DB" w:rsidRPr="003F5594" w:rsidRDefault="001265DB" w:rsidP="001265DB">
      <w:pPr>
        <w:spacing w:line="360" w:lineRule="auto"/>
        <w:jc w:val="both"/>
        <w:rPr>
          <w:rFonts w:ascii="Arial" w:hAnsi="Arial" w:cs="Arial"/>
          <w:b/>
          <w:sz w:val="22"/>
          <w:szCs w:val="22"/>
        </w:rPr>
      </w:pPr>
    </w:p>
    <w:p w14:paraId="5105CEB6"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As propostas deverão obedecer às especificações deste instrumento convocatório e seus anexos e ser encaminhadas por meio eletrônico após o registro dos interessados em participar do </w:t>
      </w:r>
      <w:r w:rsidRPr="003F5594">
        <w:rPr>
          <w:rFonts w:ascii="Arial" w:hAnsi="Arial" w:cs="Arial"/>
          <w:sz w:val="22"/>
          <w:szCs w:val="22"/>
        </w:rPr>
        <w:lastRenderedPageBreak/>
        <w:t>certame e o credenciamento de seus representantes no Cadastro Unificado de Fornecedores do Estado de São Paulo – CAUFESP.</w:t>
      </w:r>
    </w:p>
    <w:p w14:paraId="66D80BAF" w14:textId="77777777" w:rsidR="001265DB" w:rsidRPr="003F5594" w:rsidRDefault="001265DB" w:rsidP="001265DB">
      <w:pPr>
        <w:autoSpaceDE w:val="0"/>
        <w:autoSpaceDN w:val="0"/>
        <w:adjustRightInd w:val="0"/>
        <w:spacing w:line="360" w:lineRule="auto"/>
        <w:jc w:val="both"/>
        <w:rPr>
          <w:rFonts w:ascii="Arial" w:hAnsi="Arial" w:cs="Arial"/>
          <w:sz w:val="22"/>
          <w:szCs w:val="22"/>
        </w:rPr>
      </w:pPr>
    </w:p>
    <w:p w14:paraId="0945242D"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3C897F88" w14:textId="77777777" w:rsidR="001265DB" w:rsidRPr="003F5594" w:rsidRDefault="001265DB" w:rsidP="001265DB">
      <w:pPr>
        <w:autoSpaceDE w:val="0"/>
        <w:autoSpaceDN w:val="0"/>
        <w:adjustRightInd w:val="0"/>
        <w:spacing w:line="360" w:lineRule="auto"/>
        <w:jc w:val="both"/>
        <w:rPr>
          <w:rFonts w:ascii="Arial" w:hAnsi="Arial" w:cs="Arial"/>
          <w:sz w:val="22"/>
          <w:szCs w:val="22"/>
        </w:rPr>
      </w:pPr>
    </w:p>
    <w:p w14:paraId="01EE4C31" w14:textId="77777777" w:rsidR="001265DB" w:rsidRPr="003F5594" w:rsidRDefault="001265DB" w:rsidP="001265DB">
      <w:pPr>
        <w:keepNext/>
        <w:widowControl w:val="0"/>
        <w:spacing w:line="360" w:lineRule="auto"/>
        <w:jc w:val="both"/>
        <w:outlineLvl w:val="0"/>
        <w:rPr>
          <w:rFonts w:ascii="Arial" w:hAnsi="Arial" w:cs="Arial"/>
          <w:b/>
          <w:sz w:val="22"/>
          <w:szCs w:val="22"/>
        </w:rPr>
      </w:pPr>
      <w:r w:rsidRPr="003F5594">
        <w:rPr>
          <w:rFonts w:ascii="Arial" w:hAnsi="Arial" w:cs="Arial"/>
          <w:b/>
          <w:sz w:val="22"/>
          <w:szCs w:val="22"/>
        </w:rPr>
        <w:t>1. DO OBJETO</w:t>
      </w:r>
    </w:p>
    <w:p w14:paraId="2DEDA7BA" w14:textId="29447EC8"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1.1. A presente licitação tem por </w:t>
      </w:r>
      <w:r w:rsidRPr="00706EDE">
        <w:rPr>
          <w:rFonts w:ascii="Arial" w:hAnsi="Arial" w:cs="Arial"/>
          <w:sz w:val="22"/>
          <w:szCs w:val="22"/>
        </w:rPr>
        <w:t xml:space="preserve">objeto </w:t>
      </w:r>
      <w:r w:rsidR="00BB3DF6" w:rsidRPr="00706EDE">
        <w:rPr>
          <w:rFonts w:ascii="Arial" w:hAnsi="Arial" w:cs="Arial"/>
          <w:b/>
          <w:sz w:val="22"/>
          <w:szCs w:val="22"/>
          <w:u w:val="single"/>
        </w:rPr>
        <w:t>prestação de serviços de fornecimento de sistema de monitoramento e gestão de informações de matérias jornalísticas veiculadas na mídia (imprensa, rádio, televisão, web e redes sociais), incluindo implantação, operação, suporte técnico, treinamento e atualização, para atender às demandas da Secretaria dos Direitos da Pessoa com Def</w:t>
      </w:r>
      <w:r w:rsidR="000377DA" w:rsidRPr="00706EDE">
        <w:rPr>
          <w:rFonts w:ascii="Arial" w:hAnsi="Arial" w:cs="Arial"/>
          <w:b/>
          <w:sz w:val="22"/>
          <w:szCs w:val="22"/>
          <w:u w:val="single"/>
        </w:rPr>
        <w:t>iciência do Estado de São Paulo,</w:t>
      </w:r>
      <w:r w:rsidR="00833B23" w:rsidRPr="003F5594">
        <w:rPr>
          <w:rFonts w:ascii="Arial" w:hAnsi="Arial" w:cs="Arial"/>
          <w:sz w:val="22"/>
          <w:szCs w:val="22"/>
        </w:rPr>
        <w:t xml:space="preserve"> </w:t>
      </w:r>
      <w:r w:rsidRPr="00A65BDC">
        <w:rPr>
          <w:rFonts w:ascii="Arial" w:hAnsi="Arial" w:cs="Arial"/>
          <w:sz w:val="22"/>
          <w:szCs w:val="22"/>
        </w:rPr>
        <w:t>c</w:t>
      </w:r>
      <w:r w:rsidRPr="003F5594">
        <w:rPr>
          <w:rFonts w:ascii="Arial" w:hAnsi="Arial" w:cs="Arial"/>
          <w:sz w:val="22"/>
          <w:szCs w:val="22"/>
        </w:rPr>
        <w:t xml:space="preserve">onforme especificações constantes do Termo de Referência que integra este Edital </w:t>
      </w:r>
      <w:r w:rsidR="00706EDE" w:rsidRPr="003F5594">
        <w:rPr>
          <w:rFonts w:ascii="Arial" w:hAnsi="Arial" w:cs="Arial"/>
          <w:sz w:val="22"/>
          <w:szCs w:val="22"/>
        </w:rPr>
        <w:t xml:space="preserve">como </w:t>
      </w:r>
      <w:r w:rsidR="00706EDE" w:rsidRPr="003F5594">
        <w:rPr>
          <w:rFonts w:ascii="Arial" w:hAnsi="Arial" w:cs="Arial"/>
          <w:b/>
          <w:sz w:val="22"/>
          <w:szCs w:val="22"/>
        </w:rPr>
        <w:t>anexo</w:t>
      </w:r>
      <w:r w:rsidRPr="003F5594">
        <w:rPr>
          <w:rFonts w:ascii="Arial" w:hAnsi="Arial" w:cs="Arial"/>
          <w:b/>
          <w:sz w:val="22"/>
          <w:szCs w:val="22"/>
        </w:rPr>
        <w:t xml:space="preserve"> I</w:t>
      </w:r>
      <w:r w:rsidRPr="003F5594">
        <w:rPr>
          <w:rFonts w:ascii="Arial" w:hAnsi="Arial" w:cs="Arial"/>
          <w:sz w:val="22"/>
          <w:szCs w:val="22"/>
        </w:rPr>
        <w:t>.</w:t>
      </w:r>
    </w:p>
    <w:p w14:paraId="11485FB2" w14:textId="77777777" w:rsidR="001265DB" w:rsidRPr="003F5594" w:rsidRDefault="001265DB" w:rsidP="001265DB">
      <w:pPr>
        <w:autoSpaceDE w:val="0"/>
        <w:autoSpaceDN w:val="0"/>
        <w:adjustRightInd w:val="0"/>
        <w:spacing w:line="360" w:lineRule="auto"/>
        <w:jc w:val="both"/>
        <w:rPr>
          <w:rFonts w:ascii="Arial" w:hAnsi="Arial" w:cs="Arial"/>
          <w:sz w:val="22"/>
          <w:szCs w:val="22"/>
        </w:rPr>
      </w:pPr>
    </w:p>
    <w:p w14:paraId="208BE0F8" w14:textId="77777777" w:rsidR="001265DB" w:rsidRPr="003F5594" w:rsidRDefault="001265DB" w:rsidP="001265DB">
      <w:pPr>
        <w:keepNext/>
        <w:widowControl w:val="0"/>
        <w:spacing w:line="360" w:lineRule="auto"/>
        <w:jc w:val="both"/>
        <w:outlineLvl w:val="0"/>
        <w:rPr>
          <w:rFonts w:ascii="Arial" w:hAnsi="Arial" w:cs="Arial"/>
          <w:sz w:val="22"/>
          <w:szCs w:val="22"/>
        </w:rPr>
      </w:pPr>
      <w:r w:rsidRPr="003F5594">
        <w:rPr>
          <w:rFonts w:ascii="Arial" w:hAnsi="Arial" w:cs="Arial"/>
          <w:b/>
          <w:sz w:val="22"/>
          <w:szCs w:val="22"/>
        </w:rPr>
        <w:t>2. DA PARTICIPAÇÃO</w:t>
      </w:r>
      <w:r w:rsidRPr="003F5594">
        <w:rPr>
          <w:rFonts w:ascii="Arial" w:hAnsi="Arial" w:cs="Arial"/>
          <w:sz w:val="22"/>
          <w:szCs w:val="22"/>
        </w:rPr>
        <w:t xml:space="preserve"> </w:t>
      </w:r>
    </w:p>
    <w:p w14:paraId="31425180" w14:textId="77777777" w:rsidR="001265DB" w:rsidRPr="003F5594" w:rsidRDefault="001265DB" w:rsidP="001265DB">
      <w:pPr>
        <w:tabs>
          <w:tab w:val="left" w:pos="36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2.1. 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14:paraId="583D794F"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 xml:space="preserve">2.1.1. </w:t>
      </w:r>
      <w:r w:rsidRPr="003F5594">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4963B56C"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 xml:space="preserve">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 </w:t>
      </w:r>
    </w:p>
    <w:p w14:paraId="1133D564" w14:textId="77777777" w:rsidR="001265DB" w:rsidRPr="003F5594" w:rsidRDefault="001265DB" w:rsidP="001265DB">
      <w:pPr>
        <w:tabs>
          <w:tab w:val="left" w:pos="36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2.2. Não será admitida a participação, neste certame licitatório, de pessoas físicas ou jurídicas:</w:t>
      </w:r>
    </w:p>
    <w:p w14:paraId="0C8E190D"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 xml:space="preserve">2.2.1.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4263B248"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lastRenderedPageBreak/>
        <w:t>2.2.2. Que tenham sido declaradas inidôneas pela Administração Pública federal, estadual ou municipal, nos termos do artigo 87, inciso IV, da Lei Federal nº 8.666/1993;</w:t>
      </w:r>
    </w:p>
    <w:p w14:paraId="05BB5498"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2.2.3. Que possuam vínculos de natureza técnica, comercial, econômica, financeira ou trabalhista com a autoridade competente, o Pregoeiro, o subscritor do edital ou algum dos membros da respectiva equipe de apoio, nos termos do artigo 9º da Lei Federal nº 8.666/1993;</w:t>
      </w:r>
    </w:p>
    <w:p w14:paraId="7EA8F5ED"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 xml:space="preserve">2.2.4. Que não tenham representação legal no Brasil com poderes expressos para receber citação e responder administrativamente ou judicialmente; </w:t>
      </w:r>
    </w:p>
    <w:p w14:paraId="32EF7378"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2.2.5. Que estejam reunidas em consórcio ou sejam controladoras, coligadas ou subsidiárias entre si;</w:t>
      </w:r>
    </w:p>
    <w:p w14:paraId="272D8B80"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2.2.6.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194D7D3A"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2.2.7. Que estejam proibidas de contratar com a Administração Pública em virtude de sanção restritiva de direito decorrente de infração administrativa ambiental, nos termos do art. 72, § 8°, inciso V, da Lei Federal n° 9.605/1998;</w:t>
      </w:r>
    </w:p>
    <w:p w14:paraId="4CC9D7BC"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2.2.8. Que tenham sido proibidas de contratar com o Poder Público em razão de condenação por ato de improbidade administrativa, nos termos do artigo 12 da Lei Federal nº 8.429/1992;</w:t>
      </w:r>
    </w:p>
    <w:p w14:paraId="766633F1"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2.2.9. Que tenham sido declaradas inidôneas para contratar com a Administração Pública pelo Plenário do Tribunal de Contas do Estado de São Paulo, nos termos do artigo 108, da Lei Complementar Estadual nº 709/1993;</w:t>
      </w:r>
    </w:p>
    <w:p w14:paraId="49E38CED" w14:textId="77777777" w:rsidR="001265DB" w:rsidRPr="003F5594" w:rsidRDefault="001265DB" w:rsidP="001265DB">
      <w:pPr>
        <w:tabs>
          <w:tab w:val="left" w:pos="360"/>
        </w:tabs>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2.2.10.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9A23AFD" w14:textId="77777777" w:rsidR="001265DB" w:rsidRPr="003F5594" w:rsidRDefault="001265DB" w:rsidP="001265DB">
      <w:pPr>
        <w:tabs>
          <w:tab w:val="left" w:pos="36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2.3.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1FBDBC0D" w14:textId="77777777" w:rsidR="001265DB" w:rsidRPr="003F5594" w:rsidRDefault="001265DB" w:rsidP="001265DB">
      <w:pPr>
        <w:tabs>
          <w:tab w:val="left" w:pos="36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2.4. A licitante responde integralmente por todos os atos praticados no pregão eletrônico, por seus representantes devidamente credenciados, assim como pela utilização da senha de acesso </w:t>
      </w:r>
      <w:r w:rsidRPr="003F5594">
        <w:rPr>
          <w:rFonts w:ascii="Arial" w:hAnsi="Arial" w:cs="Arial"/>
          <w:sz w:val="22"/>
          <w:szCs w:val="22"/>
        </w:rPr>
        <w:lastRenderedPageBreak/>
        <w:t xml:space="preserve">ao sistema, ainda que indevidamente, inclusive por pessoa não credenciada como sua representante. Em caso de perda ou quebra do sigilo da senha de acesso, caberá ao interessado efetuar o seu cancelamento por meio do sítio eletrônico </w:t>
      </w:r>
      <w:hyperlink r:id="rId8" w:history="1">
        <w:r w:rsidRPr="003F5594">
          <w:rPr>
            <w:rStyle w:val="Hyperlink"/>
            <w:rFonts w:ascii="Arial" w:hAnsi="Arial" w:cs="Arial"/>
            <w:sz w:val="22"/>
            <w:szCs w:val="22"/>
          </w:rPr>
          <w:t>www.bec.sp.gov.br</w:t>
        </w:r>
      </w:hyperlink>
      <w:r w:rsidRPr="003F5594">
        <w:rPr>
          <w:rFonts w:ascii="Arial" w:hAnsi="Arial" w:cs="Arial"/>
          <w:sz w:val="22"/>
          <w:szCs w:val="22"/>
        </w:rPr>
        <w:t xml:space="preserve"> (opção “CAUFESP”), conforme Resolução CC-27, de 25 de maio de 2006.</w:t>
      </w:r>
    </w:p>
    <w:p w14:paraId="4CE404C8"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2.5. Cada representante credenciado poderá representar apenas uma licitante em cada pregão eletrônico.</w:t>
      </w:r>
    </w:p>
    <w:p w14:paraId="62984020"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2.6. O envio da proposta vinculará a licitante ao cumprimento de todas as condições e obrigações inerentes ao certame.</w:t>
      </w:r>
    </w:p>
    <w:p w14:paraId="05E0F2CE"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2.7. Para o exercício do direito de preferência de que trata o item 5.6, bem como para a fruição do benefício de habilitação com irregularidade fiscal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14:paraId="21CF80E2" w14:textId="77777777" w:rsidR="001265DB" w:rsidRPr="003F5594" w:rsidRDefault="001265DB" w:rsidP="001265DB">
      <w:pPr>
        <w:spacing w:line="276" w:lineRule="auto"/>
        <w:jc w:val="both"/>
        <w:rPr>
          <w:rFonts w:ascii="Arial" w:hAnsi="Arial" w:cs="Arial"/>
          <w:b/>
          <w:sz w:val="22"/>
          <w:szCs w:val="22"/>
        </w:rPr>
      </w:pPr>
    </w:p>
    <w:p w14:paraId="309032D9" w14:textId="77777777" w:rsidR="001265DB" w:rsidRPr="003F5594" w:rsidRDefault="001265DB" w:rsidP="001265DB">
      <w:pPr>
        <w:keepNext/>
        <w:widowControl w:val="0"/>
        <w:tabs>
          <w:tab w:val="left" w:pos="0"/>
        </w:tabs>
        <w:spacing w:line="360" w:lineRule="auto"/>
        <w:jc w:val="both"/>
        <w:outlineLvl w:val="0"/>
        <w:rPr>
          <w:rFonts w:ascii="Arial" w:hAnsi="Arial" w:cs="Arial"/>
          <w:b/>
          <w:sz w:val="22"/>
          <w:szCs w:val="22"/>
        </w:rPr>
      </w:pPr>
      <w:r w:rsidRPr="003F5594">
        <w:rPr>
          <w:rFonts w:ascii="Arial" w:hAnsi="Arial" w:cs="Arial"/>
          <w:b/>
          <w:sz w:val="22"/>
          <w:szCs w:val="22"/>
        </w:rPr>
        <w:t xml:space="preserve">3. </w:t>
      </w:r>
      <w:r w:rsidRPr="003F5594">
        <w:rPr>
          <w:rFonts w:ascii="Arial" w:hAnsi="Arial" w:cs="Arial"/>
          <w:b/>
          <w:sz w:val="22"/>
          <w:szCs w:val="22"/>
        </w:rPr>
        <w:tab/>
        <w:t>DAS PROPOSTAS</w:t>
      </w:r>
    </w:p>
    <w:p w14:paraId="26FB7305" w14:textId="77777777" w:rsidR="001265DB" w:rsidRPr="003F5594" w:rsidRDefault="001265DB" w:rsidP="001265DB">
      <w:pPr>
        <w:tabs>
          <w:tab w:val="left" w:pos="0"/>
        </w:tabs>
        <w:spacing w:line="360" w:lineRule="auto"/>
        <w:jc w:val="both"/>
        <w:rPr>
          <w:rFonts w:ascii="Arial" w:hAnsi="Arial" w:cs="Arial"/>
          <w:sz w:val="22"/>
          <w:szCs w:val="22"/>
        </w:rPr>
      </w:pPr>
      <w:r w:rsidRPr="003F5594">
        <w:rPr>
          <w:rFonts w:ascii="Arial" w:hAnsi="Arial" w:cs="Arial"/>
          <w:sz w:val="22"/>
          <w:szCs w:val="22"/>
        </w:rPr>
        <w:t>3.1.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17784589" w14:textId="5E1B0488" w:rsidR="001265DB" w:rsidRPr="003F5594" w:rsidRDefault="001265DB" w:rsidP="001265DB">
      <w:pPr>
        <w:tabs>
          <w:tab w:val="left" w:pos="0"/>
        </w:tabs>
        <w:spacing w:line="360" w:lineRule="auto"/>
        <w:jc w:val="both"/>
        <w:rPr>
          <w:rFonts w:ascii="Arial" w:hAnsi="Arial" w:cs="Arial"/>
          <w:sz w:val="22"/>
          <w:szCs w:val="22"/>
        </w:rPr>
      </w:pPr>
      <w:r w:rsidRPr="003F5594">
        <w:rPr>
          <w:rFonts w:ascii="Arial" w:hAnsi="Arial" w:cs="Arial"/>
          <w:sz w:val="22"/>
          <w:szCs w:val="22"/>
        </w:rPr>
        <w:t>3.2.</w:t>
      </w:r>
      <w:r w:rsidRPr="003F5594">
        <w:rPr>
          <w:rFonts w:ascii="Arial" w:hAnsi="Arial" w:cs="Arial"/>
          <w:b/>
          <w:sz w:val="22"/>
          <w:szCs w:val="22"/>
        </w:rPr>
        <w:t xml:space="preserve"> </w:t>
      </w:r>
      <w:r w:rsidRPr="003F5594">
        <w:rPr>
          <w:rFonts w:ascii="Arial" w:hAnsi="Arial" w:cs="Arial"/>
          <w:sz w:val="22"/>
          <w:szCs w:val="22"/>
        </w:rPr>
        <w:t xml:space="preserve">Os preços </w:t>
      </w:r>
      <w:sdt>
        <w:sdtPr>
          <w:rPr>
            <w:rStyle w:val="PGE-Alteraesdestacadas"/>
            <w:rFonts w:cs="Arial"/>
            <w:szCs w:val="22"/>
          </w:rPr>
          <w:id w:val="1116718918"/>
          <w:placeholder>
            <w:docPart w:val="2AADBA58719B4C5F952024DC7E0649C0"/>
          </w:placeholder>
          <w15:color w:val="FFFF00"/>
        </w:sdtPr>
        <w:sdtEndPr>
          <w:rPr>
            <w:rStyle w:val="PGE-Alteraesdestacadas"/>
          </w:rPr>
        </w:sdtEndPr>
        <w:sdtContent>
          <w:r w:rsidR="00E40E15" w:rsidRPr="00706EDE">
            <w:rPr>
              <w:rStyle w:val="PGE-Alteraesdestacadas"/>
              <w:rFonts w:cs="Arial"/>
              <w:szCs w:val="22"/>
            </w:rPr>
            <w:t xml:space="preserve">mensal </w:t>
          </w:r>
          <w:r w:rsidRPr="00706EDE">
            <w:rPr>
              <w:rStyle w:val="PGE-Alteraesdestacadas"/>
              <w:rFonts w:cs="Arial"/>
              <w:szCs w:val="22"/>
            </w:rPr>
            <w:t>e total</w:t>
          </w:r>
        </w:sdtContent>
      </w:sdt>
      <w:r w:rsidRPr="00706EDE">
        <w:rPr>
          <w:rFonts w:ascii="Arial" w:hAnsi="Arial" w:cs="Arial"/>
          <w:sz w:val="22"/>
          <w:szCs w:val="22"/>
        </w:rPr>
        <w:t xml:space="preserve"> para</w:t>
      </w:r>
      <w:r w:rsidRPr="003F5594">
        <w:rPr>
          <w:rFonts w:ascii="Arial" w:hAnsi="Arial" w:cs="Arial"/>
          <w:sz w:val="22"/>
          <w:szCs w:val="22"/>
        </w:rPr>
        <w:t xml:space="preserve">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7C104D84"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3.2.1. As propostas não poderão impor condições e deverão limitar-se ao objeto desta licitação, sendo desconsideradas quaisquer alternativas de preço ou qualquer outra condição não prevista no Edital e seus anexos.</w:t>
      </w:r>
    </w:p>
    <w:p w14:paraId="187ABC5D"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3.2.2. A contratada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14:paraId="3798F58E"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lastRenderedPageBreak/>
        <w:t>3.2.3.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14:paraId="02112427" w14:textId="77777777" w:rsidR="001265DB" w:rsidRPr="003F5594" w:rsidRDefault="001265DB" w:rsidP="001265DB">
      <w:pPr>
        <w:spacing w:line="360" w:lineRule="auto"/>
        <w:ind w:left="993"/>
        <w:jc w:val="both"/>
        <w:rPr>
          <w:rFonts w:ascii="Arial" w:hAnsi="Arial" w:cs="Arial"/>
          <w:sz w:val="22"/>
          <w:szCs w:val="22"/>
        </w:rPr>
      </w:pPr>
      <w:r w:rsidRPr="003F5594">
        <w:rPr>
          <w:rFonts w:ascii="Arial" w:hAnsi="Arial" w:cs="Arial"/>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3F5594">
        <w:rPr>
          <w:rFonts w:ascii="Arial" w:hAnsi="Arial" w:cs="Arial"/>
          <w:i/>
          <w:sz w:val="22"/>
          <w:szCs w:val="22"/>
        </w:rPr>
        <w:t>caput</w:t>
      </w:r>
      <w:r w:rsidRPr="003F5594">
        <w:rPr>
          <w:rFonts w:ascii="Arial" w:hAnsi="Arial" w:cs="Arial"/>
          <w:sz w:val="22"/>
          <w:szCs w:val="22"/>
        </w:rPr>
        <w:t xml:space="preserve">, inciso II, e §1º, inciso II, da Lei Complementar Federal nº 123/2006, apresentando à Administração a comprovação da exclusão ou o seu respectivo protocolo. </w:t>
      </w:r>
    </w:p>
    <w:p w14:paraId="66A49E4B" w14:textId="77777777" w:rsidR="001265DB" w:rsidRPr="003F5594" w:rsidRDefault="001265DB" w:rsidP="001265DB">
      <w:pPr>
        <w:spacing w:line="360" w:lineRule="auto"/>
        <w:ind w:left="993"/>
        <w:jc w:val="both"/>
        <w:rPr>
          <w:rFonts w:ascii="Arial" w:hAnsi="Arial" w:cs="Arial"/>
          <w:sz w:val="22"/>
          <w:szCs w:val="22"/>
        </w:rPr>
      </w:pPr>
      <w:r w:rsidRPr="003F5594">
        <w:rPr>
          <w:rFonts w:ascii="Arial" w:hAnsi="Arial" w:cs="Arial"/>
          <w:sz w:val="22"/>
          <w:szCs w:val="22"/>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14:paraId="545990F1" w14:textId="5ECDCAFE" w:rsidR="001265DB" w:rsidRPr="00706EDE" w:rsidRDefault="001265DB" w:rsidP="001265DB">
      <w:pPr>
        <w:tabs>
          <w:tab w:val="left" w:pos="0"/>
        </w:tabs>
        <w:spacing w:line="360" w:lineRule="auto"/>
        <w:jc w:val="both"/>
        <w:rPr>
          <w:rFonts w:ascii="Arial" w:hAnsi="Arial" w:cs="Arial"/>
          <w:i/>
          <w:sz w:val="22"/>
          <w:szCs w:val="22"/>
        </w:rPr>
      </w:pPr>
      <w:r w:rsidRPr="003F5594">
        <w:rPr>
          <w:rFonts w:ascii="Arial" w:hAnsi="Arial" w:cs="Arial"/>
          <w:sz w:val="22"/>
          <w:szCs w:val="22"/>
        </w:rPr>
        <w:t xml:space="preserve">3.3. A proposta de preço deverá ser orçada em valores </w:t>
      </w:r>
      <w:r w:rsidRPr="00706EDE">
        <w:rPr>
          <w:rFonts w:ascii="Arial" w:hAnsi="Arial" w:cs="Arial"/>
          <w:sz w:val="22"/>
          <w:szCs w:val="22"/>
        </w:rPr>
        <w:t xml:space="preserve">vigentes </w:t>
      </w:r>
      <w:sdt>
        <w:sdtPr>
          <w:rPr>
            <w:rStyle w:val="PGE-Alteraesdestacadas"/>
            <w:rFonts w:cs="Arial"/>
            <w:szCs w:val="22"/>
          </w:rPr>
          <w:alias w:val="Data de referência dos preços"/>
          <w:tag w:val="Data de referência dos preços"/>
          <w:id w:val="958913640"/>
          <w:placeholder>
            <w:docPart w:val="2AADBA58719B4C5F952024DC7E0649C0"/>
          </w:placeholder>
          <w15:color w:val="FFFF00"/>
        </w:sdtPr>
        <w:sdtEndPr>
          <w:rPr>
            <w:rStyle w:val="PGE-Alteraesdestacadas"/>
          </w:rPr>
        </w:sdtEndPr>
        <w:sdtContent>
          <w:r w:rsidRPr="00706EDE">
            <w:rPr>
              <w:rStyle w:val="PGE-Alteraesdestacadas"/>
              <w:rFonts w:cs="Arial"/>
              <w:szCs w:val="22"/>
            </w:rPr>
            <w:t>na data da apresentação da proposta, que será considerada a data de referência de preços</w:t>
          </w:r>
        </w:sdtContent>
      </w:sdt>
      <w:r w:rsidRPr="00706EDE">
        <w:rPr>
          <w:rFonts w:ascii="Arial" w:hAnsi="Arial" w:cs="Arial"/>
          <w:sz w:val="22"/>
          <w:szCs w:val="22"/>
        </w:rPr>
        <w:t xml:space="preserve">. </w:t>
      </w:r>
    </w:p>
    <w:p w14:paraId="0B1A5B66" w14:textId="77777777" w:rsidR="001265DB" w:rsidRPr="003F5594" w:rsidRDefault="001265DB" w:rsidP="001265DB">
      <w:pPr>
        <w:tabs>
          <w:tab w:val="left" w:pos="0"/>
        </w:tabs>
        <w:spacing w:line="360" w:lineRule="auto"/>
        <w:jc w:val="both"/>
        <w:rPr>
          <w:rFonts w:ascii="Arial" w:hAnsi="Arial" w:cs="Arial"/>
          <w:i/>
          <w:sz w:val="22"/>
          <w:szCs w:val="22"/>
        </w:rPr>
      </w:pPr>
      <w:r w:rsidRPr="00706EDE">
        <w:rPr>
          <w:rFonts w:ascii="Arial" w:hAnsi="Arial" w:cs="Arial"/>
          <w:sz w:val="22"/>
          <w:szCs w:val="22"/>
        </w:rPr>
        <w:t xml:space="preserve">3.4. Na ausência de indicação expressa em sentido contrário no </w:t>
      </w:r>
      <w:r w:rsidRPr="00706EDE">
        <w:rPr>
          <w:rFonts w:ascii="Arial" w:hAnsi="Arial" w:cs="Arial"/>
          <w:b/>
          <w:sz w:val="22"/>
          <w:szCs w:val="22"/>
        </w:rPr>
        <w:t>Anexo II</w:t>
      </w:r>
      <w:r w:rsidRPr="00706EDE">
        <w:rPr>
          <w:rFonts w:ascii="Arial" w:hAnsi="Arial" w:cs="Arial"/>
          <w:sz w:val="22"/>
          <w:szCs w:val="22"/>
        </w:rPr>
        <w:t xml:space="preserve">, o prazo de validade da proposta será de </w:t>
      </w:r>
      <w:r w:rsidRPr="00706EDE">
        <w:rPr>
          <w:rFonts w:ascii="Arial" w:hAnsi="Arial" w:cs="Arial"/>
          <w:b/>
          <w:sz w:val="22"/>
          <w:szCs w:val="22"/>
          <w:u w:val="single"/>
        </w:rPr>
        <w:t xml:space="preserve">60 (sessenta) dias </w:t>
      </w:r>
      <w:r w:rsidRPr="00706EDE">
        <w:rPr>
          <w:rFonts w:ascii="Arial" w:hAnsi="Arial" w:cs="Arial"/>
          <w:sz w:val="22"/>
          <w:szCs w:val="22"/>
        </w:rPr>
        <w:t>contados a partir da data de sua</w:t>
      </w:r>
      <w:r w:rsidRPr="003F5594">
        <w:rPr>
          <w:rFonts w:ascii="Arial" w:hAnsi="Arial" w:cs="Arial"/>
          <w:sz w:val="22"/>
          <w:szCs w:val="22"/>
        </w:rPr>
        <w:t xml:space="preserve"> apresentação.</w:t>
      </w:r>
    </w:p>
    <w:p w14:paraId="0D311679"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p>
    <w:p w14:paraId="2F37DF33" w14:textId="77777777" w:rsidR="001265DB" w:rsidRPr="003F5594" w:rsidRDefault="001265DB" w:rsidP="001265DB">
      <w:pPr>
        <w:keepNext/>
        <w:widowControl w:val="0"/>
        <w:tabs>
          <w:tab w:val="left" w:pos="0"/>
        </w:tabs>
        <w:spacing w:line="360" w:lineRule="auto"/>
        <w:jc w:val="both"/>
        <w:outlineLvl w:val="0"/>
        <w:rPr>
          <w:rFonts w:ascii="Arial" w:hAnsi="Arial" w:cs="Arial"/>
          <w:b/>
          <w:sz w:val="22"/>
          <w:szCs w:val="22"/>
        </w:rPr>
      </w:pPr>
      <w:r w:rsidRPr="003F5594">
        <w:rPr>
          <w:rFonts w:ascii="Arial" w:hAnsi="Arial" w:cs="Arial"/>
          <w:b/>
          <w:sz w:val="22"/>
          <w:szCs w:val="22"/>
        </w:rPr>
        <w:t>4. DA HABILITAÇÃO</w:t>
      </w:r>
    </w:p>
    <w:p w14:paraId="0D7A66B2"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4.1.  </w:t>
      </w:r>
      <w:r w:rsidRPr="003F5594">
        <w:rPr>
          <w:rFonts w:ascii="Arial" w:hAnsi="Arial" w:cs="Arial"/>
          <w:sz w:val="22"/>
          <w:szCs w:val="22"/>
        </w:rPr>
        <w:tab/>
        <w:t>O julgamento da habilitação se processará mediante o exame dos documentos a seguir relacionados, os quais dizem respeito a:</w:t>
      </w:r>
    </w:p>
    <w:p w14:paraId="2BC272DD"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p>
    <w:p w14:paraId="5DBD449A" w14:textId="77777777" w:rsidR="001265DB" w:rsidRPr="003F5594" w:rsidRDefault="001265DB" w:rsidP="001265DB">
      <w:pPr>
        <w:tabs>
          <w:tab w:val="left" w:pos="0"/>
        </w:tabs>
        <w:autoSpaceDE w:val="0"/>
        <w:autoSpaceDN w:val="0"/>
        <w:adjustRightInd w:val="0"/>
        <w:spacing w:line="360" w:lineRule="auto"/>
        <w:jc w:val="both"/>
        <w:rPr>
          <w:rFonts w:ascii="Arial" w:hAnsi="Arial" w:cs="Arial"/>
          <w:b/>
          <w:sz w:val="22"/>
          <w:szCs w:val="22"/>
        </w:rPr>
      </w:pPr>
      <w:r w:rsidRPr="003F5594">
        <w:rPr>
          <w:rFonts w:ascii="Arial" w:hAnsi="Arial" w:cs="Arial"/>
          <w:b/>
          <w:sz w:val="22"/>
          <w:szCs w:val="22"/>
        </w:rPr>
        <w:t>4.1.1. HABILITAÇÃO JURÍDICA</w:t>
      </w:r>
    </w:p>
    <w:p w14:paraId="40FDAA40"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a) Registro empresarial na Junta Comercial, no caso de empresário individual ou Empresa Individual de Responsabilidade Limitada - EIRELI; </w:t>
      </w:r>
    </w:p>
    <w:p w14:paraId="5E793F13"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b) Ato constitutivo, estatuto ou contrato social atualizado e registrado na Junta Comercial, em se tratando de sociedade empresária ou cooperativa, devendo o estatuto, no caso das cooperativas, estar adequado à Lei Federal nº 12.690/2012; </w:t>
      </w:r>
    </w:p>
    <w:p w14:paraId="6C75B655"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c) Documentos de eleição ou designação dos atuais administradores, tratando-se de sociedades empresárias ou cooperativas; </w:t>
      </w:r>
    </w:p>
    <w:p w14:paraId="7AE0D36F"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d) Ato constitutivo atualizado e registrado no Registro Civil de Pessoas Jurídicas, tratando-se de sociedade não empresária, acompanhado de prova da diretoria em exercício; </w:t>
      </w:r>
    </w:p>
    <w:p w14:paraId="1E1C5392"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lastRenderedPageBreak/>
        <w:t xml:space="preserve">e) Decreto de autorização, tratando-se de sociedade empresária estrangeira em funcionamento no País, e ato de registro ou autorização para funcionamento expedido pelo órgão competente, quando a atividade assim o exigir; </w:t>
      </w:r>
    </w:p>
    <w:p w14:paraId="3FBEC076" w14:textId="77777777" w:rsidR="001265DB" w:rsidRPr="003F5594" w:rsidRDefault="001265DB" w:rsidP="001265DB">
      <w:pPr>
        <w:widowControl w:val="0"/>
        <w:tabs>
          <w:tab w:val="num" w:pos="0"/>
          <w:tab w:val="left" w:pos="993"/>
        </w:tabs>
        <w:spacing w:line="360" w:lineRule="auto"/>
        <w:jc w:val="both"/>
        <w:rPr>
          <w:rFonts w:ascii="Arial" w:hAnsi="Arial" w:cs="Arial"/>
          <w:sz w:val="22"/>
          <w:szCs w:val="22"/>
        </w:rPr>
      </w:pPr>
      <w:r w:rsidRPr="003F5594">
        <w:rPr>
          <w:rFonts w:ascii="Arial" w:hAnsi="Arial" w:cs="Arial"/>
          <w:sz w:val="22"/>
          <w:szCs w:val="22"/>
        </w:rPr>
        <w:t xml:space="preserve">f) Registro perante a entidade estadual da Organização das Cooperativas Brasileiras, em se tratando de sociedade cooperativa; </w:t>
      </w:r>
    </w:p>
    <w:p w14:paraId="13EA4018" w14:textId="77777777" w:rsidR="001265DB" w:rsidRPr="003F5594" w:rsidRDefault="001265DB" w:rsidP="001265DB">
      <w:pPr>
        <w:widowControl w:val="0"/>
        <w:tabs>
          <w:tab w:val="num" w:pos="0"/>
          <w:tab w:val="left" w:pos="993"/>
        </w:tabs>
        <w:spacing w:line="360" w:lineRule="auto"/>
        <w:jc w:val="both"/>
        <w:rPr>
          <w:rFonts w:ascii="Arial" w:hAnsi="Arial" w:cs="Arial"/>
          <w:color w:val="FF0000"/>
          <w:sz w:val="22"/>
          <w:szCs w:val="22"/>
        </w:rPr>
      </w:pPr>
    </w:p>
    <w:p w14:paraId="1CA9884D"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b/>
          <w:sz w:val="22"/>
          <w:szCs w:val="22"/>
        </w:rPr>
        <w:t>4.1.2. REGULARIDADE FISCAL E TRABALHISTA</w:t>
      </w:r>
    </w:p>
    <w:p w14:paraId="2EDEB290"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a) Prova de inscrição no Cadastro Nacional de Pessoas Jurídicas, do Ministério da Fazenda (CNPJ); </w:t>
      </w:r>
    </w:p>
    <w:p w14:paraId="307507D2" w14:textId="64F867C2"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b) Prova de inscrição no Cadastro de Contribuintes Estadual </w:t>
      </w:r>
      <w:sdt>
        <w:sdtPr>
          <w:rPr>
            <w:rStyle w:val="PGE-Alteraesdestacadas"/>
            <w:rFonts w:cs="Arial"/>
            <w:b w:val="0"/>
            <w:szCs w:val="22"/>
            <w:u w:val="none"/>
          </w:rPr>
          <w:alias w:val="Cadastro de Contribuintes Municipal, se houver"/>
          <w:tag w:val="Cadastro de Contribuintes Municipal, se houver"/>
          <w:id w:val="-1206479956"/>
          <w:placeholder>
            <w:docPart w:val="2AADBA58719B4C5F952024DC7E0649C0"/>
          </w:placeholder>
          <w15:color w:val="FFFF00"/>
        </w:sdtPr>
        <w:sdtEndPr>
          <w:rPr>
            <w:rStyle w:val="PGE-Alteraesdestacadas"/>
          </w:rPr>
        </w:sdtEndPr>
        <w:sdtContent>
          <w:r w:rsidR="00AA66AC" w:rsidRPr="003F5594">
            <w:rPr>
              <w:rStyle w:val="PGE-Alteraesdestacadas"/>
              <w:rFonts w:cs="Arial"/>
              <w:b w:val="0"/>
              <w:szCs w:val="22"/>
              <w:u w:val="none"/>
            </w:rPr>
            <w:t>e/ou Municipal</w:t>
          </w:r>
        </w:sdtContent>
      </w:sdt>
      <w:r w:rsidRPr="003F5594">
        <w:rPr>
          <w:rFonts w:ascii="Arial" w:hAnsi="Arial" w:cs="Arial"/>
          <w:sz w:val="22"/>
          <w:szCs w:val="22"/>
        </w:rPr>
        <w:t xml:space="preserve"> relativo à sede ou domicilio da licitante, pertinente ao seu ramo de atividade e compatível com o objeto do certame;</w:t>
      </w:r>
    </w:p>
    <w:p w14:paraId="14B9BE09"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c) Certificado de regularidade do Fundo de Garantia por Tempo de Serviço (CRF - FGTS); </w:t>
      </w:r>
    </w:p>
    <w:p w14:paraId="34BC2255" w14:textId="77777777" w:rsidR="001265DB" w:rsidRPr="003F5594" w:rsidRDefault="001265DB" w:rsidP="001265DB">
      <w:pPr>
        <w:widowControl w:val="0"/>
        <w:spacing w:line="360" w:lineRule="auto"/>
        <w:jc w:val="both"/>
        <w:rPr>
          <w:rFonts w:ascii="Arial" w:hAnsi="Arial" w:cs="Arial"/>
          <w:sz w:val="22"/>
          <w:szCs w:val="22"/>
        </w:rPr>
      </w:pPr>
      <w:r w:rsidRPr="003F5594">
        <w:rPr>
          <w:rFonts w:ascii="Arial" w:hAnsi="Arial" w:cs="Arial"/>
          <w:sz w:val="22"/>
          <w:szCs w:val="22"/>
        </w:rPr>
        <w:t>d) Certidão negativa, ou positiva com efeitos de negativa, de débitos trabalhistas (CNDT);</w:t>
      </w:r>
    </w:p>
    <w:p w14:paraId="307DE029" w14:textId="77777777" w:rsidR="001265DB" w:rsidRPr="003F5594" w:rsidRDefault="001265DB" w:rsidP="001265DB">
      <w:pPr>
        <w:widowControl w:val="0"/>
        <w:spacing w:line="360" w:lineRule="auto"/>
        <w:jc w:val="both"/>
        <w:rPr>
          <w:rFonts w:ascii="Arial" w:hAnsi="Arial" w:cs="Arial"/>
          <w:sz w:val="22"/>
          <w:szCs w:val="22"/>
        </w:rPr>
      </w:pPr>
      <w:r w:rsidRPr="003F5594">
        <w:rPr>
          <w:rFonts w:ascii="Arial" w:hAnsi="Arial" w:cs="Arial"/>
          <w:sz w:val="22"/>
          <w:szCs w:val="22"/>
        </w:rPr>
        <w:t>e) Certidão negativa, ou positiva com efeitos de negativa, de Débitos relativos a Créditos Tributários Federais e à Dívida Ativa da União;</w:t>
      </w:r>
    </w:p>
    <w:p w14:paraId="680D5118"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f) Certidão de regularidade de débitos tributários com a Fazenda Estadual;</w:t>
      </w:r>
    </w:p>
    <w:p w14:paraId="61ECFB81" w14:textId="77777777" w:rsidR="001265DB" w:rsidRPr="003F5594" w:rsidRDefault="00173A2C" w:rsidP="001265DB">
      <w:pPr>
        <w:autoSpaceDE w:val="0"/>
        <w:autoSpaceDN w:val="0"/>
        <w:adjustRightInd w:val="0"/>
        <w:spacing w:line="360" w:lineRule="auto"/>
        <w:jc w:val="both"/>
        <w:rPr>
          <w:rFonts w:ascii="Arial" w:hAnsi="Arial" w:cs="Arial"/>
          <w:b/>
          <w:sz w:val="22"/>
          <w:szCs w:val="22"/>
        </w:rPr>
      </w:pPr>
      <w:sdt>
        <w:sdtPr>
          <w:rPr>
            <w:rStyle w:val="PGE-Alteraesdestacadas"/>
            <w:rFonts w:cs="Arial"/>
            <w:b w:val="0"/>
            <w:szCs w:val="22"/>
            <w:u w:val="none"/>
          </w:rPr>
          <w:id w:val="-226219184"/>
          <w:placeholder>
            <w:docPart w:val="2AADBA58719B4C5F952024DC7E0649C0"/>
          </w:placeholder>
          <w15:color w:val="FFFF00"/>
        </w:sdtPr>
        <w:sdtEndPr>
          <w:rPr>
            <w:rStyle w:val="PGE-Alteraesdestacadas"/>
          </w:rPr>
        </w:sdtEndPr>
        <w:sdtContent>
          <w:r w:rsidR="001265DB" w:rsidRPr="003F5594">
            <w:rPr>
              <w:rStyle w:val="PGE-Alteraesdestacadas"/>
              <w:rFonts w:cs="Arial"/>
              <w:b w:val="0"/>
              <w:szCs w:val="22"/>
              <w:u w:val="none"/>
            </w:rPr>
            <w:t>g) Certidão emitida pela Fazenda Municipal da sede ou domicílio da licitante que comprove a regularidade de débitos tributários relativos ao Imposto sobre Serviços de Qualquer Natureza – ISSQN</w:t>
          </w:r>
        </w:sdtContent>
      </w:sdt>
      <w:r w:rsidR="001265DB" w:rsidRPr="003F5594">
        <w:rPr>
          <w:rFonts w:ascii="Arial" w:hAnsi="Arial" w:cs="Arial"/>
          <w:b/>
          <w:sz w:val="22"/>
          <w:szCs w:val="22"/>
        </w:rPr>
        <w:t>;</w:t>
      </w:r>
    </w:p>
    <w:p w14:paraId="5B797262" w14:textId="77777777" w:rsidR="001265DB" w:rsidRPr="003F5594" w:rsidRDefault="001265DB" w:rsidP="001265DB">
      <w:pPr>
        <w:autoSpaceDE w:val="0"/>
        <w:autoSpaceDN w:val="0"/>
        <w:adjustRightInd w:val="0"/>
        <w:spacing w:line="360" w:lineRule="auto"/>
        <w:jc w:val="both"/>
        <w:rPr>
          <w:rFonts w:ascii="Arial" w:hAnsi="Arial" w:cs="Arial"/>
          <w:sz w:val="22"/>
          <w:szCs w:val="22"/>
        </w:rPr>
      </w:pPr>
    </w:p>
    <w:p w14:paraId="5D25F05E" w14:textId="77777777" w:rsidR="001265DB" w:rsidRPr="003F5594" w:rsidRDefault="001265DB" w:rsidP="001265DB">
      <w:pPr>
        <w:tabs>
          <w:tab w:val="left" w:pos="0"/>
        </w:tabs>
        <w:autoSpaceDE w:val="0"/>
        <w:autoSpaceDN w:val="0"/>
        <w:adjustRightInd w:val="0"/>
        <w:spacing w:line="360" w:lineRule="auto"/>
        <w:jc w:val="both"/>
        <w:rPr>
          <w:rFonts w:ascii="Arial" w:hAnsi="Arial" w:cs="Arial"/>
          <w:b/>
          <w:sz w:val="22"/>
          <w:szCs w:val="22"/>
        </w:rPr>
      </w:pPr>
      <w:r w:rsidRPr="003F5594">
        <w:rPr>
          <w:rFonts w:ascii="Arial" w:hAnsi="Arial" w:cs="Arial"/>
          <w:b/>
          <w:sz w:val="22"/>
          <w:szCs w:val="22"/>
        </w:rPr>
        <w:t>4.1.3. QUALIFICAÇÃO ECONÔMICO-FINANCEIRA</w:t>
      </w:r>
    </w:p>
    <w:p w14:paraId="13832D07"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a) Certidão negativa de falência, recuperação judicial ou extrajudicial, expedida pelo distribuidor da sede da pessoa jurídica ou do domicílio do empresário individual;</w:t>
      </w:r>
    </w:p>
    <w:p w14:paraId="2A632815"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a.1). Se a licitante for cooperativa ou sociedade não empresária, a certidão mencionada na alínea “a” deverá ser substituída por certidão negativa de ações de insolvência civil.</w:t>
      </w:r>
    </w:p>
    <w:p w14:paraId="39056C7F" w14:textId="314A9C0E" w:rsidR="001265DB" w:rsidRDefault="001265DB" w:rsidP="001265DB">
      <w:pPr>
        <w:widowControl w:val="0"/>
        <w:spacing w:line="360" w:lineRule="auto"/>
        <w:jc w:val="both"/>
        <w:rPr>
          <w:rFonts w:ascii="Arial" w:hAnsi="Arial" w:cs="Arial"/>
          <w:sz w:val="22"/>
          <w:szCs w:val="22"/>
        </w:rPr>
      </w:pPr>
      <w:r w:rsidRPr="003F5594">
        <w:rPr>
          <w:rFonts w:ascii="Arial" w:hAnsi="Arial" w:cs="Arial"/>
          <w:sz w:val="22"/>
          <w:szCs w:val="22"/>
        </w:rPr>
        <w:t>a.2). Caso o licitante esteja em recuperação judicial ou extrajudicial, deverá ser comprovado o acolhimento do plano de recuperação judicial ou a homologação do plano de recuperação extrajudicial, conforme o caso.</w:t>
      </w:r>
    </w:p>
    <w:p w14:paraId="3124C789" w14:textId="77777777" w:rsidR="002F45A2" w:rsidRPr="00706EDE" w:rsidRDefault="002F45A2" w:rsidP="00706EDE">
      <w:pPr>
        <w:pStyle w:val="Default"/>
        <w:spacing w:line="360" w:lineRule="auto"/>
        <w:jc w:val="both"/>
        <w:rPr>
          <w:sz w:val="22"/>
          <w:szCs w:val="22"/>
        </w:rPr>
      </w:pPr>
      <w:r w:rsidRPr="00706EDE">
        <w:rPr>
          <w:sz w:val="22"/>
          <w:szCs w:val="22"/>
        </w:rPr>
        <w:t>b) Balanço patrimonial e demonstrações contábeis do último exercício social, já exigíveis e apresentados na forma da lei, podendo ser atualizados por índice oficial do governo se encerrados há mais de três meses da data da apresentação do envelope habilitação, vedada sua substituição por balancetes ou por balanços provisórios.</w:t>
      </w:r>
    </w:p>
    <w:p w14:paraId="6B07948E" w14:textId="77777777" w:rsidR="002F45A2" w:rsidRPr="00706EDE" w:rsidRDefault="002F45A2" w:rsidP="00706EDE">
      <w:pPr>
        <w:pStyle w:val="Default"/>
        <w:spacing w:line="360" w:lineRule="auto"/>
        <w:jc w:val="both"/>
        <w:rPr>
          <w:sz w:val="22"/>
          <w:szCs w:val="22"/>
        </w:rPr>
      </w:pPr>
    </w:p>
    <w:p w14:paraId="1CDAF7DC" w14:textId="77777777" w:rsidR="002F45A2" w:rsidRPr="00706EDE" w:rsidRDefault="002F45A2" w:rsidP="00706EDE">
      <w:pPr>
        <w:pStyle w:val="Default"/>
        <w:spacing w:line="360" w:lineRule="auto"/>
        <w:jc w:val="both"/>
        <w:rPr>
          <w:sz w:val="22"/>
          <w:szCs w:val="22"/>
        </w:rPr>
      </w:pPr>
      <w:r w:rsidRPr="00706EDE">
        <w:rPr>
          <w:sz w:val="22"/>
          <w:szCs w:val="22"/>
        </w:rPr>
        <w:t>b.1.) Serão considerados aceitos como na forma da lei o balanço patrimonial e demonstrações contábeis assim apresentados:</w:t>
      </w:r>
    </w:p>
    <w:p w14:paraId="17637888" w14:textId="77777777" w:rsidR="002F45A2" w:rsidRPr="00706EDE" w:rsidRDefault="002F45A2" w:rsidP="00706EDE">
      <w:pPr>
        <w:pStyle w:val="Default"/>
        <w:spacing w:line="360" w:lineRule="auto"/>
        <w:jc w:val="both"/>
        <w:rPr>
          <w:sz w:val="22"/>
          <w:szCs w:val="22"/>
        </w:rPr>
      </w:pPr>
      <w:r w:rsidRPr="00706EDE">
        <w:rPr>
          <w:sz w:val="22"/>
          <w:szCs w:val="22"/>
        </w:rPr>
        <w:lastRenderedPageBreak/>
        <w:tab/>
      </w:r>
      <w:r w:rsidRPr="00706EDE">
        <w:rPr>
          <w:sz w:val="22"/>
          <w:szCs w:val="22"/>
        </w:rPr>
        <w:tab/>
      </w:r>
    </w:p>
    <w:p w14:paraId="5E13C96E" w14:textId="77777777" w:rsidR="002F45A2" w:rsidRPr="00706EDE" w:rsidRDefault="002F45A2" w:rsidP="00706EDE">
      <w:pPr>
        <w:pStyle w:val="Default"/>
        <w:spacing w:line="360" w:lineRule="auto"/>
        <w:jc w:val="both"/>
        <w:rPr>
          <w:sz w:val="22"/>
          <w:szCs w:val="22"/>
        </w:rPr>
      </w:pPr>
      <w:r w:rsidRPr="00706EDE">
        <w:rPr>
          <w:sz w:val="22"/>
          <w:szCs w:val="22"/>
        </w:rPr>
        <w:t>b.1.a)  sociedades regidas pela Lei nº 6.404/76 (sociedade anônima):</w:t>
      </w:r>
    </w:p>
    <w:p w14:paraId="38235A80" w14:textId="77777777" w:rsidR="002F45A2" w:rsidRPr="00706EDE" w:rsidRDefault="002F45A2" w:rsidP="00706EDE">
      <w:pPr>
        <w:pStyle w:val="Default"/>
        <w:spacing w:line="360" w:lineRule="auto"/>
        <w:jc w:val="both"/>
        <w:rPr>
          <w:sz w:val="22"/>
          <w:szCs w:val="22"/>
        </w:rPr>
      </w:pPr>
      <w:r w:rsidRPr="00706EDE">
        <w:rPr>
          <w:sz w:val="22"/>
          <w:szCs w:val="22"/>
        </w:rPr>
        <w:tab/>
      </w:r>
      <w:r w:rsidRPr="00706EDE">
        <w:rPr>
          <w:sz w:val="22"/>
          <w:szCs w:val="22"/>
        </w:rPr>
        <w:tab/>
        <w:t>- publicados em Diário Oficial; ou</w:t>
      </w:r>
    </w:p>
    <w:p w14:paraId="3F53BCAA" w14:textId="77777777" w:rsidR="002F45A2" w:rsidRPr="00706EDE" w:rsidRDefault="002F45A2" w:rsidP="00706EDE">
      <w:pPr>
        <w:pStyle w:val="Default"/>
        <w:spacing w:line="360" w:lineRule="auto"/>
        <w:jc w:val="both"/>
        <w:rPr>
          <w:sz w:val="22"/>
          <w:szCs w:val="22"/>
        </w:rPr>
      </w:pPr>
      <w:r w:rsidRPr="00706EDE">
        <w:rPr>
          <w:sz w:val="22"/>
          <w:szCs w:val="22"/>
        </w:rPr>
        <w:tab/>
      </w:r>
      <w:r w:rsidRPr="00706EDE">
        <w:rPr>
          <w:sz w:val="22"/>
          <w:szCs w:val="22"/>
        </w:rPr>
        <w:tab/>
        <w:t>- publicados em jornal de grande circulação; ou</w:t>
      </w:r>
    </w:p>
    <w:p w14:paraId="0A798946" w14:textId="77777777" w:rsidR="002F45A2" w:rsidRPr="00706EDE" w:rsidRDefault="002F45A2" w:rsidP="00706EDE">
      <w:pPr>
        <w:pStyle w:val="Default"/>
        <w:spacing w:line="360" w:lineRule="auto"/>
        <w:jc w:val="both"/>
        <w:rPr>
          <w:sz w:val="22"/>
          <w:szCs w:val="22"/>
        </w:rPr>
      </w:pPr>
      <w:r w:rsidRPr="00706EDE">
        <w:rPr>
          <w:sz w:val="22"/>
          <w:szCs w:val="22"/>
        </w:rPr>
        <w:tab/>
      </w:r>
      <w:r w:rsidRPr="00706EDE">
        <w:rPr>
          <w:sz w:val="22"/>
          <w:szCs w:val="22"/>
        </w:rPr>
        <w:tab/>
        <w:t>- por fotocópia registrada ou autenticada na Junta Comercial da sede ou domicílio da licitante.</w:t>
      </w:r>
    </w:p>
    <w:p w14:paraId="7393E8CA" w14:textId="77777777" w:rsidR="002F45A2" w:rsidRPr="00706EDE" w:rsidRDefault="002F45A2" w:rsidP="00706EDE">
      <w:pPr>
        <w:pStyle w:val="Default"/>
        <w:spacing w:line="360" w:lineRule="auto"/>
        <w:jc w:val="both"/>
        <w:rPr>
          <w:sz w:val="22"/>
          <w:szCs w:val="22"/>
        </w:rPr>
      </w:pPr>
    </w:p>
    <w:p w14:paraId="0C568D97" w14:textId="77777777" w:rsidR="002F45A2" w:rsidRPr="00706EDE" w:rsidRDefault="002F45A2" w:rsidP="00706EDE">
      <w:pPr>
        <w:pStyle w:val="Default"/>
        <w:spacing w:line="360" w:lineRule="auto"/>
        <w:jc w:val="both"/>
        <w:rPr>
          <w:sz w:val="22"/>
          <w:szCs w:val="22"/>
        </w:rPr>
      </w:pPr>
      <w:r w:rsidRPr="00706EDE">
        <w:rPr>
          <w:sz w:val="22"/>
          <w:szCs w:val="22"/>
        </w:rPr>
        <w:t>b.1.b) sociedades limitadas (LTDA)/sociedades sujeitas ao regime estabelecido na Lei Complementar nº 123, de 14 de dezembro de 2006 - Lei das Microempresas e das Empresas de Pequeno Porte (“SIMPLES”)/sociedades simples:</w:t>
      </w:r>
    </w:p>
    <w:p w14:paraId="6F82853D" w14:textId="77777777" w:rsidR="002F45A2" w:rsidRPr="00706EDE" w:rsidRDefault="002F45A2" w:rsidP="00706EDE">
      <w:pPr>
        <w:pStyle w:val="Default"/>
        <w:spacing w:line="360" w:lineRule="auto"/>
        <w:jc w:val="both"/>
        <w:rPr>
          <w:sz w:val="22"/>
          <w:szCs w:val="22"/>
        </w:rPr>
      </w:pPr>
      <w:r w:rsidRPr="00706EDE">
        <w:rPr>
          <w:sz w:val="22"/>
          <w:szCs w:val="22"/>
        </w:rPr>
        <w:tab/>
      </w:r>
      <w:r w:rsidRPr="00706EDE">
        <w:rPr>
          <w:sz w:val="22"/>
          <w:szCs w:val="22"/>
        </w:rPr>
        <w:tab/>
      </w:r>
    </w:p>
    <w:p w14:paraId="7D3E5584" w14:textId="77777777" w:rsidR="002F45A2" w:rsidRPr="00706EDE" w:rsidRDefault="002F45A2" w:rsidP="00706EDE">
      <w:pPr>
        <w:pStyle w:val="Default"/>
        <w:spacing w:line="360" w:lineRule="auto"/>
        <w:jc w:val="both"/>
        <w:rPr>
          <w:sz w:val="22"/>
          <w:szCs w:val="22"/>
        </w:rPr>
      </w:pPr>
      <w:r w:rsidRPr="00706EDE">
        <w:rPr>
          <w:sz w:val="22"/>
          <w:szCs w:val="22"/>
        </w:rPr>
        <w:tab/>
      </w:r>
      <w:r w:rsidRPr="00706EDE">
        <w:rPr>
          <w:sz w:val="22"/>
          <w:szCs w:val="22"/>
        </w:rPr>
        <w:tab/>
        <w:t>- por fotocópia do livro Diário, inclusive com os Termos de Abertura e de Encerramento, devidamente autenticado na Junta Comercial da sede ou domicílio da licitante ou em outro órgão equivalente; ou</w:t>
      </w:r>
    </w:p>
    <w:p w14:paraId="5B639992" w14:textId="77777777" w:rsidR="002F45A2" w:rsidRPr="00706EDE" w:rsidRDefault="002F45A2" w:rsidP="00706EDE">
      <w:pPr>
        <w:pStyle w:val="Default"/>
        <w:spacing w:line="360" w:lineRule="auto"/>
        <w:jc w:val="both"/>
        <w:rPr>
          <w:sz w:val="22"/>
          <w:szCs w:val="22"/>
        </w:rPr>
      </w:pPr>
      <w:r w:rsidRPr="00706EDE">
        <w:rPr>
          <w:sz w:val="22"/>
          <w:szCs w:val="22"/>
        </w:rPr>
        <w:tab/>
      </w:r>
      <w:r w:rsidRPr="00706EDE">
        <w:rPr>
          <w:sz w:val="22"/>
          <w:szCs w:val="22"/>
        </w:rPr>
        <w:tab/>
        <w:t>- fotocópia do Balanço e das Demonstrações Contábeis devidamente registrados ou autenticados na Junta Comercial da sede ou domicílio da licitante;</w:t>
      </w:r>
    </w:p>
    <w:p w14:paraId="1707502E" w14:textId="77777777" w:rsidR="002F45A2" w:rsidRPr="00706EDE" w:rsidRDefault="002F45A2" w:rsidP="00706EDE">
      <w:pPr>
        <w:pStyle w:val="Default"/>
        <w:spacing w:line="360" w:lineRule="auto"/>
        <w:jc w:val="both"/>
        <w:rPr>
          <w:sz w:val="22"/>
          <w:szCs w:val="22"/>
        </w:rPr>
      </w:pPr>
    </w:p>
    <w:p w14:paraId="0E9BBBE5" w14:textId="77777777" w:rsidR="002F45A2" w:rsidRPr="00706EDE" w:rsidRDefault="002F45A2" w:rsidP="00706EDE">
      <w:pPr>
        <w:pStyle w:val="Default"/>
        <w:spacing w:line="360" w:lineRule="auto"/>
        <w:jc w:val="both"/>
        <w:rPr>
          <w:sz w:val="22"/>
          <w:szCs w:val="22"/>
        </w:rPr>
      </w:pPr>
      <w:r w:rsidRPr="00706EDE">
        <w:rPr>
          <w:sz w:val="22"/>
          <w:szCs w:val="22"/>
        </w:rPr>
        <w:t>b.1.c) sociedade criada no exercício em curso: fotocópia do Balanço de Abertura, devidamente registrado ou autenticado na Junta Comercial da sede ou domicílio das licitantes;</w:t>
      </w:r>
    </w:p>
    <w:p w14:paraId="0784091A" w14:textId="77777777" w:rsidR="002F45A2" w:rsidRPr="00706EDE" w:rsidRDefault="002F45A2" w:rsidP="00706EDE">
      <w:pPr>
        <w:pStyle w:val="Default"/>
        <w:spacing w:line="360" w:lineRule="auto"/>
        <w:jc w:val="both"/>
        <w:rPr>
          <w:sz w:val="22"/>
          <w:szCs w:val="22"/>
        </w:rPr>
      </w:pPr>
    </w:p>
    <w:p w14:paraId="6F5DD3CE" w14:textId="3BA45F68" w:rsidR="002F45A2" w:rsidRPr="00706EDE" w:rsidRDefault="002F45A2" w:rsidP="00706EDE">
      <w:pPr>
        <w:pStyle w:val="Default"/>
        <w:spacing w:line="360" w:lineRule="auto"/>
        <w:jc w:val="both"/>
        <w:rPr>
          <w:sz w:val="22"/>
          <w:szCs w:val="22"/>
        </w:rPr>
      </w:pPr>
      <w:r w:rsidRPr="00706EDE">
        <w:rPr>
          <w:sz w:val="22"/>
          <w:szCs w:val="22"/>
        </w:rPr>
        <w:t>c) a boa situação financeira será avaliada pelos índices de Liquidez Geral (LG), Solvência Gera</w:t>
      </w:r>
      <w:r w:rsidR="00A961FB" w:rsidRPr="00706EDE">
        <w:rPr>
          <w:sz w:val="22"/>
          <w:szCs w:val="22"/>
        </w:rPr>
        <w:t>l (SG) e Liquidez Corrente (LC) terão que ser &gt; ou igual</w:t>
      </w:r>
      <w:r w:rsidR="009B1585" w:rsidRPr="00706EDE">
        <w:rPr>
          <w:sz w:val="22"/>
          <w:szCs w:val="22"/>
        </w:rPr>
        <w:t xml:space="preserve"> </w:t>
      </w:r>
      <w:r w:rsidR="00A961FB" w:rsidRPr="00706EDE">
        <w:rPr>
          <w:sz w:val="22"/>
          <w:szCs w:val="22"/>
        </w:rPr>
        <w:t>1, ao passo que o Índice de Endividamento Geral não deverá ultrapassar &lt; ou igual 0,</w:t>
      </w:r>
      <w:r w:rsidR="00706EDE" w:rsidRPr="00706EDE">
        <w:rPr>
          <w:sz w:val="22"/>
          <w:szCs w:val="22"/>
        </w:rPr>
        <w:t>70,</w:t>
      </w:r>
      <w:r w:rsidR="00A961FB" w:rsidRPr="00706EDE">
        <w:rPr>
          <w:sz w:val="22"/>
          <w:szCs w:val="22"/>
        </w:rPr>
        <w:t xml:space="preserve"> </w:t>
      </w:r>
      <w:r w:rsidRPr="00706EDE">
        <w:rPr>
          <w:sz w:val="22"/>
          <w:szCs w:val="22"/>
        </w:rPr>
        <w:t xml:space="preserve">aplicando-se as seguintes fórmulas: </w:t>
      </w:r>
    </w:p>
    <w:p w14:paraId="7D9369DD" w14:textId="77777777" w:rsidR="002F45A2" w:rsidRPr="00706EDE" w:rsidRDefault="002F45A2" w:rsidP="00706EDE">
      <w:pPr>
        <w:pStyle w:val="Default"/>
        <w:spacing w:line="360" w:lineRule="auto"/>
        <w:jc w:val="both"/>
        <w:rPr>
          <w:sz w:val="22"/>
          <w:szCs w:val="22"/>
        </w:rPr>
      </w:pPr>
    </w:p>
    <w:p w14:paraId="1B513002" w14:textId="77777777" w:rsidR="002F45A2" w:rsidRPr="00706EDE" w:rsidRDefault="002F45A2" w:rsidP="002F45A2">
      <w:pPr>
        <w:pStyle w:val="Default"/>
        <w:jc w:val="both"/>
        <w:rPr>
          <w:b/>
          <w:sz w:val="22"/>
          <w:szCs w:val="22"/>
        </w:rPr>
      </w:pPr>
      <w:r w:rsidRPr="00706EDE">
        <w:rPr>
          <w:b/>
          <w:sz w:val="22"/>
          <w:szCs w:val="22"/>
        </w:rPr>
        <w:t>Índice de Liquidez Geral (LG):</w:t>
      </w:r>
    </w:p>
    <w:p w14:paraId="14AB85C9" w14:textId="77777777" w:rsidR="002F45A2" w:rsidRPr="00706EDE" w:rsidRDefault="002F45A2" w:rsidP="002F45A2">
      <w:pPr>
        <w:pStyle w:val="Default"/>
        <w:jc w:val="both"/>
        <w:rPr>
          <w:sz w:val="22"/>
          <w:szCs w:val="22"/>
        </w:rPr>
      </w:pPr>
    </w:p>
    <w:p w14:paraId="13382752" w14:textId="77777777" w:rsidR="002F45A2" w:rsidRPr="00706EDE" w:rsidRDefault="002F45A2" w:rsidP="002F45A2">
      <w:pPr>
        <w:pStyle w:val="Default"/>
        <w:jc w:val="both"/>
        <w:rPr>
          <w:color w:val="auto"/>
          <w:sz w:val="22"/>
          <w:szCs w:val="22"/>
        </w:rPr>
      </w:pPr>
      <w:r w:rsidRPr="00706EDE">
        <w:rPr>
          <w:color w:val="auto"/>
          <w:sz w:val="22"/>
          <w:szCs w:val="22"/>
        </w:rPr>
        <w:t xml:space="preserve">        </w:t>
      </w:r>
    </w:p>
    <w:tbl>
      <w:tblPr>
        <w:tblW w:w="0" w:type="auto"/>
        <w:tblInd w:w="851" w:type="dxa"/>
        <w:tblLayout w:type="fixed"/>
        <w:tblCellMar>
          <w:left w:w="70" w:type="dxa"/>
          <w:right w:w="70" w:type="dxa"/>
        </w:tblCellMar>
        <w:tblLook w:val="0000" w:firstRow="0" w:lastRow="0" w:firstColumn="0" w:lastColumn="0" w:noHBand="0" w:noVBand="0"/>
      </w:tblPr>
      <w:tblGrid>
        <w:gridCol w:w="1204"/>
        <w:gridCol w:w="6237"/>
      </w:tblGrid>
      <w:tr w:rsidR="00706EDE" w:rsidRPr="00706EDE" w14:paraId="2FFAFBF2" w14:textId="77777777" w:rsidTr="00A961FB">
        <w:trPr>
          <w:cantSplit/>
          <w:trHeight w:hRule="exact" w:val="315"/>
        </w:trPr>
        <w:tc>
          <w:tcPr>
            <w:tcW w:w="1204" w:type="dxa"/>
            <w:vMerge w:val="restart"/>
            <w:vAlign w:val="center"/>
          </w:tcPr>
          <w:p w14:paraId="441C036D"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LG =</w:t>
            </w:r>
          </w:p>
        </w:tc>
        <w:tc>
          <w:tcPr>
            <w:tcW w:w="6237" w:type="dxa"/>
            <w:tcBorders>
              <w:top w:val="nil"/>
              <w:left w:val="nil"/>
              <w:bottom w:val="single" w:sz="4" w:space="0" w:color="auto"/>
              <w:right w:val="nil"/>
            </w:tcBorders>
            <w:vAlign w:val="center"/>
          </w:tcPr>
          <w:p w14:paraId="01BC4DA2" w14:textId="77777777" w:rsidR="00A961FB" w:rsidRPr="00706EDE" w:rsidRDefault="00A961FB" w:rsidP="00A961FB">
            <w:pPr>
              <w:pStyle w:val="Rodap"/>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Ativo Circulante + Realizável a Longo Prazo</w:t>
            </w:r>
          </w:p>
        </w:tc>
      </w:tr>
      <w:tr w:rsidR="00A961FB" w:rsidRPr="00706EDE" w14:paraId="51241BDB" w14:textId="77777777" w:rsidTr="00A961FB">
        <w:trPr>
          <w:cantSplit/>
        </w:trPr>
        <w:tc>
          <w:tcPr>
            <w:tcW w:w="1204" w:type="dxa"/>
            <w:vMerge/>
            <w:vAlign w:val="center"/>
          </w:tcPr>
          <w:p w14:paraId="4AA04051" w14:textId="77777777" w:rsidR="00A961FB" w:rsidRPr="00706EDE" w:rsidRDefault="00A961FB" w:rsidP="00A961FB">
            <w:pPr>
              <w:jc w:val="center"/>
              <w:rPr>
                <w:rFonts w:ascii="Arial" w:eastAsia="Arial Unicode MS" w:hAnsi="Arial" w:cs="Arial"/>
                <w:sz w:val="22"/>
                <w:szCs w:val="22"/>
              </w:rPr>
            </w:pPr>
          </w:p>
        </w:tc>
        <w:tc>
          <w:tcPr>
            <w:tcW w:w="6237" w:type="dxa"/>
            <w:tcBorders>
              <w:top w:val="single" w:sz="4" w:space="0" w:color="auto"/>
              <w:left w:val="nil"/>
              <w:bottom w:val="nil"/>
              <w:right w:val="nil"/>
            </w:tcBorders>
          </w:tcPr>
          <w:p w14:paraId="00D04643"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Passivo Circulante + Exigível a Longo Prazo</w:t>
            </w:r>
          </w:p>
        </w:tc>
      </w:tr>
    </w:tbl>
    <w:p w14:paraId="714D7E24"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p>
    <w:tbl>
      <w:tblPr>
        <w:tblW w:w="0" w:type="auto"/>
        <w:tblInd w:w="851" w:type="dxa"/>
        <w:tblLayout w:type="fixed"/>
        <w:tblCellMar>
          <w:left w:w="70" w:type="dxa"/>
          <w:right w:w="70" w:type="dxa"/>
        </w:tblCellMar>
        <w:tblLook w:val="0000" w:firstRow="0" w:lastRow="0" w:firstColumn="0" w:lastColumn="0" w:noHBand="0" w:noVBand="0"/>
      </w:tblPr>
      <w:tblGrid>
        <w:gridCol w:w="1204"/>
        <w:gridCol w:w="6237"/>
      </w:tblGrid>
      <w:tr w:rsidR="00706EDE" w:rsidRPr="00706EDE" w14:paraId="4B6222DF" w14:textId="77777777" w:rsidTr="00A961FB">
        <w:trPr>
          <w:cantSplit/>
          <w:trHeight w:hRule="exact" w:val="275"/>
        </w:trPr>
        <w:tc>
          <w:tcPr>
            <w:tcW w:w="1204" w:type="dxa"/>
            <w:vMerge w:val="restart"/>
            <w:vAlign w:val="center"/>
          </w:tcPr>
          <w:p w14:paraId="44ED31B9"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SG =</w:t>
            </w:r>
          </w:p>
        </w:tc>
        <w:tc>
          <w:tcPr>
            <w:tcW w:w="6237" w:type="dxa"/>
            <w:tcBorders>
              <w:top w:val="nil"/>
              <w:left w:val="nil"/>
              <w:bottom w:val="single" w:sz="4" w:space="0" w:color="auto"/>
              <w:right w:val="nil"/>
            </w:tcBorders>
          </w:tcPr>
          <w:p w14:paraId="5A996FC8" w14:textId="77777777" w:rsidR="00A961FB" w:rsidRPr="00706EDE" w:rsidRDefault="00A961FB" w:rsidP="00A961FB">
            <w:pPr>
              <w:pStyle w:val="Rodap"/>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Ativo Total</w:t>
            </w:r>
          </w:p>
        </w:tc>
      </w:tr>
      <w:tr w:rsidR="00A961FB" w:rsidRPr="00706EDE" w14:paraId="64A137FB" w14:textId="77777777" w:rsidTr="00A961FB">
        <w:trPr>
          <w:cantSplit/>
        </w:trPr>
        <w:tc>
          <w:tcPr>
            <w:tcW w:w="1204" w:type="dxa"/>
            <w:vMerge/>
            <w:vAlign w:val="center"/>
          </w:tcPr>
          <w:p w14:paraId="0EE0AF57" w14:textId="77777777" w:rsidR="00A961FB" w:rsidRPr="00706EDE" w:rsidRDefault="00A961FB" w:rsidP="00A961FB">
            <w:pPr>
              <w:jc w:val="center"/>
              <w:rPr>
                <w:rFonts w:ascii="Arial" w:eastAsia="Arial Unicode MS" w:hAnsi="Arial" w:cs="Arial"/>
                <w:sz w:val="22"/>
                <w:szCs w:val="22"/>
              </w:rPr>
            </w:pPr>
          </w:p>
        </w:tc>
        <w:tc>
          <w:tcPr>
            <w:tcW w:w="6237" w:type="dxa"/>
            <w:tcBorders>
              <w:top w:val="single" w:sz="4" w:space="0" w:color="auto"/>
              <w:left w:val="nil"/>
              <w:bottom w:val="nil"/>
              <w:right w:val="nil"/>
            </w:tcBorders>
          </w:tcPr>
          <w:p w14:paraId="5CB3466A"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Passivo Circulante + Exigível a Longo Prazo</w:t>
            </w:r>
          </w:p>
        </w:tc>
      </w:tr>
    </w:tbl>
    <w:p w14:paraId="17ED9278"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p>
    <w:tbl>
      <w:tblPr>
        <w:tblW w:w="0" w:type="auto"/>
        <w:tblInd w:w="851" w:type="dxa"/>
        <w:tblLayout w:type="fixed"/>
        <w:tblCellMar>
          <w:left w:w="70" w:type="dxa"/>
          <w:right w:w="70" w:type="dxa"/>
        </w:tblCellMar>
        <w:tblLook w:val="0000" w:firstRow="0" w:lastRow="0" w:firstColumn="0" w:lastColumn="0" w:noHBand="0" w:noVBand="0"/>
      </w:tblPr>
      <w:tblGrid>
        <w:gridCol w:w="1204"/>
        <w:gridCol w:w="6309"/>
      </w:tblGrid>
      <w:tr w:rsidR="00706EDE" w:rsidRPr="00706EDE" w14:paraId="25EACD84" w14:textId="77777777" w:rsidTr="00A961FB">
        <w:trPr>
          <w:cantSplit/>
          <w:trHeight w:hRule="exact" w:val="275"/>
        </w:trPr>
        <w:tc>
          <w:tcPr>
            <w:tcW w:w="1204" w:type="dxa"/>
            <w:vMerge w:val="restart"/>
            <w:vAlign w:val="center"/>
          </w:tcPr>
          <w:p w14:paraId="1018C9DB"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LC =</w:t>
            </w:r>
          </w:p>
        </w:tc>
        <w:tc>
          <w:tcPr>
            <w:tcW w:w="6309" w:type="dxa"/>
            <w:tcBorders>
              <w:top w:val="nil"/>
              <w:left w:val="nil"/>
              <w:bottom w:val="single" w:sz="4" w:space="0" w:color="auto"/>
              <w:right w:val="nil"/>
            </w:tcBorders>
          </w:tcPr>
          <w:p w14:paraId="22049C3E" w14:textId="77777777" w:rsidR="00A961FB" w:rsidRPr="00706EDE" w:rsidRDefault="00A961FB" w:rsidP="00A961FB">
            <w:pPr>
              <w:pStyle w:val="Rodap"/>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Ativo Circulante</w:t>
            </w:r>
          </w:p>
        </w:tc>
      </w:tr>
      <w:tr w:rsidR="00A961FB" w:rsidRPr="00706EDE" w14:paraId="21DF0DB7" w14:textId="77777777" w:rsidTr="00A961FB">
        <w:trPr>
          <w:cantSplit/>
        </w:trPr>
        <w:tc>
          <w:tcPr>
            <w:tcW w:w="1204" w:type="dxa"/>
            <w:vMerge/>
            <w:vAlign w:val="center"/>
          </w:tcPr>
          <w:p w14:paraId="3BDB165F" w14:textId="77777777" w:rsidR="00A961FB" w:rsidRPr="00706EDE" w:rsidRDefault="00A961FB" w:rsidP="00A961FB">
            <w:pPr>
              <w:jc w:val="center"/>
              <w:rPr>
                <w:rFonts w:ascii="Arial" w:eastAsia="Arial Unicode MS" w:hAnsi="Arial" w:cs="Arial"/>
                <w:sz w:val="22"/>
                <w:szCs w:val="22"/>
              </w:rPr>
            </w:pPr>
          </w:p>
        </w:tc>
        <w:tc>
          <w:tcPr>
            <w:tcW w:w="6309" w:type="dxa"/>
            <w:tcBorders>
              <w:top w:val="single" w:sz="4" w:space="0" w:color="auto"/>
              <w:left w:val="nil"/>
              <w:bottom w:val="nil"/>
              <w:right w:val="nil"/>
            </w:tcBorders>
          </w:tcPr>
          <w:p w14:paraId="5EF6170C"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Passivo Circulante</w:t>
            </w:r>
          </w:p>
        </w:tc>
      </w:tr>
    </w:tbl>
    <w:p w14:paraId="051DDD9B"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p>
    <w:tbl>
      <w:tblPr>
        <w:tblW w:w="0" w:type="auto"/>
        <w:tblInd w:w="851" w:type="dxa"/>
        <w:tblLayout w:type="fixed"/>
        <w:tblCellMar>
          <w:left w:w="70" w:type="dxa"/>
          <w:right w:w="70" w:type="dxa"/>
        </w:tblCellMar>
        <w:tblLook w:val="0000" w:firstRow="0" w:lastRow="0" w:firstColumn="0" w:lastColumn="0" w:noHBand="0" w:noVBand="0"/>
      </w:tblPr>
      <w:tblGrid>
        <w:gridCol w:w="1204"/>
        <w:gridCol w:w="6237"/>
      </w:tblGrid>
      <w:tr w:rsidR="00706EDE" w:rsidRPr="00706EDE" w14:paraId="5BAC4CF5" w14:textId="77777777" w:rsidTr="00A961FB">
        <w:trPr>
          <w:cantSplit/>
          <w:trHeight w:hRule="exact" w:val="275"/>
        </w:trPr>
        <w:tc>
          <w:tcPr>
            <w:tcW w:w="1204" w:type="dxa"/>
            <w:vMerge w:val="restart"/>
            <w:vAlign w:val="center"/>
          </w:tcPr>
          <w:p w14:paraId="65CB38A8" w14:textId="77777777"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lastRenderedPageBreak/>
              <w:t>EG =</w:t>
            </w:r>
          </w:p>
        </w:tc>
        <w:tc>
          <w:tcPr>
            <w:tcW w:w="6237" w:type="dxa"/>
            <w:tcBorders>
              <w:top w:val="nil"/>
              <w:left w:val="nil"/>
              <w:bottom w:val="single" w:sz="4" w:space="0" w:color="auto"/>
              <w:right w:val="nil"/>
            </w:tcBorders>
          </w:tcPr>
          <w:p w14:paraId="40496B75" w14:textId="77777777" w:rsidR="00A961FB" w:rsidRPr="00706EDE" w:rsidRDefault="00A961FB" w:rsidP="00A961FB">
            <w:pPr>
              <w:pStyle w:val="Rodap"/>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Passivo Circulante + Passivo Exigível a Longo Prazo</w:t>
            </w:r>
          </w:p>
        </w:tc>
      </w:tr>
      <w:tr w:rsidR="00A961FB" w:rsidRPr="00706EDE" w14:paraId="2E53D1C0" w14:textId="77777777" w:rsidTr="00A961FB">
        <w:trPr>
          <w:cantSplit/>
        </w:trPr>
        <w:tc>
          <w:tcPr>
            <w:tcW w:w="1204" w:type="dxa"/>
            <w:vMerge/>
            <w:vAlign w:val="center"/>
          </w:tcPr>
          <w:p w14:paraId="7C112A97" w14:textId="77777777" w:rsidR="00A961FB" w:rsidRPr="00706EDE" w:rsidRDefault="00A961FB" w:rsidP="00A961FB">
            <w:pPr>
              <w:jc w:val="center"/>
              <w:rPr>
                <w:rFonts w:ascii="Arial" w:eastAsia="Arial Unicode MS" w:hAnsi="Arial" w:cs="Arial"/>
                <w:sz w:val="22"/>
                <w:szCs w:val="22"/>
              </w:rPr>
            </w:pPr>
          </w:p>
        </w:tc>
        <w:tc>
          <w:tcPr>
            <w:tcW w:w="6237" w:type="dxa"/>
            <w:tcBorders>
              <w:top w:val="single" w:sz="4" w:space="0" w:color="auto"/>
              <w:left w:val="nil"/>
              <w:bottom w:val="nil"/>
              <w:right w:val="nil"/>
            </w:tcBorders>
          </w:tcPr>
          <w:p w14:paraId="399BF005" w14:textId="3EFB2021" w:rsidR="00A961FB" w:rsidRPr="00706EDE" w:rsidRDefault="00A961FB" w:rsidP="00A961FB">
            <w:pPr>
              <w:tabs>
                <w:tab w:val="left" w:pos="851"/>
              </w:tabs>
              <w:spacing w:line="360" w:lineRule="auto"/>
              <w:ind w:left="709" w:hanging="709"/>
              <w:jc w:val="center"/>
              <w:rPr>
                <w:rFonts w:ascii="Arial" w:eastAsia="Arial Unicode MS" w:hAnsi="Arial" w:cs="Arial"/>
                <w:sz w:val="22"/>
                <w:szCs w:val="22"/>
              </w:rPr>
            </w:pPr>
            <w:r w:rsidRPr="00706EDE">
              <w:rPr>
                <w:rFonts w:ascii="Arial" w:eastAsia="Arial Unicode MS" w:hAnsi="Arial" w:cs="Arial"/>
                <w:sz w:val="22"/>
                <w:szCs w:val="22"/>
              </w:rPr>
              <w:t>Ativo</w:t>
            </w:r>
          </w:p>
        </w:tc>
      </w:tr>
    </w:tbl>
    <w:p w14:paraId="0863498A" w14:textId="77777777" w:rsidR="002F45A2" w:rsidRPr="00706EDE" w:rsidRDefault="002F45A2" w:rsidP="002F45A2">
      <w:pPr>
        <w:pStyle w:val="Default"/>
        <w:jc w:val="both"/>
        <w:rPr>
          <w:color w:val="auto"/>
          <w:sz w:val="22"/>
          <w:szCs w:val="22"/>
        </w:rPr>
      </w:pPr>
    </w:p>
    <w:p w14:paraId="6408EA94" w14:textId="77777777" w:rsidR="002F45A2" w:rsidRPr="00706EDE" w:rsidRDefault="002F45A2" w:rsidP="002F45A2">
      <w:pPr>
        <w:pStyle w:val="Default"/>
        <w:jc w:val="both"/>
        <w:rPr>
          <w:color w:val="auto"/>
          <w:sz w:val="22"/>
          <w:szCs w:val="22"/>
        </w:rPr>
      </w:pPr>
    </w:p>
    <w:p w14:paraId="4D94AB06" w14:textId="77777777" w:rsidR="00A961FB" w:rsidRPr="00706EDE" w:rsidRDefault="00A961FB" w:rsidP="00A961FB">
      <w:pPr>
        <w:pStyle w:val="NormalWeb"/>
        <w:spacing w:before="0" w:after="0" w:line="360" w:lineRule="auto"/>
        <w:jc w:val="both"/>
        <w:rPr>
          <w:rFonts w:ascii="Arial" w:hAnsi="Arial" w:cs="Arial"/>
          <w:snapToGrid w:val="0"/>
          <w:sz w:val="22"/>
          <w:szCs w:val="22"/>
        </w:rPr>
      </w:pPr>
      <w:r w:rsidRPr="00706EDE">
        <w:rPr>
          <w:rFonts w:ascii="Arial" w:eastAsia="Arial Unicode MS" w:hAnsi="Arial" w:cs="Arial"/>
          <w:sz w:val="22"/>
          <w:szCs w:val="22"/>
        </w:rPr>
        <w:t xml:space="preserve">d.1.) Se a licitante tiver sido constituída a menos de 1 (uma) ano, a documentação referida nas alíneas “b” e “c” deste subitem 1.3. deverá ser substituída pela demonstração contábil relativa </w:t>
      </w:r>
      <w:r w:rsidRPr="00706EDE">
        <w:rPr>
          <w:rFonts w:ascii="Arial" w:hAnsi="Arial" w:cs="Arial"/>
          <w:snapToGrid w:val="0"/>
          <w:sz w:val="22"/>
          <w:szCs w:val="22"/>
        </w:rPr>
        <w:t>ao período de funcionamento.</w:t>
      </w:r>
    </w:p>
    <w:p w14:paraId="5B71ED07" w14:textId="77777777" w:rsidR="00A961FB" w:rsidRPr="00706EDE" w:rsidRDefault="00A961FB" w:rsidP="00A961FB">
      <w:pPr>
        <w:pStyle w:val="Default"/>
        <w:jc w:val="both"/>
        <w:rPr>
          <w:snapToGrid w:val="0"/>
          <w:color w:val="auto"/>
          <w:sz w:val="22"/>
          <w:szCs w:val="22"/>
        </w:rPr>
      </w:pPr>
    </w:p>
    <w:p w14:paraId="3C9F1C4E" w14:textId="77777777" w:rsidR="00A961FB" w:rsidRPr="00706EDE" w:rsidRDefault="00A961FB" w:rsidP="00706EDE">
      <w:pPr>
        <w:pStyle w:val="Default"/>
        <w:spacing w:line="360" w:lineRule="auto"/>
        <w:jc w:val="both"/>
        <w:rPr>
          <w:snapToGrid w:val="0"/>
          <w:color w:val="auto"/>
          <w:sz w:val="22"/>
          <w:szCs w:val="22"/>
        </w:rPr>
      </w:pPr>
      <w:r w:rsidRPr="00706EDE">
        <w:rPr>
          <w:snapToGrid w:val="0"/>
          <w:color w:val="auto"/>
          <w:sz w:val="22"/>
          <w:szCs w:val="22"/>
        </w:rPr>
        <w:t>d.2.) os referidos índices deverão ser extraídos das informações contidas no balanço patrimonial e apresentados através de memorial de cálculos, assinado por Contador, devidamente registrado no Conselho Regional de Contabilidade.</w:t>
      </w:r>
    </w:p>
    <w:p w14:paraId="3F0DB25B" w14:textId="77777777" w:rsidR="00A961FB" w:rsidRPr="00706EDE" w:rsidRDefault="00A961FB" w:rsidP="00706EDE">
      <w:pPr>
        <w:pStyle w:val="Default"/>
        <w:spacing w:line="360" w:lineRule="auto"/>
        <w:jc w:val="both"/>
        <w:rPr>
          <w:snapToGrid w:val="0"/>
          <w:color w:val="auto"/>
          <w:sz w:val="22"/>
          <w:szCs w:val="22"/>
        </w:rPr>
      </w:pPr>
    </w:p>
    <w:p w14:paraId="0B80149E" w14:textId="18C38974" w:rsidR="00A961FB" w:rsidRPr="00706EDE" w:rsidRDefault="00A961FB" w:rsidP="00706EDE">
      <w:pPr>
        <w:pStyle w:val="Default"/>
        <w:spacing w:line="360" w:lineRule="auto"/>
        <w:jc w:val="both"/>
        <w:rPr>
          <w:snapToGrid w:val="0"/>
          <w:color w:val="auto"/>
          <w:sz w:val="22"/>
          <w:szCs w:val="22"/>
        </w:rPr>
      </w:pPr>
      <w:r w:rsidRPr="00706EDE">
        <w:rPr>
          <w:snapToGrid w:val="0"/>
          <w:color w:val="auto"/>
          <w:sz w:val="22"/>
          <w:szCs w:val="22"/>
        </w:rPr>
        <w:t xml:space="preserve">d.3.) As empresas que apresentarem resultados iguais ou menores que 1 (um), em qualquer dos índices, </w:t>
      </w:r>
      <w:r w:rsidR="009B1585" w:rsidRPr="00706EDE">
        <w:rPr>
          <w:snapToGrid w:val="0"/>
          <w:color w:val="auto"/>
          <w:sz w:val="22"/>
          <w:szCs w:val="22"/>
        </w:rPr>
        <w:t xml:space="preserve">exceto o Índice de Endividamento Geral que não ultrapassar 0,70, </w:t>
      </w:r>
      <w:r w:rsidRPr="00706EDE">
        <w:rPr>
          <w:snapToGrid w:val="0"/>
          <w:color w:val="auto"/>
          <w:sz w:val="22"/>
          <w:szCs w:val="22"/>
        </w:rPr>
        <w:t>deverão comprovar, através do documento referido no subitem “b.”, que possuem patrimônio líquido mínimo de 15% (quinze por cento) do valor estimado para a contratação nos primeiros 12 (doze) meses.</w:t>
      </w:r>
    </w:p>
    <w:p w14:paraId="070A5B47" w14:textId="77777777" w:rsidR="00A961FB" w:rsidRPr="009B1585" w:rsidRDefault="00A961FB" w:rsidP="002F45A2">
      <w:pPr>
        <w:pStyle w:val="Default"/>
        <w:jc w:val="both"/>
        <w:rPr>
          <w:color w:val="5B9BD5" w:themeColor="accent1"/>
          <w:sz w:val="22"/>
          <w:szCs w:val="22"/>
          <w:highlight w:val="yellow"/>
        </w:rPr>
      </w:pPr>
    </w:p>
    <w:p w14:paraId="47BFADF3" w14:textId="77777777" w:rsidR="002F45A2" w:rsidRPr="009B1585" w:rsidRDefault="002F45A2" w:rsidP="001265DB">
      <w:pPr>
        <w:widowControl w:val="0"/>
        <w:spacing w:line="360" w:lineRule="auto"/>
        <w:jc w:val="both"/>
        <w:rPr>
          <w:rFonts w:ascii="Arial" w:hAnsi="Arial" w:cs="Arial"/>
          <w:color w:val="5B9BD5" w:themeColor="accent1"/>
          <w:sz w:val="22"/>
          <w:szCs w:val="22"/>
        </w:rPr>
      </w:pPr>
    </w:p>
    <w:p w14:paraId="72B868C7" w14:textId="77777777" w:rsidR="001265DB" w:rsidRPr="003F5594" w:rsidRDefault="001265DB" w:rsidP="001265DB">
      <w:pPr>
        <w:autoSpaceDE w:val="0"/>
        <w:autoSpaceDN w:val="0"/>
        <w:adjustRightInd w:val="0"/>
        <w:spacing w:line="360" w:lineRule="auto"/>
        <w:jc w:val="both"/>
        <w:rPr>
          <w:rFonts w:ascii="Arial" w:hAnsi="Arial" w:cs="Arial"/>
          <w:b/>
          <w:bCs/>
          <w:sz w:val="22"/>
          <w:szCs w:val="22"/>
        </w:rPr>
      </w:pPr>
      <w:r w:rsidRPr="003F5594">
        <w:rPr>
          <w:rFonts w:ascii="Arial" w:hAnsi="Arial" w:cs="Arial"/>
          <w:b/>
          <w:sz w:val="22"/>
          <w:szCs w:val="22"/>
        </w:rPr>
        <w:t>4.</w:t>
      </w:r>
      <w:r w:rsidRPr="003F5594">
        <w:rPr>
          <w:rFonts w:ascii="Arial" w:hAnsi="Arial" w:cs="Arial"/>
          <w:b/>
          <w:bCs/>
          <w:sz w:val="22"/>
          <w:szCs w:val="22"/>
        </w:rPr>
        <w:t xml:space="preserve">1.4. DECLARAÇÕES </w:t>
      </w:r>
      <w:r w:rsidRPr="003F5594">
        <w:rPr>
          <w:rFonts w:ascii="Arial" w:hAnsi="Arial" w:cs="Arial"/>
          <w:b/>
          <w:sz w:val="22"/>
          <w:szCs w:val="22"/>
        </w:rPr>
        <w:t>E OUTRAS COMPROVAÇÕES</w:t>
      </w:r>
    </w:p>
    <w:p w14:paraId="22273465"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4.1.4.1. Declaração subscrita por representante legal da licitante, em conformidade com o modelo constante do </w:t>
      </w:r>
      <w:r w:rsidRPr="003F5594">
        <w:rPr>
          <w:rFonts w:ascii="Arial" w:hAnsi="Arial" w:cs="Arial"/>
          <w:b/>
          <w:sz w:val="22"/>
          <w:szCs w:val="22"/>
        </w:rPr>
        <w:t>Anexo III.1</w:t>
      </w:r>
      <w:r w:rsidRPr="003F5594">
        <w:rPr>
          <w:rFonts w:ascii="Arial" w:hAnsi="Arial" w:cs="Arial"/>
          <w:sz w:val="22"/>
          <w:szCs w:val="22"/>
        </w:rPr>
        <w:t>, atestando que:</w:t>
      </w:r>
    </w:p>
    <w:p w14:paraId="5511D6B7" w14:textId="77777777" w:rsidR="001265DB" w:rsidRPr="003F5594" w:rsidRDefault="001265DB" w:rsidP="001265DB">
      <w:pPr>
        <w:tabs>
          <w:tab w:val="left" w:pos="851"/>
        </w:tabs>
        <w:autoSpaceDE w:val="0"/>
        <w:autoSpaceDN w:val="0"/>
        <w:adjustRightInd w:val="0"/>
        <w:spacing w:line="360" w:lineRule="auto"/>
        <w:ind w:left="851"/>
        <w:jc w:val="both"/>
        <w:rPr>
          <w:rFonts w:ascii="Arial" w:hAnsi="Arial" w:cs="Arial"/>
          <w:sz w:val="22"/>
          <w:szCs w:val="22"/>
        </w:rPr>
      </w:pPr>
      <w:r w:rsidRPr="003F5594">
        <w:rPr>
          <w:rFonts w:ascii="Arial" w:hAnsi="Arial" w:cs="Arial"/>
          <w:sz w:val="22"/>
          <w:szCs w:val="22"/>
        </w:rPr>
        <w:t>a) se encontra em situação regular perante o Ministério do Trabalho no que se refere a observância do disposto no inciso XXXIII do artigo 7.º da Constituição Federal, na forma do Decreto Estadual nº. 42.911/1998;</w:t>
      </w:r>
    </w:p>
    <w:p w14:paraId="28670406" w14:textId="77777777" w:rsidR="001265DB" w:rsidRPr="003F5594" w:rsidRDefault="001265DB" w:rsidP="001265DB">
      <w:pPr>
        <w:tabs>
          <w:tab w:val="left" w:pos="851"/>
        </w:tabs>
        <w:autoSpaceDE w:val="0"/>
        <w:autoSpaceDN w:val="0"/>
        <w:adjustRightInd w:val="0"/>
        <w:spacing w:line="360" w:lineRule="auto"/>
        <w:ind w:left="851"/>
        <w:jc w:val="both"/>
        <w:rPr>
          <w:rFonts w:ascii="Arial" w:hAnsi="Arial" w:cs="Arial"/>
          <w:sz w:val="22"/>
          <w:szCs w:val="22"/>
        </w:rPr>
      </w:pPr>
      <w:r w:rsidRPr="003F5594">
        <w:rPr>
          <w:rFonts w:ascii="Arial" w:hAnsi="Arial" w:cs="Arial"/>
          <w:sz w:val="22"/>
          <w:szCs w:val="22"/>
        </w:rPr>
        <w:t>b) inexiste impedimento legal para licitar ou contratar com a Administração, inclusive em virtude das disposições da Lei Estadual nº 10.218/1999;</w:t>
      </w:r>
    </w:p>
    <w:p w14:paraId="13120FFB" w14:textId="0FD3C959" w:rsidR="001265DB" w:rsidRDefault="001265DB" w:rsidP="001265DB">
      <w:pPr>
        <w:tabs>
          <w:tab w:val="left" w:pos="851"/>
        </w:tabs>
        <w:autoSpaceDE w:val="0"/>
        <w:autoSpaceDN w:val="0"/>
        <w:adjustRightInd w:val="0"/>
        <w:spacing w:line="360" w:lineRule="auto"/>
        <w:ind w:left="851"/>
        <w:jc w:val="both"/>
        <w:rPr>
          <w:rFonts w:ascii="Arial" w:hAnsi="Arial" w:cs="Arial"/>
          <w:sz w:val="22"/>
          <w:szCs w:val="22"/>
        </w:rPr>
      </w:pPr>
      <w:r w:rsidRPr="003F5594">
        <w:rPr>
          <w:rFonts w:ascii="Arial" w:hAnsi="Arial" w:cs="Arial"/>
          <w:sz w:val="22"/>
          <w:szCs w:val="22"/>
        </w:rPr>
        <w:t>c) cumpre as normas relativas à saúde e segurança do trabalho, nos termos do artigo 117, parágrafo único, da Constituição Estadual;</w:t>
      </w:r>
    </w:p>
    <w:p w14:paraId="4AE00BA9" w14:textId="07A82D4B" w:rsidR="00A961FB" w:rsidRPr="00706EDE" w:rsidRDefault="00A961FB" w:rsidP="001265DB">
      <w:pPr>
        <w:tabs>
          <w:tab w:val="left" w:pos="851"/>
        </w:tabs>
        <w:autoSpaceDE w:val="0"/>
        <w:autoSpaceDN w:val="0"/>
        <w:adjustRightInd w:val="0"/>
        <w:spacing w:line="360" w:lineRule="auto"/>
        <w:ind w:left="851"/>
        <w:jc w:val="both"/>
        <w:rPr>
          <w:rFonts w:ascii="Arial" w:hAnsi="Arial" w:cs="Arial"/>
          <w:sz w:val="22"/>
          <w:szCs w:val="22"/>
        </w:rPr>
      </w:pPr>
      <w:r w:rsidRPr="00706EDE">
        <w:rPr>
          <w:rFonts w:ascii="Arial" w:hAnsi="Arial" w:cs="Arial"/>
          <w:sz w:val="22"/>
          <w:szCs w:val="22"/>
        </w:rPr>
        <w:t>d) cumpre plenamente os requisitos de habilitação exigidos no Edital.</w:t>
      </w:r>
    </w:p>
    <w:p w14:paraId="59DE44D0" w14:textId="77777777" w:rsidR="00706EDE" w:rsidRPr="00A961FB" w:rsidRDefault="00706EDE" w:rsidP="001265DB">
      <w:pPr>
        <w:tabs>
          <w:tab w:val="left" w:pos="851"/>
        </w:tabs>
        <w:autoSpaceDE w:val="0"/>
        <w:autoSpaceDN w:val="0"/>
        <w:adjustRightInd w:val="0"/>
        <w:spacing w:line="360" w:lineRule="auto"/>
        <w:ind w:left="851"/>
        <w:jc w:val="both"/>
        <w:rPr>
          <w:rFonts w:ascii="Arial" w:hAnsi="Arial" w:cs="Arial"/>
          <w:color w:val="0070C0"/>
          <w:sz w:val="22"/>
          <w:szCs w:val="22"/>
        </w:rPr>
      </w:pPr>
    </w:p>
    <w:p w14:paraId="36FBD3B2"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4.1.4.2. Declaração subscrita por representante legal da licitante, em conformidade com o modelo constante do </w:t>
      </w:r>
      <w:r w:rsidRPr="003F5594">
        <w:rPr>
          <w:rFonts w:ascii="Arial" w:hAnsi="Arial" w:cs="Arial"/>
          <w:b/>
          <w:sz w:val="22"/>
          <w:szCs w:val="22"/>
        </w:rPr>
        <w:t>Anexo III.2</w:t>
      </w:r>
      <w:r w:rsidRPr="003F5594">
        <w:rPr>
          <w:rFonts w:ascii="Arial" w:hAnsi="Arial" w:cs="Arial"/>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75F52063"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lastRenderedPageBreak/>
        <w:t xml:space="preserve">4.1.4.3. Em se tratando de microempresa ou de empresa de pequeno porte, declaração subscrita por representante legal da licitante, em conformidade com o modelo constante do </w:t>
      </w:r>
      <w:r w:rsidRPr="003F5594">
        <w:rPr>
          <w:rFonts w:ascii="Arial" w:hAnsi="Arial" w:cs="Arial"/>
          <w:b/>
          <w:sz w:val="22"/>
          <w:szCs w:val="22"/>
        </w:rPr>
        <w:t>Anexo III.3</w:t>
      </w:r>
      <w:r w:rsidRPr="003F5594">
        <w:rPr>
          <w:rFonts w:ascii="Arial" w:hAnsi="Arial" w:cs="Arial"/>
          <w:sz w:val="22"/>
          <w:szCs w:val="22"/>
        </w:rPr>
        <w:t>, declarando seu enquadramento nos critérios previstos no artigo 3º da Lei Complementar Federal n° 123/2006, bem como sua não inclusão nas vedações previstas no mesmo diploma legal.</w:t>
      </w:r>
    </w:p>
    <w:p w14:paraId="57E8762B"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3F5594">
        <w:rPr>
          <w:rFonts w:ascii="Arial" w:hAnsi="Arial" w:cs="Arial"/>
          <w:b/>
          <w:sz w:val="22"/>
          <w:szCs w:val="22"/>
        </w:rPr>
        <w:t>Anexo III.4</w:t>
      </w:r>
      <w:r w:rsidRPr="003F5594">
        <w:rPr>
          <w:rFonts w:ascii="Arial" w:hAnsi="Arial" w:cs="Arial"/>
          <w:sz w:val="22"/>
          <w:szCs w:val="22"/>
        </w:rPr>
        <w:t xml:space="preserve">, declarando que seu estatuto foi adequado à Lei Federal nº 12.690/2012 e que aufere Receita Bruta até o limite definido no inciso II do </w:t>
      </w:r>
      <w:r w:rsidRPr="003F5594">
        <w:rPr>
          <w:rFonts w:ascii="Arial" w:hAnsi="Arial" w:cs="Arial"/>
          <w:i/>
          <w:sz w:val="22"/>
          <w:szCs w:val="22"/>
        </w:rPr>
        <w:t>caput</w:t>
      </w:r>
      <w:r w:rsidRPr="003F5594">
        <w:rPr>
          <w:rFonts w:ascii="Arial" w:hAnsi="Arial" w:cs="Arial"/>
          <w:sz w:val="22"/>
          <w:szCs w:val="22"/>
        </w:rPr>
        <w:t xml:space="preserve"> do art. 3º da Lei Complementar Federal n° 123/2006.</w:t>
      </w:r>
    </w:p>
    <w:p w14:paraId="0C0A215F"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4.1.4.5. Além das declarações exigidas nos itens 4.1.4.3 e 4.1.4.4, a comprovação da condição de microempresa, de empresa de pequeno porte ou de cooperativa que preencha as condições estabelecidas no art. 34, da Lei Federal nº 11.488/2007, deverá ser realizada da seguinte forma: </w:t>
      </w:r>
    </w:p>
    <w:p w14:paraId="7BAEF381" w14:textId="77777777" w:rsidR="001265DB" w:rsidRPr="003F5594" w:rsidRDefault="001265DB" w:rsidP="001265DB">
      <w:pPr>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 xml:space="preserve">4.1.4.5.1. Se sociedade empresária, pela apresentação de certidão expedida pela Junta Comercial competente; </w:t>
      </w:r>
    </w:p>
    <w:p w14:paraId="01C08C56" w14:textId="77777777" w:rsidR="001265DB" w:rsidRPr="003F5594" w:rsidRDefault="001265DB" w:rsidP="001265DB">
      <w:pPr>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 xml:space="preserve">4.1.4.5.2.  Se sociedade simples, pela apresentação da “Certidão de Breve Relato de Registro de Enquadramento de Microempresa ou Empresa de Pequeno Porte”, expedida pelo Cartório de Registro de Pessoas Jurídicas; </w:t>
      </w:r>
    </w:p>
    <w:p w14:paraId="52D46515" w14:textId="77777777" w:rsidR="001265DB" w:rsidRPr="003F5594" w:rsidRDefault="001265DB" w:rsidP="001265DB">
      <w:pPr>
        <w:autoSpaceDE w:val="0"/>
        <w:autoSpaceDN w:val="0"/>
        <w:adjustRightInd w:val="0"/>
        <w:spacing w:line="360" w:lineRule="auto"/>
        <w:ind w:left="709"/>
        <w:jc w:val="both"/>
        <w:rPr>
          <w:rFonts w:ascii="Arial" w:hAnsi="Arial" w:cs="Arial"/>
          <w:sz w:val="22"/>
          <w:szCs w:val="22"/>
        </w:rPr>
      </w:pPr>
      <w:r w:rsidRPr="003F5594">
        <w:rPr>
          <w:rFonts w:ascii="Arial" w:hAnsi="Arial" w:cs="Arial"/>
          <w:sz w:val="22"/>
          <w:szCs w:val="22"/>
        </w:rPr>
        <w:t xml:space="preserve">4.1.4.5.3. Se sociedade cooperativa, pela Demonstração do Resultado do Exercício ou documento equivalente que comprove Receita Bruta até o limite definido no inciso II do </w:t>
      </w:r>
      <w:r w:rsidRPr="003F5594">
        <w:rPr>
          <w:rFonts w:ascii="Arial" w:hAnsi="Arial" w:cs="Arial"/>
          <w:i/>
          <w:sz w:val="22"/>
          <w:szCs w:val="22"/>
        </w:rPr>
        <w:t>caput</w:t>
      </w:r>
      <w:r w:rsidRPr="003F5594">
        <w:rPr>
          <w:rFonts w:ascii="Arial" w:hAnsi="Arial" w:cs="Arial"/>
          <w:sz w:val="22"/>
          <w:szCs w:val="22"/>
        </w:rPr>
        <w:t xml:space="preserve"> do art. 3º da Lei Complementar Federal n° 123/2006.</w:t>
      </w:r>
    </w:p>
    <w:p w14:paraId="3936A60E" w14:textId="77777777" w:rsidR="001265DB" w:rsidRPr="003F5594" w:rsidRDefault="001265DB" w:rsidP="001265DB">
      <w:pPr>
        <w:autoSpaceDE w:val="0"/>
        <w:autoSpaceDN w:val="0"/>
        <w:adjustRightInd w:val="0"/>
        <w:spacing w:line="360" w:lineRule="auto"/>
        <w:ind w:left="709"/>
        <w:jc w:val="both"/>
        <w:rPr>
          <w:rFonts w:ascii="Arial" w:hAnsi="Arial" w:cs="Arial"/>
          <w:sz w:val="22"/>
          <w:szCs w:val="22"/>
        </w:rPr>
      </w:pPr>
    </w:p>
    <w:p w14:paraId="3D29F217" w14:textId="52A53CF5" w:rsidR="001265DB" w:rsidRPr="00706EDE" w:rsidRDefault="001265DB" w:rsidP="001265DB">
      <w:pPr>
        <w:tabs>
          <w:tab w:val="left" w:pos="0"/>
        </w:tabs>
        <w:autoSpaceDE w:val="0"/>
        <w:autoSpaceDN w:val="0"/>
        <w:adjustRightInd w:val="0"/>
        <w:spacing w:line="360" w:lineRule="auto"/>
        <w:jc w:val="both"/>
        <w:rPr>
          <w:rStyle w:val="PGE-Alteraesdestacadas"/>
          <w:rFonts w:cs="Arial"/>
          <w:color w:val="auto"/>
          <w:szCs w:val="22"/>
        </w:rPr>
      </w:pPr>
      <w:r w:rsidRPr="00706EDE">
        <w:rPr>
          <w:rStyle w:val="PGE-Alteraesdestacadas"/>
          <w:rFonts w:cs="Arial"/>
          <w:color w:val="auto"/>
          <w:szCs w:val="22"/>
        </w:rPr>
        <w:t xml:space="preserve">4.1.5. QUALIFICAÇÃO TÉCNICA </w:t>
      </w:r>
    </w:p>
    <w:p w14:paraId="1D0CF3B7" w14:textId="77777777" w:rsidR="00402B7A" w:rsidRPr="00706EDE" w:rsidRDefault="00402B7A" w:rsidP="00402B7A">
      <w:pPr>
        <w:autoSpaceDE w:val="0"/>
        <w:autoSpaceDN w:val="0"/>
        <w:adjustRightInd w:val="0"/>
        <w:spacing w:before="120" w:after="120" w:line="360" w:lineRule="auto"/>
        <w:ind w:left="709"/>
        <w:jc w:val="both"/>
        <w:rPr>
          <w:rStyle w:val="PGE-Alteraesdestacadas"/>
          <w:rFonts w:cs="Arial"/>
          <w:color w:val="auto"/>
          <w:szCs w:val="22"/>
        </w:rPr>
      </w:pPr>
      <w:r w:rsidRPr="00706EDE">
        <w:rPr>
          <w:rStyle w:val="PGE-Alteraesdestacadas"/>
          <w:rFonts w:cs="Arial"/>
          <w:color w:val="auto"/>
          <w:szCs w:val="22"/>
        </w:rPr>
        <w:t xml:space="preserve">4.1.5.1. A proponente deverá apresentar atestado(s) de bom desempenho anterior em contrato da mesma natureza e porte, fornecido(s) por pessoas jurídicas de direito público ou privado, que especifique(m) em seu objeto necessariamente os tipos de serviços realizados, com indicações das quantidades e prazo contratual, datas de início e término e local da prestação dos serviços; </w:t>
      </w:r>
    </w:p>
    <w:p w14:paraId="14EE7499" w14:textId="2C9F2DFF" w:rsidR="00402B7A" w:rsidRPr="00706EDE" w:rsidRDefault="00402B7A" w:rsidP="00402B7A">
      <w:pPr>
        <w:autoSpaceDE w:val="0"/>
        <w:autoSpaceDN w:val="0"/>
        <w:adjustRightInd w:val="0"/>
        <w:spacing w:before="120" w:after="120" w:line="360" w:lineRule="auto"/>
        <w:ind w:left="709"/>
        <w:jc w:val="both"/>
        <w:rPr>
          <w:rStyle w:val="PGE-Alteraesdestacadas"/>
          <w:rFonts w:cs="Arial"/>
          <w:color w:val="auto"/>
          <w:szCs w:val="22"/>
        </w:rPr>
      </w:pPr>
      <w:r w:rsidRPr="00706EDE">
        <w:rPr>
          <w:rStyle w:val="PGE-Alteraesdestacadas"/>
          <w:rFonts w:cs="Arial"/>
          <w:color w:val="auto"/>
          <w:szCs w:val="22"/>
        </w:rPr>
        <w:t>4.1.5.1.1. Entende-se por mesma natureza e porte, atestado(s) de serviços similares ao objeto da licitação que demonstrem que a empresa prestou serviços correspondentes a [50]% (cinquenta por cento) do objeto da licitação.</w:t>
      </w:r>
    </w:p>
    <w:p w14:paraId="1AFBD625" w14:textId="77777777" w:rsidR="00402B7A" w:rsidRPr="00706EDE" w:rsidRDefault="00402B7A" w:rsidP="00402B7A">
      <w:pPr>
        <w:autoSpaceDE w:val="0"/>
        <w:autoSpaceDN w:val="0"/>
        <w:adjustRightInd w:val="0"/>
        <w:spacing w:before="120" w:after="120" w:line="360" w:lineRule="auto"/>
        <w:ind w:left="709"/>
        <w:jc w:val="both"/>
        <w:rPr>
          <w:rStyle w:val="PGE-Alteraesdestacadas"/>
          <w:rFonts w:cs="Arial"/>
          <w:color w:val="auto"/>
          <w:szCs w:val="22"/>
        </w:rPr>
      </w:pPr>
      <w:r w:rsidRPr="00706EDE">
        <w:rPr>
          <w:rStyle w:val="PGE-Alteraesdestacadas"/>
          <w:rFonts w:cs="Arial"/>
          <w:color w:val="auto"/>
          <w:szCs w:val="22"/>
        </w:rPr>
        <w:t>4.1.5.1.1.1. A comprovação a que se refere o item 4.1.5.1.1 poderá ser efetuada pelo somatório das quantidades realizadas em tantos contratos quanto dispuser o licitante;</w:t>
      </w:r>
    </w:p>
    <w:p w14:paraId="4A5304A2" w14:textId="77777777" w:rsidR="00402B7A" w:rsidRPr="00706EDE" w:rsidRDefault="00402B7A" w:rsidP="00402B7A">
      <w:pPr>
        <w:autoSpaceDE w:val="0"/>
        <w:autoSpaceDN w:val="0"/>
        <w:adjustRightInd w:val="0"/>
        <w:spacing w:before="120" w:after="120" w:line="360" w:lineRule="auto"/>
        <w:ind w:left="709"/>
        <w:jc w:val="both"/>
        <w:rPr>
          <w:rStyle w:val="PGE-Alteraesdestacadas"/>
          <w:rFonts w:cs="Arial"/>
          <w:color w:val="auto"/>
          <w:szCs w:val="22"/>
        </w:rPr>
      </w:pPr>
      <w:r w:rsidRPr="00706EDE">
        <w:rPr>
          <w:rStyle w:val="PGE-Alteraesdestacadas"/>
          <w:rFonts w:cs="Arial"/>
          <w:color w:val="auto"/>
          <w:szCs w:val="22"/>
        </w:rPr>
        <w:lastRenderedPageBreak/>
        <w:t>4.1.5.1.2. O(s) atestado(s) deverá(ão) conter a identificação da pessoa jurídica emitente bem como o nome, o cargo do signatário e telefone para contato.</w:t>
      </w:r>
    </w:p>
    <w:p w14:paraId="48A9AC60" w14:textId="0D06A2EE" w:rsidR="001265DB" w:rsidRPr="00535073" w:rsidRDefault="001265DB" w:rsidP="00402B7A">
      <w:pPr>
        <w:autoSpaceDE w:val="0"/>
        <w:autoSpaceDN w:val="0"/>
        <w:adjustRightInd w:val="0"/>
        <w:spacing w:line="360" w:lineRule="auto"/>
        <w:jc w:val="both"/>
        <w:rPr>
          <w:rFonts w:ascii="Arial" w:hAnsi="Arial" w:cs="Arial"/>
          <w:b/>
          <w:color w:val="000000" w:themeColor="text1"/>
          <w:sz w:val="22"/>
          <w:szCs w:val="22"/>
          <w:u w:val="single"/>
        </w:rPr>
      </w:pPr>
    </w:p>
    <w:p w14:paraId="3046B56B" w14:textId="77777777" w:rsidR="001265DB" w:rsidRPr="003F5594" w:rsidRDefault="001265DB" w:rsidP="001265DB">
      <w:pPr>
        <w:autoSpaceDE w:val="0"/>
        <w:autoSpaceDN w:val="0"/>
        <w:adjustRightInd w:val="0"/>
        <w:spacing w:line="360" w:lineRule="auto"/>
        <w:jc w:val="both"/>
        <w:rPr>
          <w:rFonts w:ascii="Arial" w:hAnsi="Arial" w:cs="Arial"/>
          <w:sz w:val="22"/>
          <w:szCs w:val="22"/>
          <w:highlight w:val="yellow"/>
        </w:rPr>
      </w:pPr>
    </w:p>
    <w:p w14:paraId="23AA9BD8" w14:textId="77777777" w:rsidR="001265DB" w:rsidRPr="003F5594" w:rsidRDefault="001265DB" w:rsidP="001265DB">
      <w:pPr>
        <w:tabs>
          <w:tab w:val="left" w:pos="0"/>
        </w:tabs>
        <w:autoSpaceDE w:val="0"/>
        <w:autoSpaceDN w:val="0"/>
        <w:adjustRightInd w:val="0"/>
        <w:spacing w:line="360" w:lineRule="auto"/>
        <w:jc w:val="both"/>
        <w:rPr>
          <w:rFonts w:ascii="Arial" w:hAnsi="Arial" w:cs="Arial"/>
          <w:b/>
          <w:sz w:val="22"/>
          <w:szCs w:val="22"/>
        </w:rPr>
      </w:pPr>
      <w:r w:rsidRPr="003F5594">
        <w:rPr>
          <w:rFonts w:ascii="Arial" w:hAnsi="Arial" w:cs="Arial"/>
          <w:b/>
          <w:sz w:val="22"/>
          <w:szCs w:val="22"/>
        </w:rPr>
        <w:t>4.2. DISPOSIÇÕES GERAIS</w:t>
      </w:r>
    </w:p>
    <w:p w14:paraId="63297C5E"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4.2.1. Na hipótese de não constar prazo de validade nas certidões apresentadas, a Administração aceitará como válidas as expedidas nos 180 (cento e oitenta) dias imediatamente anteriores à data de apresentação das propostas.</w:t>
      </w:r>
    </w:p>
    <w:p w14:paraId="49950641"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4.2.2. O Pregoeiro, a seu critério, poderá diligenciar para esclarecer dúvidas ou confirmar o teor das declarações solicitadas no item </w:t>
      </w:r>
      <w:r w:rsidRPr="00706EDE">
        <w:rPr>
          <w:rFonts w:ascii="Arial" w:hAnsi="Arial" w:cs="Arial"/>
          <w:sz w:val="22"/>
          <w:szCs w:val="22"/>
        </w:rPr>
        <w:t>4.1.4 deste Edital e das comprovações de qualificação econômico-financeira e de qualificação técnica (caso exigidas nos itens 4.1.3 e 4.1.5), apli</w:t>
      </w:r>
      <w:r w:rsidRPr="003F5594">
        <w:rPr>
          <w:rFonts w:ascii="Arial" w:hAnsi="Arial" w:cs="Arial"/>
          <w:sz w:val="22"/>
          <w:szCs w:val="22"/>
        </w:rPr>
        <w:t>cando-se, em caso de falsidade, as sanções penais e administrativas pertinentes.</w:t>
      </w:r>
    </w:p>
    <w:p w14:paraId="751DB8DD" w14:textId="7D4AD37E"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4.2.3.</w:t>
      </w:r>
      <w:r w:rsidR="00706EDE">
        <w:rPr>
          <w:rFonts w:ascii="Arial" w:hAnsi="Arial" w:cs="Arial"/>
          <w:sz w:val="22"/>
          <w:szCs w:val="22"/>
        </w:rPr>
        <w:t xml:space="preserve"> </w:t>
      </w:r>
      <w:r w:rsidRPr="003F5594">
        <w:rPr>
          <w:rFonts w:ascii="Arial" w:hAnsi="Arial" w:cs="Arial"/>
          <w:sz w:val="22"/>
          <w:szCs w:val="22"/>
        </w:rPr>
        <w:t xml:space="preserve">Caso o objeto contratual venha a ser cumprido por filial da licitante, os documentos exigidos no item 4.1.2 deverão ser apresentados tanto pela matriz quanto pelo estabelecimento que executará o objeto do contrato. </w:t>
      </w:r>
      <w:r w:rsidRPr="003F5594">
        <w:rPr>
          <w:rFonts w:ascii="Arial" w:hAnsi="Arial" w:cs="Arial"/>
          <w:sz w:val="22"/>
          <w:szCs w:val="22"/>
        </w:rPr>
        <w:cr/>
      </w:r>
    </w:p>
    <w:p w14:paraId="1049DA8B" w14:textId="77777777" w:rsidR="001265DB" w:rsidRPr="003F5594" w:rsidRDefault="001265DB" w:rsidP="001265DB">
      <w:pPr>
        <w:keepNext/>
        <w:widowControl w:val="0"/>
        <w:tabs>
          <w:tab w:val="left" w:pos="0"/>
        </w:tabs>
        <w:spacing w:line="360" w:lineRule="auto"/>
        <w:jc w:val="both"/>
        <w:outlineLvl w:val="0"/>
        <w:rPr>
          <w:rFonts w:ascii="Arial" w:hAnsi="Arial" w:cs="Arial"/>
          <w:b/>
          <w:sz w:val="22"/>
          <w:szCs w:val="22"/>
        </w:rPr>
      </w:pPr>
      <w:r w:rsidRPr="003F5594">
        <w:rPr>
          <w:rFonts w:ascii="Arial" w:hAnsi="Arial" w:cs="Arial"/>
          <w:b/>
          <w:sz w:val="22"/>
          <w:szCs w:val="22"/>
        </w:rPr>
        <w:t>5. DA SESSÃO PÚBLICA E DO JULGAMENTO</w:t>
      </w:r>
    </w:p>
    <w:p w14:paraId="7C51BB78" w14:textId="77777777" w:rsidR="001265DB" w:rsidRPr="003F5594" w:rsidRDefault="001265DB" w:rsidP="001265DB">
      <w:pPr>
        <w:pStyle w:val="PargrafodaLista"/>
        <w:tabs>
          <w:tab w:val="left" w:pos="0"/>
        </w:tabs>
        <w:autoSpaceDE w:val="0"/>
        <w:autoSpaceDN w:val="0"/>
        <w:adjustRightInd w:val="0"/>
        <w:spacing w:line="360" w:lineRule="auto"/>
        <w:ind w:left="0"/>
        <w:jc w:val="both"/>
        <w:rPr>
          <w:rFonts w:ascii="Arial" w:hAnsi="Arial" w:cs="Arial"/>
          <w:sz w:val="22"/>
          <w:szCs w:val="22"/>
        </w:rPr>
      </w:pPr>
      <w:r w:rsidRPr="003F5594">
        <w:rPr>
          <w:rFonts w:ascii="Arial" w:hAnsi="Arial" w:cs="Arial"/>
          <w:sz w:val="22"/>
          <w:szCs w:val="22"/>
        </w:rPr>
        <w:t>5.1. No dia e horário previstos neste Edital, o Pregoeiro dará início à sessão pública do pregão eletrônico, com a abertura automática das propostas e a sua divulgação pelo sistema na forma de grade ordenatória, em ordem crescente de preços.</w:t>
      </w:r>
    </w:p>
    <w:p w14:paraId="6691D48A"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5.2. A análise das propostas pelo Pregoeiro se limitará ao atendimento das condições estabelecidas neste Edital e seus anexos e à legislação vigente.</w:t>
      </w:r>
    </w:p>
    <w:p w14:paraId="0393AC58" w14:textId="77777777" w:rsidR="001265DB" w:rsidRPr="003F5594" w:rsidRDefault="001265DB" w:rsidP="001265DB">
      <w:pPr>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5.2.1. Serão desclassificadas as propostas:</w:t>
      </w:r>
    </w:p>
    <w:p w14:paraId="53476942" w14:textId="77777777" w:rsidR="001265DB" w:rsidRPr="003F5594" w:rsidRDefault="001265DB" w:rsidP="001265DB">
      <w:pPr>
        <w:autoSpaceDE w:val="0"/>
        <w:autoSpaceDN w:val="0"/>
        <w:adjustRightInd w:val="0"/>
        <w:spacing w:line="360" w:lineRule="auto"/>
        <w:ind w:left="993"/>
        <w:jc w:val="both"/>
        <w:rPr>
          <w:rFonts w:ascii="Arial" w:hAnsi="Arial" w:cs="Arial"/>
          <w:sz w:val="22"/>
          <w:szCs w:val="22"/>
        </w:rPr>
      </w:pPr>
      <w:r w:rsidRPr="003F5594">
        <w:rPr>
          <w:rFonts w:ascii="Arial" w:hAnsi="Arial" w:cs="Arial"/>
          <w:sz w:val="22"/>
          <w:szCs w:val="22"/>
        </w:rPr>
        <w:t>a) cujo objeto não atenda as especificações, prazos e condições fixados neste Edital;</w:t>
      </w:r>
    </w:p>
    <w:p w14:paraId="759DF924" w14:textId="77777777" w:rsidR="001265DB" w:rsidRPr="003F5594" w:rsidRDefault="001265DB" w:rsidP="001265DB">
      <w:pPr>
        <w:autoSpaceDE w:val="0"/>
        <w:autoSpaceDN w:val="0"/>
        <w:adjustRightInd w:val="0"/>
        <w:spacing w:line="360" w:lineRule="auto"/>
        <w:ind w:left="993"/>
        <w:jc w:val="both"/>
        <w:rPr>
          <w:rFonts w:ascii="Arial" w:hAnsi="Arial" w:cs="Arial"/>
          <w:sz w:val="22"/>
          <w:szCs w:val="22"/>
        </w:rPr>
      </w:pPr>
      <w:r w:rsidRPr="003F5594">
        <w:rPr>
          <w:rFonts w:ascii="Arial" w:hAnsi="Arial" w:cs="Arial"/>
          <w:sz w:val="22"/>
          <w:szCs w:val="22"/>
        </w:rPr>
        <w:t>b) que apresentem preço baseado exclusivamente em proposta das demais licitantes;</w:t>
      </w:r>
    </w:p>
    <w:p w14:paraId="3E113B03" w14:textId="77777777" w:rsidR="002F45A2" w:rsidRDefault="001265DB" w:rsidP="002F45A2">
      <w:pPr>
        <w:autoSpaceDE w:val="0"/>
        <w:autoSpaceDN w:val="0"/>
        <w:adjustRightInd w:val="0"/>
        <w:spacing w:line="360" w:lineRule="auto"/>
        <w:ind w:left="993"/>
        <w:jc w:val="both"/>
        <w:rPr>
          <w:rFonts w:ascii="Arial" w:hAnsi="Arial" w:cs="Arial"/>
          <w:sz w:val="22"/>
          <w:szCs w:val="22"/>
        </w:rPr>
      </w:pPr>
      <w:r w:rsidRPr="003F5594">
        <w:rPr>
          <w:rFonts w:ascii="Arial" w:hAnsi="Arial" w:cs="Arial"/>
          <w:sz w:val="22"/>
          <w:szCs w:val="22"/>
        </w:rPr>
        <w:t>c) apresentadas por licitante impedida de participar, nos termos do item 2.2 deste edital.</w:t>
      </w:r>
    </w:p>
    <w:p w14:paraId="1D98E743" w14:textId="77777777" w:rsidR="00B760AC" w:rsidRDefault="00B760AC" w:rsidP="001265DB">
      <w:pPr>
        <w:autoSpaceDE w:val="0"/>
        <w:autoSpaceDN w:val="0"/>
        <w:adjustRightInd w:val="0"/>
        <w:spacing w:line="360" w:lineRule="auto"/>
        <w:ind w:left="426"/>
        <w:jc w:val="both"/>
        <w:rPr>
          <w:rFonts w:ascii="Arial" w:hAnsi="Arial" w:cs="Arial"/>
          <w:sz w:val="22"/>
          <w:szCs w:val="22"/>
        </w:rPr>
      </w:pPr>
    </w:p>
    <w:p w14:paraId="6C263363" w14:textId="7A86B9F5" w:rsidR="001265DB" w:rsidRPr="003F5594" w:rsidRDefault="001265DB" w:rsidP="001265DB">
      <w:pPr>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5.2.2. A desclassificação se dará por decisão motivada do Pregoeiro, observado o disposto no artigo 43, §3º, da Lei Federal nº 8.666/1993.</w:t>
      </w:r>
    </w:p>
    <w:p w14:paraId="108E4E1C" w14:textId="77777777" w:rsidR="001265DB" w:rsidRPr="003F5594" w:rsidRDefault="001265DB" w:rsidP="001265DB">
      <w:pPr>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5.2.3. Serão desconsideradas ofertas ou vantagens baseadas nas propostas das demais licitantes.</w:t>
      </w:r>
    </w:p>
    <w:p w14:paraId="3E574670" w14:textId="77777777" w:rsidR="001265DB" w:rsidRPr="003F5594" w:rsidRDefault="001265DB" w:rsidP="001265DB">
      <w:pPr>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5.2.4. O eventual desempate de propostas do mesmo valor será promovido pelo sistema, com observância dos critérios legais estabelecidos para tanto.</w:t>
      </w:r>
    </w:p>
    <w:p w14:paraId="35360E5B"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lastRenderedPageBreak/>
        <w:t>5.3. Nova grade ordenatória será divulgada pelo sistema, contendo a relação das propostas classificadas e das desclassificadas.</w:t>
      </w:r>
    </w:p>
    <w:p w14:paraId="75D18076"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5.4. Será iniciada a etapa de lances com a participação de todas as licitantes detentoras de propostas classificadas.</w:t>
      </w:r>
    </w:p>
    <w:p w14:paraId="013A330B" w14:textId="77777777" w:rsidR="001265DB" w:rsidRPr="003F5594" w:rsidRDefault="001265DB" w:rsidP="001265DB">
      <w:pPr>
        <w:tabs>
          <w:tab w:val="left" w:pos="426"/>
        </w:tabs>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5.4.1. 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14:paraId="30C4F05C" w14:textId="1B39803B" w:rsidR="001265DB" w:rsidRPr="00706EDE" w:rsidRDefault="001265DB" w:rsidP="001265DB">
      <w:pPr>
        <w:tabs>
          <w:tab w:val="left" w:pos="426"/>
        </w:tabs>
        <w:autoSpaceDE w:val="0"/>
        <w:autoSpaceDN w:val="0"/>
        <w:adjustRightInd w:val="0"/>
        <w:spacing w:line="360" w:lineRule="auto"/>
        <w:ind w:left="426"/>
        <w:jc w:val="both"/>
        <w:rPr>
          <w:rFonts w:ascii="Arial" w:hAnsi="Arial" w:cs="Arial"/>
          <w:i/>
          <w:color w:val="000000" w:themeColor="text1"/>
          <w:sz w:val="22"/>
          <w:szCs w:val="22"/>
        </w:rPr>
      </w:pPr>
      <w:r w:rsidRPr="003F5594">
        <w:rPr>
          <w:rFonts w:ascii="Arial" w:hAnsi="Arial" w:cs="Arial"/>
          <w:sz w:val="22"/>
          <w:szCs w:val="22"/>
        </w:rPr>
        <w:t xml:space="preserve">5.4.2. </w:t>
      </w:r>
      <w:r w:rsidRPr="003F5594">
        <w:rPr>
          <w:rStyle w:val="PGE-Alteraesdestacadas"/>
          <w:rFonts w:cs="Arial"/>
          <w:szCs w:val="22"/>
        </w:rPr>
        <w:t xml:space="preserve">O valor de redução mínima entre os lances será </w:t>
      </w:r>
      <w:r w:rsidRPr="00706EDE">
        <w:rPr>
          <w:rStyle w:val="PGE-Alteraesdestacadas"/>
          <w:rFonts w:cs="Arial"/>
          <w:szCs w:val="22"/>
        </w:rPr>
        <w:t xml:space="preserve">de </w:t>
      </w:r>
      <w:r w:rsidR="00AA66AC" w:rsidRPr="00706EDE">
        <w:rPr>
          <w:rStyle w:val="PGE-Alteraesdestacadas"/>
          <w:rFonts w:cs="Arial"/>
          <w:szCs w:val="22"/>
        </w:rPr>
        <w:t>R$</w:t>
      </w:r>
      <w:r w:rsidR="003244AE" w:rsidRPr="00706EDE">
        <w:rPr>
          <w:rStyle w:val="PGE-Alteraesdestacadas"/>
          <w:rFonts w:cs="Arial"/>
          <w:szCs w:val="22"/>
        </w:rPr>
        <w:t xml:space="preserve"> 1</w:t>
      </w:r>
      <w:r w:rsidR="00B760AC" w:rsidRPr="00706EDE">
        <w:rPr>
          <w:rStyle w:val="PGE-Alteraesdestacadas"/>
          <w:rFonts w:cs="Arial"/>
          <w:szCs w:val="22"/>
        </w:rPr>
        <w:t xml:space="preserve">.000,00 </w:t>
      </w:r>
      <w:r w:rsidRPr="00706EDE">
        <w:rPr>
          <w:rStyle w:val="PGE-Alteraesdestacadas"/>
          <w:rFonts w:cs="Arial"/>
          <w:szCs w:val="22"/>
        </w:rPr>
        <w:t>(</w:t>
      </w:r>
      <w:r w:rsidR="00B760AC" w:rsidRPr="00706EDE">
        <w:rPr>
          <w:rStyle w:val="PGE-Alteraesdestacadas"/>
          <w:rFonts w:cs="Arial"/>
          <w:szCs w:val="22"/>
        </w:rPr>
        <w:t>mil reais)</w:t>
      </w:r>
      <w:r w:rsidRPr="00706EDE">
        <w:rPr>
          <w:rStyle w:val="PGE-Alteraesdestacadas"/>
          <w:rFonts w:cs="Arial"/>
          <w:szCs w:val="22"/>
        </w:rPr>
        <w:t xml:space="preserve"> e incidirá sobre o valor </w:t>
      </w:r>
      <w:r w:rsidR="00B760AC" w:rsidRPr="00706EDE">
        <w:rPr>
          <w:rStyle w:val="PGE-Alteraesdestacadas"/>
          <w:rFonts w:cs="Arial"/>
          <w:szCs w:val="22"/>
        </w:rPr>
        <w:t>mensal</w:t>
      </w:r>
      <w:r w:rsidR="004E422A" w:rsidRPr="00706EDE">
        <w:rPr>
          <w:rStyle w:val="PGE-Alteraesdestacadas"/>
          <w:rFonts w:cs="Arial"/>
          <w:szCs w:val="22"/>
        </w:rPr>
        <w:t xml:space="preserve"> do objeto</w:t>
      </w:r>
      <w:r w:rsidRPr="00706EDE">
        <w:rPr>
          <w:rStyle w:val="PGE-Alteraesdestacadas"/>
          <w:rFonts w:cs="Arial"/>
          <w:szCs w:val="22"/>
        </w:rPr>
        <w:t>.</w:t>
      </w:r>
      <w:r w:rsidRPr="00706EDE">
        <w:rPr>
          <w:rFonts w:ascii="Arial" w:hAnsi="Arial" w:cs="Arial"/>
          <w:color w:val="000000" w:themeColor="text1"/>
          <w:sz w:val="22"/>
          <w:szCs w:val="22"/>
        </w:rPr>
        <w:t xml:space="preserve"> </w:t>
      </w:r>
    </w:p>
    <w:p w14:paraId="0E45B837" w14:textId="77777777" w:rsidR="001265DB" w:rsidRPr="003F5594" w:rsidRDefault="001265DB" w:rsidP="001265DB">
      <w:pPr>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5.4.3. A etapa de lances terá a duração de 15 (quinze) minutos.</w:t>
      </w:r>
    </w:p>
    <w:p w14:paraId="23B8DD34" w14:textId="77777777" w:rsidR="001265DB" w:rsidRPr="003F5594" w:rsidRDefault="001265DB" w:rsidP="001265DB">
      <w:pPr>
        <w:autoSpaceDE w:val="0"/>
        <w:autoSpaceDN w:val="0"/>
        <w:adjustRightInd w:val="0"/>
        <w:spacing w:line="360" w:lineRule="auto"/>
        <w:ind w:left="993"/>
        <w:jc w:val="both"/>
        <w:rPr>
          <w:rFonts w:ascii="Arial" w:hAnsi="Arial" w:cs="Arial"/>
          <w:sz w:val="22"/>
          <w:szCs w:val="22"/>
        </w:rPr>
      </w:pPr>
      <w:r w:rsidRPr="003F5594">
        <w:rPr>
          <w:rFonts w:ascii="Arial" w:hAnsi="Arial" w:cs="Arial"/>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14:paraId="060ACD1A" w14:textId="77777777" w:rsidR="001265DB" w:rsidRPr="003F5594" w:rsidRDefault="001265DB" w:rsidP="001265DB">
      <w:pPr>
        <w:tabs>
          <w:tab w:val="left" w:pos="965"/>
        </w:tabs>
        <w:autoSpaceDE w:val="0"/>
        <w:autoSpaceDN w:val="0"/>
        <w:adjustRightInd w:val="0"/>
        <w:spacing w:line="360" w:lineRule="auto"/>
        <w:ind w:left="993"/>
        <w:jc w:val="both"/>
        <w:rPr>
          <w:rFonts w:ascii="Arial" w:hAnsi="Arial" w:cs="Arial"/>
          <w:sz w:val="22"/>
          <w:szCs w:val="22"/>
        </w:rPr>
      </w:pPr>
      <w:r w:rsidRPr="003F5594">
        <w:rPr>
          <w:rFonts w:ascii="Arial" w:hAnsi="Arial" w:cs="Arial"/>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14:paraId="676B18ED" w14:textId="77777777" w:rsidR="001265DB" w:rsidRPr="003F5594" w:rsidRDefault="001265DB" w:rsidP="001265DB">
      <w:pPr>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5.4.4. No decorrer da etapa de lances, as licitantes serão informadas pelo sistema eletrônico:</w:t>
      </w:r>
    </w:p>
    <w:p w14:paraId="12A82051" w14:textId="77777777" w:rsidR="001265DB" w:rsidRPr="003F5594" w:rsidRDefault="001265DB" w:rsidP="001265DB">
      <w:pPr>
        <w:autoSpaceDE w:val="0"/>
        <w:autoSpaceDN w:val="0"/>
        <w:adjustRightInd w:val="0"/>
        <w:spacing w:line="360" w:lineRule="auto"/>
        <w:ind w:left="993"/>
        <w:jc w:val="both"/>
        <w:rPr>
          <w:rFonts w:ascii="Arial" w:hAnsi="Arial" w:cs="Arial"/>
          <w:sz w:val="22"/>
          <w:szCs w:val="22"/>
        </w:rPr>
      </w:pPr>
      <w:r w:rsidRPr="003F5594">
        <w:rPr>
          <w:rFonts w:ascii="Arial" w:hAnsi="Arial" w:cs="Arial"/>
          <w:sz w:val="22"/>
          <w:szCs w:val="22"/>
        </w:rPr>
        <w:t>5.4.4.1. dos lances admitidos e dos inválidos, horários de seus registros no sistema e respectivos valores;</w:t>
      </w:r>
    </w:p>
    <w:p w14:paraId="56EC87E9" w14:textId="77777777" w:rsidR="001265DB" w:rsidRPr="003F5594" w:rsidRDefault="001265DB" w:rsidP="001265DB">
      <w:pPr>
        <w:autoSpaceDE w:val="0"/>
        <w:autoSpaceDN w:val="0"/>
        <w:adjustRightInd w:val="0"/>
        <w:spacing w:line="360" w:lineRule="auto"/>
        <w:ind w:left="993"/>
        <w:jc w:val="both"/>
        <w:rPr>
          <w:rFonts w:ascii="Arial" w:hAnsi="Arial" w:cs="Arial"/>
          <w:sz w:val="22"/>
          <w:szCs w:val="22"/>
        </w:rPr>
      </w:pPr>
      <w:r w:rsidRPr="003F5594">
        <w:rPr>
          <w:rFonts w:ascii="Arial" w:hAnsi="Arial" w:cs="Arial"/>
          <w:sz w:val="22"/>
          <w:szCs w:val="22"/>
        </w:rPr>
        <w:t>5.4.4.2. do tempo restante para o encerramento da etapa de lances.</w:t>
      </w:r>
    </w:p>
    <w:p w14:paraId="4B26D03C" w14:textId="77777777" w:rsidR="001265DB" w:rsidRPr="003F5594" w:rsidRDefault="001265DB" w:rsidP="001265DB">
      <w:pPr>
        <w:tabs>
          <w:tab w:val="left" w:pos="567"/>
        </w:tabs>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5.4.5. A etapa de lances será considerada encerrada findos os períodos de duração indicados no item 5.4.3.</w:t>
      </w:r>
    </w:p>
    <w:p w14:paraId="2B0F586D"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5.5. Encerrada a etapa de lances, o sistema divulgará a nova grade ordenatória contendo a classificação final, em ordem crescente de valores, considerando o último preço admitido de cada licitante.</w:t>
      </w:r>
    </w:p>
    <w:p w14:paraId="06C02425"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5.6. Com base na classificação a que alude o item 5.5, será assegurada às licitantes microempresas, empresas de pequeno porte e cooperativas que preencham as condições estabelecidas no artigo 34, da Lei Federal n° 11.488/2007, preferência à contratação, observadas as seguintes regras:</w:t>
      </w:r>
    </w:p>
    <w:p w14:paraId="14374B0D" w14:textId="77777777" w:rsidR="001265DB" w:rsidRPr="003F5594" w:rsidRDefault="001265DB" w:rsidP="001265DB">
      <w:pPr>
        <w:tabs>
          <w:tab w:val="left" w:pos="284"/>
        </w:tabs>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lastRenderedPageBreak/>
        <w:t>5.6.1. 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 Caso haja propostas empatadas, a convocação recairá sobre a licitante vencedora de sorteio.</w:t>
      </w:r>
    </w:p>
    <w:p w14:paraId="284700A0" w14:textId="77777777" w:rsidR="001265DB" w:rsidRPr="003F5594" w:rsidRDefault="001265DB" w:rsidP="001265DB">
      <w:pPr>
        <w:tabs>
          <w:tab w:val="left" w:pos="284"/>
        </w:tabs>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14:paraId="46EFB7DE" w14:textId="77777777" w:rsidR="001265DB" w:rsidRPr="003F5594" w:rsidRDefault="001265DB" w:rsidP="001265DB">
      <w:pPr>
        <w:tabs>
          <w:tab w:val="left" w:pos="284"/>
        </w:tabs>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5.6.3. Caso a detentora da melhor oferta, de acordo com a classificação de que trata o item 5.5, seja microempresa, empresa de pequeno porte ou cooperativa que preencha as condições estabelecidas no artigo 34, da Lei Federal n° 11.488/2007, não será assegurado o direito de preferência, passando-se, desde logo, à negociação do preço.</w:t>
      </w:r>
    </w:p>
    <w:p w14:paraId="756D8CE6"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5.7. O Pregoeiro poderá negociar com o autor da oferta de menor valor mediante troca de mensagens abertas no sistema, com vistas à redução do preço.</w:t>
      </w:r>
    </w:p>
    <w:p w14:paraId="06C337D0" w14:textId="77777777" w:rsidR="001265DB" w:rsidRPr="003F5594" w:rsidRDefault="001265DB" w:rsidP="001265DB">
      <w:pPr>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5.8. Após a negociação, se houver, o Pregoeiro examinará a aceitabilidade do menor preço, decidindo motivadamente a respeito.</w:t>
      </w:r>
    </w:p>
    <w:p w14:paraId="0A40DB8A"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5.8.1. A aceitabilidade dos preços será aferida com base nos valores referenciais constantes do CADTERC; quando inexistentes tais valores, será aferida a partir dos preços de mercado vigentes na data da apresentação das propostas, apurados mediante pesquisa realizada pelo órgão licitante, que será juntada aos autos por ocasião do julgamento.</w:t>
      </w:r>
    </w:p>
    <w:p w14:paraId="753300B7"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5.8.2. Não serão aceitas as propostas que tenham sido apresentadas por microempresas ou empresas de pequeno porte impedidas de optar pelo Simples Nacional e que, não obstante, tenham considerado os benefícios desse regime tributário diferenciado.</w:t>
      </w:r>
    </w:p>
    <w:p w14:paraId="40AF668A"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 xml:space="preserve">5.8.3. Na mesma sessão pública, o Pregoeiro solicitará da licitante detentora da melhor oferta o envio, no campo próprio do sistema, da planilha de proposta detalhada, elaborada de acordo com o modelo do </w:t>
      </w:r>
      <w:r w:rsidRPr="003F5594">
        <w:rPr>
          <w:rFonts w:ascii="Arial" w:hAnsi="Arial" w:cs="Arial"/>
          <w:b/>
          <w:sz w:val="22"/>
          <w:szCs w:val="22"/>
        </w:rPr>
        <w:t>Anexo II</w:t>
      </w:r>
      <w:r w:rsidRPr="003F5594">
        <w:rPr>
          <w:rFonts w:ascii="Arial" w:hAnsi="Arial" w:cs="Arial"/>
          <w:sz w:val="22"/>
          <w:szCs w:val="22"/>
        </w:rPr>
        <w:t xml:space="preserve"> deste Edital, contendo os preços unitários e o novo valor total para a contratação a partir do valor total final obtido no certame. </w:t>
      </w:r>
    </w:p>
    <w:p w14:paraId="23FD91EE" w14:textId="77777777" w:rsidR="001265DB" w:rsidRPr="003F5594" w:rsidRDefault="001265DB" w:rsidP="001265DB">
      <w:pPr>
        <w:autoSpaceDE w:val="0"/>
        <w:autoSpaceDN w:val="0"/>
        <w:adjustRightInd w:val="0"/>
        <w:spacing w:line="360" w:lineRule="auto"/>
        <w:ind w:left="1276"/>
        <w:jc w:val="both"/>
        <w:rPr>
          <w:rFonts w:ascii="Arial" w:hAnsi="Arial" w:cs="Arial"/>
          <w:sz w:val="22"/>
          <w:szCs w:val="22"/>
        </w:rPr>
      </w:pPr>
      <w:r w:rsidRPr="003F5594">
        <w:rPr>
          <w:rFonts w:ascii="Arial" w:hAnsi="Arial" w:cs="Arial"/>
          <w:sz w:val="22"/>
          <w:szCs w:val="22"/>
        </w:rPr>
        <w:t>5.8.3.1. O Pregoeiro poderá a qualquer momento solicitar às licitantes a composição de preços unitários de serviços e/ou de materiais/equipamentos, bem como os demais esclarecimentos que julgar necessários.</w:t>
      </w:r>
    </w:p>
    <w:p w14:paraId="51D40A1D" w14:textId="77777777" w:rsidR="001265DB" w:rsidRPr="003F5594" w:rsidRDefault="001265DB" w:rsidP="001265DB">
      <w:pPr>
        <w:autoSpaceDE w:val="0"/>
        <w:autoSpaceDN w:val="0"/>
        <w:adjustRightInd w:val="0"/>
        <w:spacing w:line="360" w:lineRule="auto"/>
        <w:ind w:left="1276"/>
        <w:jc w:val="both"/>
        <w:rPr>
          <w:rFonts w:ascii="Arial" w:hAnsi="Arial" w:cs="Arial"/>
          <w:sz w:val="22"/>
          <w:szCs w:val="22"/>
        </w:rPr>
      </w:pPr>
      <w:r w:rsidRPr="003F5594">
        <w:rPr>
          <w:rFonts w:ascii="Arial" w:hAnsi="Arial" w:cs="Arial"/>
          <w:sz w:val="22"/>
          <w:szCs w:val="22"/>
        </w:rPr>
        <w:lastRenderedPageBreak/>
        <w:t xml:space="preserve">5.8.3.2. A critério do Pregoeiro, a sessão pública poderá ser suspensa por até 02 (dois) dias úteis para a apresentação da planilha de proposta em conformidade com o modelo do </w:t>
      </w:r>
      <w:r w:rsidRPr="003F5594">
        <w:rPr>
          <w:rFonts w:ascii="Arial" w:hAnsi="Arial" w:cs="Arial"/>
          <w:b/>
          <w:sz w:val="22"/>
          <w:szCs w:val="22"/>
        </w:rPr>
        <w:t>Anexo II</w:t>
      </w:r>
      <w:r w:rsidRPr="003F5594">
        <w:rPr>
          <w:rFonts w:ascii="Arial" w:hAnsi="Arial" w:cs="Arial"/>
          <w:sz w:val="22"/>
          <w:szCs w:val="22"/>
        </w:rPr>
        <w:t xml:space="preserve">. </w:t>
      </w:r>
    </w:p>
    <w:p w14:paraId="4E94CC48" w14:textId="77777777" w:rsidR="001265DB" w:rsidRPr="003F5594" w:rsidRDefault="001265DB" w:rsidP="001265DB">
      <w:pPr>
        <w:autoSpaceDE w:val="0"/>
        <w:autoSpaceDN w:val="0"/>
        <w:adjustRightInd w:val="0"/>
        <w:spacing w:line="360" w:lineRule="auto"/>
        <w:ind w:left="1276"/>
        <w:jc w:val="both"/>
        <w:rPr>
          <w:rFonts w:ascii="Arial" w:hAnsi="Arial" w:cs="Arial"/>
          <w:sz w:val="22"/>
          <w:szCs w:val="22"/>
        </w:rPr>
      </w:pPr>
      <w:r w:rsidRPr="003F5594">
        <w:rPr>
          <w:rFonts w:ascii="Arial" w:hAnsi="Arial" w:cs="Arial"/>
          <w:sz w:val="22"/>
          <w:szCs w:val="22"/>
        </w:rPr>
        <w:t>5.8.3.3. Se a licitante detentora da melhor oferta deixar de cumprir a obrigação estabelecida no item 5.8.3, sua proposta não será aceita pelo Pregoeiro.</w:t>
      </w:r>
    </w:p>
    <w:p w14:paraId="3D6DC684" w14:textId="7F6FC6A4" w:rsidR="001265DB" w:rsidRDefault="001265DB" w:rsidP="001265DB">
      <w:pPr>
        <w:autoSpaceDE w:val="0"/>
        <w:autoSpaceDN w:val="0"/>
        <w:adjustRightInd w:val="0"/>
        <w:spacing w:line="360" w:lineRule="auto"/>
        <w:ind w:left="1276"/>
        <w:jc w:val="both"/>
        <w:rPr>
          <w:rStyle w:val="PGE-Alteraesdestacadas"/>
          <w:rFonts w:cs="Arial"/>
          <w:szCs w:val="22"/>
        </w:rPr>
      </w:pPr>
      <w:r w:rsidRPr="00706EDE">
        <w:rPr>
          <w:rStyle w:val="PGE-Alteraesdestacadas"/>
          <w:rFonts w:cs="Arial"/>
          <w:szCs w:val="22"/>
        </w:rPr>
        <w:t>5.8.3.4. No formulário eletrônico de encaminhamento da proposta deverá ser anexad</w:t>
      </w:r>
      <w:r w:rsidR="00E40E15" w:rsidRPr="00706EDE">
        <w:rPr>
          <w:rStyle w:val="PGE-Alteraesdestacadas"/>
          <w:rFonts w:cs="Arial"/>
          <w:szCs w:val="22"/>
        </w:rPr>
        <w:t>o</w:t>
      </w:r>
      <w:r w:rsidRPr="00706EDE">
        <w:rPr>
          <w:rStyle w:val="PGE-Alteraesdestacadas"/>
          <w:rFonts w:cs="Arial"/>
          <w:szCs w:val="22"/>
        </w:rPr>
        <w:t xml:space="preserve"> arquivo contendo:</w:t>
      </w:r>
      <w:r w:rsidR="00E40E15" w:rsidRPr="00706EDE">
        <w:rPr>
          <w:rStyle w:val="PGE-Alteraesdestacadas"/>
          <w:rFonts w:cs="Arial"/>
          <w:szCs w:val="22"/>
        </w:rPr>
        <w:t xml:space="preserve"> </w:t>
      </w:r>
      <w:r w:rsidR="00E40E15" w:rsidRPr="00543C88">
        <w:rPr>
          <w:rStyle w:val="PGE-Alteraesdestacadas"/>
          <w:rFonts w:cs="Arial"/>
          <w:szCs w:val="22"/>
        </w:rPr>
        <w:t>Planilha de Proposta de Preços (Anexo II do Edital).</w:t>
      </w:r>
    </w:p>
    <w:p w14:paraId="7E248526" w14:textId="77777777" w:rsidR="00543C88" w:rsidRPr="00706EDE" w:rsidRDefault="00543C88" w:rsidP="001265DB">
      <w:pPr>
        <w:autoSpaceDE w:val="0"/>
        <w:autoSpaceDN w:val="0"/>
        <w:adjustRightInd w:val="0"/>
        <w:spacing w:line="360" w:lineRule="auto"/>
        <w:ind w:left="1276"/>
        <w:jc w:val="both"/>
        <w:rPr>
          <w:rStyle w:val="PGE-Alteraesdestacadas"/>
          <w:rFonts w:cs="Arial"/>
          <w:szCs w:val="22"/>
        </w:rPr>
      </w:pPr>
    </w:p>
    <w:p w14:paraId="1B380201" w14:textId="4A778772" w:rsidR="0098289B" w:rsidRDefault="0098289B" w:rsidP="0098289B">
      <w:pPr>
        <w:autoSpaceDE w:val="0"/>
        <w:autoSpaceDN w:val="0"/>
        <w:adjustRightInd w:val="0"/>
        <w:spacing w:line="360" w:lineRule="auto"/>
        <w:ind w:left="567"/>
        <w:jc w:val="both"/>
        <w:rPr>
          <w:rFonts w:ascii="Arial" w:hAnsi="Arial" w:cs="Arial"/>
          <w:color w:val="000000" w:themeColor="text1"/>
          <w:sz w:val="22"/>
          <w:szCs w:val="22"/>
        </w:rPr>
      </w:pPr>
      <w:r w:rsidRPr="00706EDE">
        <w:rPr>
          <w:rFonts w:ascii="Arial" w:hAnsi="Arial" w:cs="Arial"/>
          <w:color w:val="000000" w:themeColor="text1"/>
          <w:sz w:val="22"/>
          <w:szCs w:val="22"/>
        </w:rPr>
        <w:t>5.8.4. A licitante que deixar de apresentar a documentação solicitada pelo Pregoeiro, no prazo que este fixar, será desclassificada.</w:t>
      </w:r>
    </w:p>
    <w:p w14:paraId="6693ED97" w14:textId="77777777" w:rsidR="00706EDE" w:rsidRPr="00706EDE" w:rsidRDefault="00706EDE" w:rsidP="0098289B">
      <w:pPr>
        <w:autoSpaceDE w:val="0"/>
        <w:autoSpaceDN w:val="0"/>
        <w:adjustRightInd w:val="0"/>
        <w:spacing w:line="360" w:lineRule="auto"/>
        <w:ind w:left="567"/>
        <w:jc w:val="both"/>
        <w:rPr>
          <w:rFonts w:ascii="Arial" w:hAnsi="Arial" w:cs="Arial"/>
          <w:color w:val="000000" w:themeColor="text1"/>
          <w:sz w:val="22"/>
          <w:szCs w:val="22"/>
        </w:rPr>
      </w:pPr>
    </w:p>
    <w:p w14:paraId="3765800F" w14:textId="4C37FED5"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5.9. Considerada aceitável a oferta de menor preço, passará o Pregoeiro ao julgamento da habilitação, observando as seguintes diretrizes:</w:t>
      </w:r>
    </w:p>
    <w:p w14:paraId="4BEE8B93"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a) Verificação dos dados e informações do autor da oferta aceita, constantes do CAUFESP e extraídos dos documentos indicados no item 4 deste Edital;</w:t>
      </w:r>
    </w:p>
    <w:p w14:paraId="196D7539"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14:paraId="1736D7FD"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 xml:space="preserve">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w:t>
      </w:r>
      <w:r w:rsidRPr="00543C88">
        <w:rPr>
          <w:rFonts w:ascii="Arial" w:hAnsi="Arial" w:cs="Arial"/>
          <w:sz w:val="22"/>
          <w:szCs w:val="22"/>
          <w:u w:val="single"/>
        </w:rPr>
        <w:t>4.1.5,</w:t>
      </w:r>
      <w:r w:rsidRPr="00543C88">
        <w:rPr>
          <w:rFonts w:ascii="Arial" w:hAnsi="Arial" w:cs="Arial"/>
          <w:sz w:val="22"/>
          <w:szCs w:val="22"/>
        </w:rPr>
        <w:t xml:space="preserve"> serão</w:t>
      </w:r>
      <w:r w:rsidRPr="003F5594">
        <w:rPr>
          <w:rFonts w:ascii="Arial" w:hAnsi="Arial" w:cs="Arial"/>
          <w:sz w:val="22"/>
          <w:szCs w:val="22"/>
        </w:rPr>
        <w:t xml:space="preserve"> obrigatoriamente apresentadas por correio eletrônico, sem prejuízo do disposto no item 5.9, “a”, “b” e “c” deste Edital.</w:t>
      </w:r>
    </w:p>
    <w:p w14:paraId="2E08B4F1"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 xml:space="preserve">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w:t>
      </w:r>
      <w:r w:rsidRPr="003F5594">
        <w:rPr>
          <w:rFonts w:ascii="Arial" w:hAnsi="Arial" w:cs="Arial"/>
          <w:sz w:val="22"/>
          <w:szCs w:val="22"/>
        </w:rPr>
        <w:lastRenderedPageBreak/>
        <w:t>eventuais omissões ou falhas, na forma prevista nas alíneas “b” e “c”, a licitante será inabilitada, mediante decisão motivada;</w:t>
      </w:r>
    </w:p>
    <w:p w14:paraId="1F124597"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e) Os originais ou cópias autenticadas por tabelião de notas dos documentos enviados na forma constante da alínea “c” deverão ser apresentados no endereço indicado no preâmbulo deste Edital, em até 02 (dois) dias após o encerramento da sessão pública, sob pena de invalidade do respectivo ato de habilitação e aplicação das penalidades cabíveis;</w:t>
      </w:r>
    </w:p>
    <w:p w14:paraId="1B0462A3"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highlight w:val="magenta"/>
        </w:rPr>
      </w:pPr>
      <w:r w:rsidRPr="003F5594">
        <w:rPr>
          <w:rFonts w:ascii="Arial" w:hAnsi="Arial" w:cs="Arial"/>
          <w:sz w:val="22"/>
          <w:szCs w:val="22"/>
        </w:rPr>
        <w:t>f) A comprovação da regularidade fiscal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será obrigatória na fase de habilitação, ainda que apresentem alguma restrição ou impedimento.</w:t>
      </w:r>
    </w:p>
    <w:p w14:paraId="1248C436"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f.1) A prerrogativa tratada na alínea “f” abrange apenas a regularidade fiscal do licitante enquadrado como microempresa, empresa de pequeno porte ou cooperativa que preencha as condições estabelecidas no artigo 34 da Lei Federal n° 11.488/2007, não abrangendo a regularidade trabalhista (item 4.1.2, alínea “d”) nem os demais requisitos de habilitação exigidos neste Edital, os quais deverão ser comprovados durante o certame licitatório e na forma prescrita neste item 5.9.</w:t>
      </w:r>
    </w:p>
    <w:p w14:paraId="0C9BF98D"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 xml:space="preserve">g) Constatado o cumprimento dos requisitos e condições estabelecidos no Edital, a licitante será habilitada e declarada vencedora do certame. </w:t>
      </w:r>
    </w:p>
    <w:p w14:paraId="56C156F6" w14:textId="77777777" w:rsidR="001265DB" w:rsidRPr="003F5594" w:rsidRDefault="001265DB" w:rsidP="001265DB">
      <w:pPr>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5231F2CF" w14:textId="77777777" w:rsidR="001265DB" w:rsidRPr="003F5594" w:rsidRDefault="001265DB" w:rsidP="001265DB">
      <w:pPr>
        <w:tabs>
          <w:tab w:val="left" w:pos="0"/>
        </w:tabs>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613CC810"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5.10. A licitante habilitada nas condições da alínea “f” do item 5.9 deverá comprovar sua regularidade fiscal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73D3F7FC"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lastRenderedPageBreak/>
        <w:t>5.11. Ocorrendo a habilitação na forma indicada na alínea “f”, do item 5.9, a sessão pública será suspensa pelo Pregoeiro, observados os prazos previstos no item 5.10 para que a licitante vencedora possa comprovar a regularidade fiscal.</w:t>
      </w:r>
    </w:p>
    <w:p w14:paraId="25DD6726"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5.12. Por ocasião da retomada da sessão, o Pregoeiro decidirá motivadamente sobre a comprovação ou não da regularidade fiscal de que trata o item 5.10, ou sobre a prorrogação de prazo para a mesma comprovação.</w:t>
      </w:r>
    </w:p>
    <w:p w14:paraId="39CAE629"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5.13. Se a oferta não for aceitável, se a licitante desatender às exigências para a habilitação, ou não sendo saneada a irregularidade fiscal,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7EC8611"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p>
    <w:p w14:paraId="03275C0F" w14:textId="0555245B" w:rsidR="009B1585" w:rsidRPr="00BD7936" w:rsidRDefault="009B1585" w:rsidP="009B1585">
      <w:pPr>
        <w:widowControl w:val="0"/>
        <w:spacing w:line="360" w:lineRule="auto"/>
        <w:jc w:val="both"/>
        <w:rPr>
          <w:rFonts w:ascii="Arial" w:hAnsi="Arial" w:cs="Arial"/>
          <w:b/>
          <w:sz w:val="22"/>
          <w:szCs w:val="22"/>
        </w:rPr>
      </w:pPr>
      <w:r>
        <w:rPr>
          <w:rFonts w:ascii="Arial" w:hAnsi="Arial" w:cs="Arial"/>
          <w:b/>
          <w:sz w:val="22"/>
          <w:szCs w:val="22"/>
        </w:rPr>
        <w:t>6</w:t>
      </w:r>
      <w:r w:rsidRPr="00BD7936">
        <w:rPr>
          <w:rFonts w:ascii="Arial" w:hAnsi="Arial" w:cs="Arial"/>
          <w:b/>
          <w:sz w:val="22"/>
          <w:szCs w:val="22"/>
        </w:rPr>
        <w:t>.  DO RECURSO, DA ADJUDICAÇÃO, DA PROVA DE CONCEITO E DA HOMOLOGAÇÃO</w:t>
      </w:r>
    </w:p>
    <w:p w14:paraId="70A4A3B0" w14:textId="77777777" w:rsidR="009B1585" w:rsidRDefault="009B1585" w:rsidP="009B1585">
      <w:pPr>
        <w:pStyle w:val="PargrafodaLista"/>
        <w:numPr>
          <w:ilvl w:val="1"/>
          <w:numId w:val="30"/>
        </w:numPr>
        <w:spacing w:line="360" w:lineRule="auto"/>
        <w:jc w:val="both"/>
        <w:rPr>
          <w:rFonts w:ascii="Arial" w:hAnsi="Arial" w:cs="Arial"/>
          <w:sz w:val="22"/>
          <w:szCs w:val="22"/>
        </w:rPr>
      </w:pPr>
      <w:r w:rsidRPr="009B1585">
        <w:rPr>
          <w:rFonts w:ascii="Arial" w:hAnsi="Arial" w:cs="Arial"/>
          <w:sz w:val="22"/>
          <w:szCs w:val="22"/>
        </w:rPr>
        <w:t xml:space="preserve">Divulgado o vencedor ou, se for o caso, saneada a irregularidade fiscal nos moldes dos subitens </w:t>
      </w:r>
      <w:smartTag w:uri="urn:schemas-microsoft-com:office:smarttags" w:element="metricconverter">
        <w:smartTagPr>
          <w:attr w:name="ProductID" w:val="10 a"/>
        </w:smartTagPr>
        <w:r w:rsidRPr="009B1585">
          <w:rPr>
            <w:rFonts w:ascii="Arial" w:hAnsi="Arial" w:cs="Arial"/>
            <w:sz w:val="22"/>
            <w:szCs w:val="22"/>
          </w:rPr>
          <w:t>10 a</w:t>
        </w:r>
      </w:smartTag>
      <w:r w:rsidRPr="009B1585">
        <w:rPr>
          <w:rFonts w:ascii="Arial" w:hAnsi="Arial" w:cs="Arial"/>
          <w:sz w:val="22"/>
          <w:szCs w:val="22"/>
        </w:rPr>
        <w:t xml:space="preserve"> 13 do item V, o Pregoeiro informará às licitantes, por maio de mensagem lançada no sistema, que poderão interpor recurso, imediata e motivadamente, por meio eletrônico, utilizando para tanto, exclusivamente, campo próprio disponibilizado no sistema.</w:t>
      </w:r>
    </w:p>
    <w:p w14:paraId="20ACF4A0" w14:textId="1BE854AB" w:rsidR="009B1585" w:rsidRDefault="009B1585" w:rsidP="009B1585">
      <w:pPr>
        <w:pStyle w:val="PargrafodaLista"/>
        <w:numPr>
          <w:ilvl w:val="1"/>
          <w:numId w:val="30"/>
        </w:numPr>
        <w:spacing w:line="360" w:lineRule="auto"/>
        <w:jc w:val="both"/>
        <w:rPr>
          <w:rFonts w:ascii="Arial" w:hAnsi="Arial" w:cs="Arial"/>
          <w:sz w:val="22"/>
          <w:szCs w:val="22"/>
        </w:rPr>
      </w:pPr>
      <w:r w:rsidRPr="009B1585">
        <w:rPr>
          <w:rFonts w:ascii="Arial" w:hAnsi="Arial" w:cs="Arial"/>
          <w:sz w:val="22"/>
          <w:szCs w:val="22"/>
        </w:rPr>
        <w:t>Havendo interposição de recurso, na forma indicada no subitem “</w:t>
      </w:r>
      <w:smartTag w:uri="urn:schemas-microsoft-com:office:smarttags" w:element="metricconverter">
        <w:smartTagPr>
          <w:attr w:name="ProductID" w:val="1”"/>
        </w:smartTagPr>
        <w:r w:rsidRPr="009B1585">
          <w:rPr>
            <w:rFonts w:ascii="Arial" w:hAnsi="Arial" w:cs="Arial"/>
            <w:sz w:val="22"/>
            <w:szCs w:val="22"/>
          </w:rPr>
          <w:t>1”</w:t>
        </w:r>
      </w:smartTag>
      <w:r w:rsidRPr="009B1585">
        <w:rPr>
          <w:rFonts w:ascii="Arial" w:hAnsi="Arial" w:cs="Arial"/>
          <w:sz w:val="22"/>
          <w:szCs w:val="22"/>
        </w:rPr>
        <w:t xml:space="preserve"> deste item, o Pregoeiro, por mensagem lançada no sistema, informará aos recorrentes que poderão apresentar memoriais contendo as razões de recurso, no prazo de 3(três) dias após o encerramento da sessão pública, e às demais licitantes que poderão apresentar contra razões, em igual número de dias, os quais começarão a correr do término do prazo para apresentação de memoriais, sendo-lhes assegurada vista aos autos do processo no endereço indicado pela Unidade Compradora.</w:t>
      </w:r>
    </w:p>
    <w:p w14:paraId="3B04DC2B" w14:textId="77777777" w:rsidR="0092587C" w:rsidRDefault="0092587C" w:rsidP="0092587C">
      <w:pPr>
        <w:pStyle w:val="PargrafodaLista"/>
        <w:spacing w:line="360" w:lineRule="auto"/>
        <w:jc w:val="both"/>
        <w:rPr>
          <w:rFonts w:ascii="Arial" w:hAnsi="Arial" w:cs="Arial"/>
          <w:sz w:val="22"/>
          <w:szCs w:val="22"/>
        </w:rPr>
      </w:pPr>
    </w:p>
    <w:p w14:paraId="2E4174E3" w14:textId="757A17E8" w:rsidR="009B1585" w:rsidRPr="0092587C" w:rsidRDefault="009B1585" w:rsidP="0092587C">
      <w:pPr>
        <w:pStyle w:val="PargrafodaLista"/>
        <w:numPr>
          <w:ilvl w:val="2"/>
          <w:numId w:val="30"/>
        </w:numPr>
        <w:spacing w:line="360" w:lineRule="auto"/>
        <w:jc w:val="both"/>
        <w:rPr>
          <w:rFonts w:ascii="Arial" w:hAnsi="Arial" w:cs="Arial"/>
          <w:sz w:val="22"/>
          <w:szCs w:val="22"/>
        </w:rPr>
      </w:pPr>
      <w:r w:rsidRPr="0092587C">
        <w:rPr>
          <w:rFonts w:ascii="Arial" w:hAnsi="Arial" w:cs="Arial"/>
          <w:sz w:val="22"/>
          <w:szCs w:val="22"/>
        </w:rPr>
        <w:t xml:space="preserve">Os memoriais de recurso e as contrarrazões serão oferecidas por meio eletrônico, no sítio </w:t>
      </w:r>
      <w:hyperlink r:id="rId9" w:history="1">
        <w:r w:rsidRPr="0092587C">
          <w:rPr>
            <w:rStyle w:val="Hyperlink"/>
            <w:sz w:val="22"/>
            <w:szCs w:val="22"/>
          </w:rPr>
          <w:t>www.bec.sp.gov.br</w:t>
        </w:r>
      </w:hyperlink>
      <w:r w:rsidRPr="0092587C">
        <w:rPr>
          <w:rFonts w:ascii="Arial" w:hAnsi="Arial" w:cs="Arial"/>
          <w:sz w:val="22"/>
          <w:szCs w:val="22"/>
        </w:rPr>
        <w:t>, opção RECURSO, e a apresentação de documentos relativos às peças antes indicadas, se houver, será efetuada mediante protocolo, observados os prazos estabelecidos no subitem 2 deste item VI.</w:t>
      </w:r>
    </w:p>
    <w:p w14:paraId="44A27BE3" w14:textId="77777777" w:rsidR="0092587C" w:rsidRDefault="0092587C" w:rsidP="009B1585">
      <w:pPr>
        <w:spacing w:line="360" w:lineRule="auto"/>
        <w:jc w:val="both"/>
        <w:rPr>
          <w:rFonts w:ascii="Arial" w:hAnsi="Arial" w:cs="Arial"/>
          <w:sz w:val="22"/>
          <w:szCs w:val="22"/>
        </w:rPr>
      </w:pPr>
    </w:p>
    <w:p w14:paraId="6092F532" w14:textId="77777777" w:rsidR="0092587C" w:rsidRDefault="0092587C" w:rsidP="009B1585">
      <w:pPr>
        <w:spacing w:line="360" w:lineRule="auto"/>
        <w:jc w:val="both"/>
        <w:rPr>
          <w:rFonts w:ascii="Arial" w:hAnsi="Arial" w:cs="Arial"/>
          <w:sz w:val="22"/>
          <w:szCs w:val="22"/>
        </w:rPr>
      </w:pPr>
    </w:p>
    <w:p w14:paraId="1E0A53CE" w14:textId="35EA43AD" w:rsidR="009B1585" w:rsidRPr="00BD7936" w:rsidRDefault="0092587C" w:rsidP="009B1585">
      <w:pPr>
        <w:spacing w:line="360" w:lineRule="auto"/>
        <w:jc w:val="both"/>
        <w:rPr>
          <w:rFonts w:ascii="Arial" w:hAnsi="Arial" w:cs="Arial"/>
          <w:sz w:val="22"/>
          <w:szCs w:val="22"/>
        </w:rPr>
      </w:pPr>
      <w:r>
        <w:rPr>
          <w:rFonts w:ascii="Arial" w:hAnsi="Arial" w:cs="Arial"/>
          <w:sz w:val="22"/>
          <w:szCs w:val="22"/>
        </w:rPr>
        <w:lastRenderedPageBreak/>
        <w:t xml:space="preserve">6.3 </w:t>
      </w:r>
      <w:r w:rsidR="009B1585" w:rsidRPr="00BD7936">
        <w:rPr>
          <w:rFonts w:ascii="Arial" w:hAnsi="Arial" w:cs="Arial"/>
          <w:sz w:val="22"/>
          <w:szCs w:val="22"/>
        </w:rPr>
        <w:t>A falta de interposição na forma prevista no subitem “</w:t>
      </w:r>
      <w:smartTag w:uri="urn:schemas-microsoft-com:office:smarttags" w:element="metricconverter">
        <w:smartTagPr>
          <w:attr w:name="ProductID" w:val="1”"/>
        </w:smartTagPr>
        <w:r w:rsidR="009B1585" w:rsidRPr="00BD7936">
          <w:rPr>
            <w:rFonts w:ascii="Arial" w:hAnsi="Arial" w:cs="Arial"/>
            <w:sz w:val="22"/>
            <w:szCs w:val="22"/>
          </w:rPr>
          <w:t>1”</w:t>
        </w:r>
      </w:smartTag>
      <w:r w:rsidR="009B1585" w:rsidRPr="00BD7936">
        <w:rPr>
          <w:rFonts w:ascii="Arial" w:hAnsi="Arial" w:cs="Arial"/>
          <w:sz w:val="22"/>
          <w:szCs w:val="22"/>
        </w:rPr>
        <w:t xml:space="preserve"> deste item importará a decadência do direito de recurso e o pregoeiro adjudicará o objeto do certame ao vencedor, na própria sessão, propondo à autoridade competente a homologação do procedimento licitatório.</w:t>
      </w:r>
    </w:p>
    <w:p w14:paraId="0D3DD63D" w14:textId="77777777" w:rsidR="009B1585" w:rsidRPr="00BD7936" w:rsidRDefault="009B1585" w:rsidP="009B1585">
      <w:pPr>
        <w:pStyle w:val="Corpodetexto"/>
        <w:spacing w:line="360" w:lineRule="auto"/>
        <w:rPr>
          <w:rFonts w:cs="Arial"/>
          <w:sz w:val="22"/>
          <w:szCs w:val="22"/>
        </w:rPr>
      </w:pPr>
    </w:p>
    <w:p w14:paraId="185091D1" w14:textId="02980A10" w:rsidR="009B1585" w:rsidRPr="00BD7936" w:rsidRDefault="0092587C" w:rsidP="009B1585">
      <w:pPr>
        <w:pStyle w:val="Corpodetexto"/>
        <w:spacing w:line="360" w:lineRule="auto"/>
        <w:rPr>
          <w:rFonts w:cs="Arial"/>
          <w:sz w:val="22"/>
          <w:szCs w:val="22"/>
        </w:rPr>
      </w:pPr>
      <w:r>
        <w:rPr>
          <w:rFonts w:cs="Arial"/>
          <w:sz w:val="22"/>
          <w:szCs w:val="22"/>
        </w:rPr>
        <w:t>6.</w:t>
      </w:r>
      <w:r w:rsidR="009B1585" w:rsidRPr="00BD7936">
        <w:rPr>
          <w:rFonts w:cs="Arial"/>
          <w:sz w:val="22"/>
          <w:szCs w:val="22"/>
        </w:rPr>
        <w:t>4. Decididos os recursos e constatada a regularidade dos atos praticados, a autoridade competente adjudicará o objeto da licitação à licitante vencedora e homologará o procedimento licitatório.</w:t>
      </w:r>
    </w:p>
    <w:p w14:paraId="4729486E" w14:textId="7DC7BBA4" w:rsidR="009B1585" w:rsidRPr="00BD7936" w:rsidRDefault="0092587C" w:rsidP="009B1585">
      <w:pPr>
        <w:pStyle w:val="texto1"/>
        <w:rPr>
          <w:rFonts w:ascii="Arial" w:hAnsi="Arial" w:cs="Arial"/>
          <w:sz w:val="22"/>
          <w:szCs w:val="22"/>
        </w:rPr>
      </w:pPr>
      <w:r>
        <w:rPr>
          <w:rFonts w:ascii="Arial" w:hAnsi="Arial" w:cs="Arial"/>
          <w:sz w:val="22"/>
          <w:szCs w:val="22"/>
        </w:rPr>
        <w:t>6.5</w:t>
      </w:r>
      <w:r w:rsidR="009B1585" w:rsidRPr="00BD7936">
        <w:rPr>
          <w:rFonts w:ascii="Arial" w:hAnsi="Arial" w:cs="Arial"/>
          <w:sz w:val="22"/>
          <w:szCs w:val="22"/>
        </w:rPr>
        <w:t>. O recurso terá efeito suspensivo e o seu acolhimento importará a invalidação dos atos insuscetíveis de aproveitamento.</w:t>
      </w:r>
    </w:p>
    <w:p w14:paraId="622825F4" w14:textId="358DF216" w:rsidR="009B1585" w:rsidRPr="00BD7936" w:rsidRDefault="009B1585" w:rsidP="009B1585">
      <w:pPr>
        <w:tabs>
          <w:tab w:val="left" w:pos="0"/>
        </w:tabs>
        <w:autoSpaceDE w:val="0"/>
        <w:autoSpaceDN w:val="0"/>
        <w:adjustRightInd w:val="0"/>
        <w:spacing w:line="360" w:lineRule="auto"/>
        <w:jc w:val="both"/>
        <w:rPr>
          <w:rFonts w:ascii="Arial" w:hAnsi="Arial" w:cs="Arial"/>
          <w:sz w:val="22"/>
          <w:szCs w:val="22"/>
        </w:rPr>
      </w:pPr>
      <w:r w:rsidRPr="00BD7936">
        <w:rPr>
          <w:rFonts w:ascii="Arial" w:hAnsi="Arial" w:cs="Arial"/>
          <w:sz w:val="22"/>
          <w:szCs w:val="22"/>
        </w:rPr>
        <w:t>6.</w:t>
      </w:r>
      <w:r w:rsidR="0092587C">
        <w:rPr>
          <w:rFonts w:ascii="Arial" w:hAnsi="Arial" w:cs="Arial"/>
          <w:sz w:val="22"/>
          <w:szCs w:val="22"/>
        </w:rPr>
        <w:t xml:space="preserve">6. </w:t>
      </w:r>
      <w:r w:rsidRPr="00BD7936">
        <w:rPr>
          <w:rFonts w:ascii="Arial" w:hAnsi="Arial" w:cs="Arial"/>
          <w:sz w:val="22"/>
          <w:szCs w:val="22"/>
        </w:rPr>
        <w:t xml:space="preserve">Caso não haja a interposição de recurso, nos termos do subitem 1 deste item IV., a licitante detentora da melhor proposta será convocada, pelo Pregoeiro, por intermédio de aviso lançado no sistema, para que realize, sem ônus adicionais a </w:t>
      </w:r>
      <w:r w:rsidRPr="00BD7936">
        <w:rPr>
          <w:rFonts w:ascii="Arial" w:hAnsi="Arial" w:cs="Arial"/>
          <w:b/>
          <w:sz w:val="22"/>
          <w:szCs w:val="22"/>
        </w:rPr>
        <w:t>SEDPcD</w:t>
      </w:r>
      <w:r w:rsidRPr="00BD7936">
        <w:rPr>
          <w:rFonts w:ascii="Arial" w:hAnsi="Arial" w:cs="Arial"/>
          <w:sz w:val="22"/>
          <w:szCs w:val="22"/>
        </w:rPr>
        <w:t xml:space="preserve"> “PROVA DE CONCEITO”, que consiste:</w:t>
      </w:r>
    </w:p>
    <w:p w14:paraId="3944DCAE" w14:textId="6BD66080" w:rsidR="009B1585" w:rsidRPr="00BD7936" w:rsidRDefault="009B1585" w:rsidP="009B1585">
      <w:pPr>
        <w:autoSpaceDE w:val="0"/>
        <w:autoSpaceDN w:val="0"/>
        <w:adjustRightInd w:val="0"/>
        <w:spacing w:line="360" w:lineRule="auto"/>
        <w:jc w:val="both"/>
        <w:rPr>
          <w:rFonts w:ascii="Arial" w:hAnsi="Arial" w:cs="Arial"/>
          <w:sz w:val="22"/>
          <w:szCs w:val="22"/>
        </w:rPr>
      </w:pPr>
      <w:r w:rsidRPr="00BD7936">
        <w:rPr>
          <w:rFonts w:ascii="Arial" w:hAnsi="Arial" w:cs="Arial"/>
          <w:sz w:val="22"/>
          <w:szCs w:val="22"/>
        </w:rPr>
        <w:t>6.</w:t>
      </w:r>
      <w:r w:rsidR="0092587C">
        <w:rPr>
          <w:rFonts w:ascii="Arial" w:hAnsi="Arial" w:cs="Arial"/>
          <w:sz w:val="22"/>
          <w:szCs w:val="22"/>
        </w:rPr>
        <w:t>6.</w:t>
      </w:r>
      <w:r w:rsidRPr="00BD7936">
        <w:rPr>
          <w:rFonts w:ascii="Arial" w:hAnsi="Arial" w:cs="Arial"/>
          <w:sz w:val="22"/>
          <w:szCs w:val="22"/>
        </w:rPr>
        <w:t>1. Os procedimentos relacionados à execução da Prova de Conceito se encontram disciplinados no ANEXO I “A” - DA PROVA DE CONCEITO.</w:t>
      </w:r>
    </w:p>
    <w:p w14:paraId="21D2CD4A" w14:textId="2F7485BD" w:rsidR="009B1585" w:rsidRPr="00BD7936" w:rsidRDefault="009B1585" w:rsidP="009B1585">
      <w:pPr>
        <w:autoSpaceDE w:val="0"/>
        <w:autoSpaceDN w:val="0"/>
        <w:adjustRightInd w:val="0"/>
        <w:spacing w:line="360" w:lineRule="auto"/>
        <w:jc w:val="both"/>
        <w:rPr>
          <w:rFonts w:ascii="Arial" w:hAnsi="Arial" w:cs="Arial"/>
          <w:sz w:val="22"/>
          <w:szCs w:val="22"/>
        </w:rPr>
      </w:pPr>
      <w:r w:rsidRPr="00BD7936">
        <w:rPr>
          <w:rFonts w:ascii="Arial" w:hAnsi="Arial" w:cs="Arial"/>
          <w:sz w:val="22"/>
          <w:szCs w:val="22"/>
        </w:rPr>
        <w:t>6.</w:t>
      </w:r>
      <w:r w:rsidR="0092587C">
        <w:rPr>
          <w:rFonts w:ascii="Arial" w:hAnsi="Arial" w:cs="Arial"/>
          <w:sz w:val="22"/>
          <w:szCs w:val="22"/>
        </w:rPr>
        <w:t>6.</w:t>
      </w:r>
      <w:r w:rsidRPr="00BD7936">
        <w:rPr>
          <w:rFonts w:ascii="Arial" w:hAnsi="Arial" w:cs="Arial"/>
          <w:sz w:val="22"/>
          <w:szCs w:val="22"/>
        </w:rPr>
        <w:t>2. A Prova de Conceito deverá ser avaliada pela Equipe Técnica da SEDPcD e concluída no prazo fixado no ANEXO I “A” -  DA PROVA DE CONCEITO.</w:t>
      </w:r>
    </w:p>
    <w:p w14:paraId="2F1A4DB3" w14:textId="5417A816" w:rsidR="009B1585" w:rsidRPr="00BD7936" w:rsidRDefault="009B1585" w:rsidP="009B1585">
      <w:pPr>
        <w:autoSpaceDE w:val="0"/>
        <w:autoSpaceDN w:val="0"/>
        <w:adjustRightInd w:val="0"/>
        <w:spacing w:line="360" w:lineRule="auto"/>
        <w:jc w:val="both"/>
        <w:rPr>
          <w:rFonts w:ascii="Arial" w:hAnsi="Arial" w:cs="Arial"/>
          <w:sz w:val="22"/>
          <w:szCs w:val="22"/>
        </w:rPr>
      </w:pPr>
      <w:r w:rsidRPr="00BD7936">
        <w:rPr>
          <w:rFonts w:ascii="Arial" w:hAnsi="Arial" w:cs="Arial"/>
          <w:sz w:val="22"/>
          <w:szCs w:val="22"/>
        </w:rPr>
        <w:t>6.</w:t>
      </w:r>
      <w:r w:rsidR="0092587C">
        <w:rPr>
          <w:rFonts w:ascii="Arial" w:hAnsi="Arial" w:cs="Arial"/>
          <w:sz w:val="22"/>
          <w:szCs w:val="22"/>
        </w:rPr>
        <w:t>6.</w:t>
      </w:r>
      <w:r w:rsidRPr="00BD7936">
        <w:rPr>
          <w:rFonts w:ascii="Arial" w:hAnsi="Arial" w:cs="Arial"/>
          <w:sz w:val="22"/>
          <w:szCs w:val="22"/>
        </w:rPr>
        <w:t xml:space="preserve">3. A LICITANTE deverá indicar um profissional capaz de realizar a apresentação dos requisitos e executar procedimentos de teste, que ficara à disposição da SEDPcD durante todo o período de testes, para dirimir dúvidas e acompanhar a homologação da solução. </w:t>
      </w:r>
    </w:p>
    <w:p w14:paraId="1F23A040" w14:textId="4E68D4FC" w:rsidR="009B1585" w:rsidRPr="00BD7936" w:rsidRDefault="009B1585" w:rsidP="009B1585">
      <w:pPr>
        <w:autoSpaceDE w:val="0"/>
        <w:autoSpaceDN w:val="0"/>
        <w:adjustRightInd w:val="0"/>
        <w:spacing w:line="360" w:lineRule="auto"/>
        <w:jc w:val="both"/>
        <w:rPr>
          <w:rFonts w:ascii="Arial" w:hAnsi="Arial" w:cs="Arial"/>
          <w:sz w:val="22"/>
          <w:szCs w:val="22"/>
        </w:rPr>
      </w:pPr>
      <w:r w:rsidRPr="00BD7936">
        <w:rPr>
          <w:rFonts w:ascii="Arial" w:hAnsi="Arial" w:cs="Arial"/>
          <w:sz w:val="22"/>
          <w:szCs w:val="22"/>
        </w:rPr>
        <w:t>6.</w:t>
      </w:r>
      <w:r w:rsidR="0092587C">
        <w:rPr>
          <w:rFonts w:ascii="Arial" w:hAnsi="Arial" w:cs="Arial"/>
          <w:sz w:val="22"/>
          <w:szCs w:val="22"/>
        </w:rPr>
        <w:t>6.</w:t>
      </w:r>
      <w:r w:rsidRPr="00BD7936">
        <w:rPr>
          <w:rFonts w:ascii="Arial" w:hAnsi="Arial" w:cs="Arial"/>
          <w:sz w:val="22"/>
          <w:szCs w:val="22"/>
        </w:rPr>
        <w:t>4. Caso a solução apresentada não seja aprovada, ou seja, não comprovar os itens descritos no ANEXO I “A” - DA PROVA DE CONCEITO, e não atenda às exigências de qualidade do SEDPcD, ou seja, comprovação dos itens descritos no ANEXO I “A” - DA PROVA DE CONCEITO, a LICITANTE terá sua proposta desclassificada.</w:t>
      </w:r>
    </w:p>
    <w:p w14:paraId="34C77105" w14:textId="6C0EBF50" w:rsidR="009B1585" w:rsidRPr="00BD7936" w:rsidRDefault="009B1585" w:rsidP="009B1585">
      <w:pPr>
        <w:tabs>
          <w:tab w:val="left" w:pos="0"/>
        </w:tabs>
        <w:autoSpaceDE w:val="0"/>
        <w:autoSpaceDN w:val="0"/>
        <w:adjustRightInd w:val="0"/>
        <w:spacing w:line="360" w:lineRule="auto"/>
        <w:jc w:val="both"/>
        <w:rPr>
          <w:rFonts w:ascii="Arial" w:eastAsia="Calibri" w:hAnsi="Arial" w:cs="Arial"/>
          <w:sz w:val="22"/>
          <w:szCs w:val="22"/>
          <w:lang w:eastAsia="en-US"/>
        </w:rPr>
      </w:pPr>
      <w:r w:rsidRPr="00BD7936">
        <w:rPr>
          <w:rFonts w:ascii="Arial" w:hAnsi="Arial" w:cs="Arial"/>
          <w:sz w:val="22"/>
          <w:szCs w:val="22"/>
        </w:rPr>
        <w:t>6.</w:t>
      </w:r>
      <w:r w:rsidR="0092587C">
        <w:rPr>
          <w:rFonts w:ascii="Arial" w:hAnsi="Arial" w:cs="Arial"/>
          <w:sz w:val="22"/>
          <w:szCs w:val="22"/>
        </w:rPr>
        <w:t>6.</w:t>
      </w:r>
      <w:r w:rsidRPr="00BD7936">
        <w:rPr>
          <w:rFonts w:ascii="Arial" w:hAnsi="Arial" w:cs="Arial"/>
          <w:sz w:val="22"/>
          <w:szCs w:val="22"/>
        </w:rPr>
        <w:t>5. Não será aceita a proposta da licitante que tiver a prova de conceito rejeitada, que não concluí-</w:t>
      </w:r>
      <w:r w:rsidRPr="00BD7936">
        <w:rPr>
          <w:rFonts w:ascii="Arial" w:eastAsia="Calibri" w:hAnsi="Arial" w:cs="Arial"/>
          <w:sz w:val="22"/>
          <w:szCs w:val="22"/>
          <w:lang w:eastAsia="en-US"/>
        </w:rPr>
        <w:t>la ou que não realizá-la no prazo estabelecido.</w:t>
      </w:r>
    </w:p>
    <w:p w14:paraId="6247A861" w14:textId="5A657328" w:rsidR="009B1585" w:rsidRPr="00BD7936" w:rsidRDefault="009B1585" w:rsidP="009B1585">
      <w:pPr>
        <w:tabs>
          <w:tab w:val="left" w:pos="0"/>
        </w:tabs>
        <w:autoSpaceDE w:val="0"/>
        <w:autoSpaceDN w:val="0"/>
        <w:adjustRightInd w:val="0"/>
        <w:spacing w:line="360" w:lineRule="auto"/>
        <w:jc w:val="both"/>
        <w:rPr>
          <w:rFonts w:ascii="Arial" w:hAnsi="Arial" w:cs="Arial"/>
          <w:sz w:val="22"/>
          <w:szCs w:val="22"/>
        </w:rPr>
      </w:pPr>
      <w:r w:rsidRPr="00BD7936">
        <w:rPr>
          <w:rFonts w:ascii="Arial" w:hAnsi="Arial" w:cs="Arial"/>
          <w:sz w:val="22"/>
          <w:szCs w:val="22"/>
        </w:rPr>
        <w:t>6.</w:t>
      </w:r>
      <w:r w:rsidR="0092587C">
        <w:rPr>
          <w:rFonts w:ascii="Arial" w:hAnsi="Arial" w:cs="Arial"/>
          <w:sz w:val="22"/>
          <w:szCs w:val="22"/>
        </w:rPr>
        <w:t>6.</w:t>
      </w:r>
      <w:r w:rsidRPr="00BD7936">
        <w:rPr>
          <w:rFonts w:ascii="Arial" w:hAnsi="Arial" w:cs="Arial"/>
          <w:sz w:val="22"/>
          <w:szCs w:val="22"/>
        </w:rPr>
        <w:t xml:space="preserve">6. Na hipótese de a proposta da licitante ser desclassificada, por não atendimento das especificações técnicas requeridas, serão convocadas as demais licitantes, obedecendo-se rigorosamente a ordem de classificação das propostas, seguindo-se aos mesmos moldes descritos nos itens anteriores. </w:t>
      </w:r>
    </w:p>
    <w:p w14:paraId="721369BA" w14:textId="3DEA8AE9" w:rsidR="009B1585" w:rsidRPr="00BD7936" w:rsidRDefault="009B1585" w:rsidP="009B1585">
      <w:pPr>
        <w:tabs>
          <w:tab w:val="left" w:pos="0"/>
        </w:tabs>
        <w:autoSpaceDE w:val="0"/>
        <w:autoSpaceDN w:val="0"/>
        <w:adjustRightInd w:val="0"/>
        <w:spacing w:line="360" w:lineRule="auto"/>
        <w:jc w:val="both"/>
        <w:rPr>
          <w:rFonts w:ascii="Arial" w:hAnsi="Arial" w:cs="Arial"/>
          <w:sz w:val="22"/>
          <w:szCs w:val="22"/>
        </w:rPr>
      </w:pPr>
      <w:r w:rsidRPr="00BD7936">
        <w:rPr>
          <w:rFonts w:ascii="Arial" w:hAnsi="Arial" w:cs="Arial"/>
          <w:sz w:val="22"/>
          <w:szCs w:val="22"/>
        </w:rPr>
        <w:t>6.</w:t>
      </w:r>
      <w:r w:rsidR="0092587C">
        <w:rPr>
          <w:rFonts w:ascii="Arial" w:hAnsi="Arial" w:cs="Arial"/>
          <w:sz w:val="22"/>
          <w:szCs w:val="22"/>
        </w:rPr>
        <w:t>6.</w:t>
      </w:r>
      <w:r w:rsidRPr="00BD7936">
        <w:rPr>
          <w:rFonts w:ascii="Arial" w:hAnsi="Arial" w:cs="Arial"/>
          <w:sz w:val="22"/>
          <w:szCs w:val="22"/>
        </w:rPr>
        <w:t xml:space="preserve">7. A licitante vencedora que vier a ser contratada ficará obrigada ao cumprimento integral de sua proposta, ainda que algum item não tenham sido objeto de verificação na prova de conceito. </w:t>
      </w:r>
    </w:p>
    <w:p w14:paraId="6DCBF243" w14:textId="3233C9DB" w:rsidR="009B1585" w:rsidRPr="00BD7936" w:rsidRDefault="009B1585" w:rsidP="009B1585">
      <w:pPr>
        <w:tabs>
          <w:tab w:val="left" w:pos="0"/>
        </w:tabs>
        <w:autoSpaceDE w:val="0"/>
        <w:autoSpaceDN w:val="0"/>
        <w:adjustRightInd w:val="0"/>
        <w:spacing w:line="360" w:lineRule="auto"/>
        <w:jc w:val="both"/>
        <w:rPr>
          <w:rFonts w:ascii="Arial" w:hAnsi="Arial" w:cs="Arial"/>
          <w:sz w:val="22"/>
          <w:szCs w:val="22"/>
        </w:rPr>
      </w:pPr>
      <w:r w:rsidRPr="00BD7936">
        <w:rPr>
          <w:rFonts w:ascii="Arial" w:hAnsi="Arial" w:cs="Arial"/>
          <w:sz w:val="22"/>
          <w:szCs w:val="22"/>
        </w:rPr>
        <w:lastRenderedPageBreak/>
        <w:t>6.</w:t>
      </w:r>
      <w:r w:rsidR="0092587C">
        <w:rPr>
          <w:rFonts w:ascii="Arial" w:hAnsi="Arial" w:cs="Arial"/>
          <w:sz w:val="22"/>
          <w:szCs w:val="22"/>
        </w:rPr>
        <w:t>6.</w:t>
      </w:r>
      <w:r w:rsidRPr="00BD7936">
        <w:rPr>
          <w:rFonts w:ascii="Arial" w:hAnsi="Arial" w:cs="Arial"/>
          <w:sz w:val="22"/>
          <w:szCs w:val="22"/>
        </w:rPr>
        <w:t>8. Havendo a interposição de recurso, o prazo para a realização da Prova de Conceito correrá a partir do primeiro dia útil subsequente à decisão da Autoridade Superior que o julgar, caso não haja necessidade de retomar a sessão pública.</w:t>
      </w:r>
    </w:p>
    <w:p w14:paraId="32544F6B" w14:textId="77777777" w:rsidR="009B1585" w:rsidRPr="00BD7936" w:rsidRDefault="009B1585" w:rsidP="009B1585">
      <w:pPr>
        <w:pStyle w:val="texto1"/>
        <w:rPr>
          <w:rFonts w:ascii="Arial" w:hAnsi="Arial" w:cs="Arial"/>
          <w:sz w:val="22"/>
          <w:szCs w:val="22"/>
        </w:rPr>
      </w:pPr>
      <w:r w:rsidRPr="00BD7936">
        <w:rPr>
          <w:rFonts w:ascii="Arial" w:hAnsi="Arial" w:cs="Arial"/>
          <w:sz w:val="22"/>
          <w:szCs w:val="22"/>
        </w:rPr>
        <w:t>7. A adjudicação será feita considerando a totalidade do objeto.</w:t>
      </w:r>
    </w:p>
    <w:p w14:paraId="3119D0CD" w14:textId="7D63A8F9" w:rsidR="009B1585" w:rsidRPr="00BD7936" w:rsidRDefault="009B1585" w:rsidP="00543C88">
      <w:pPr>
        <w:pStyle w:val="texto1"/>
        <w:spacing w:line="360" w:lineRule="auto"/>
        <w:jc w:val="both"/>
        <w:rPr>
          <w:rFonts w:ascii="Arial" w:hAnsi="Arial" w:cs="Arial"/>
          <w:sz w:val="22"/>
          <w:szCs w:val="22"/>
        </w:rPr>
      </w:pPr>
      <w:r w:rsidRPr="00BD7936">
        <w:rPr>
          <w:rFonts w:ascii="Arial" w:hAnsi="Arial" w:cs="Arial"/>
          <w:sz w:val="22"/>
          <w:szCs w:val="22"/>
        </w:rPr>
        <w:t>8. A vencedora do certame obriga-se a apresentar, no prazo de 2 (dois) dias úteis contado da data de adjudicação do objeto, os novos preços unitários e total para a contratação, a partir do valor total final obtido no certame.</w:t>
      </w:r>
    </w:p>
    <w:p w14:paraId="6DDB7608" w14:textId="77777777" w:rsidR="001265DB" w:rsidRPr="003F5594" w:rsidRDefault="001265DB" w:rsidP="001265DB">
      <w:pPr>
        <w:spacing w:line="360" w:lineRule="auto"/>
        <w:jc w:val="center"/>
        <w:rPr>
          <w:rStyle w:val="PGE-Alteraesdestacadas"/>
          <w:rFonts w:cs="Arial"/>
          <w:szCs w:val="22"/>
          <w:highlight w:val="yellow"/>
        </w:rPr>
      </w:pPr>
    </w:p>
    <w:p w14:paraId="464AD6A2" w14:textId="77777777" w:rsidR="001265DB" w:rsidRPr="003F5594" w:rsidRDefault="001265DB" w:rsidP="001265DB">
      <w:pPr>
        <w:keepNext/>
        <w:widowControl w:val="0"/>
        <w:tabs>
          <w:tab w:val="left" w:pos="0"/>
        </w:tabs>
        <w:spacing w:line="360" w:lineRule="auto"/>
        <w:jc w:val="both"/>
        <w:outlineLvl w:val="0"/>
        <w:rPr>
          <w:rFonts w:ascii="Arial" w:hAnsi="Arial" w:cs="Arial"/>
          <w:b/>
          <w:sz w:val="22"/>
          <w:szCs w:val="22"/>
        </w:rPr>
      </w:pPr>
      <w:r w:rsidRPr="003F5594">
        <w:rPr>
          <w:rFonts w:ascii="Arial" w:hAnsi="Arial" w:cs="Arial"/>
          <w:b/>
          <w:sz w:val="22"/>
          <w:szCs w:val="22"/>
        </w:rPr>
        <w:t>7. DA DESCONEXÃO COM O SISTEMA ELETRÔNICO</w:t>
      </w:r>
    </w:p>
    <w:p w14:paraId="4018D014"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7.1. À licitante caberá acompanhar as operações no sistema eletrônico durante a sessão pública, respondendo pelos ônus decorrentes de sua desconexão ou da inobservância de quaisquer mensagens emitidas pelo sistema.</w:t>
      </w:r>
    </w:p>
    <w:p w14:paraId="12F37732"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7.2.  A desconexão do sistema eletrônico com o Pregoeiro, durante a sessão pública, implicará:</w:t>
      </w:r>
    </w:p>
    <w:p w14:paraId="21306A2B" w14:textId="77777777" w:rsidR="001265DB" w:rsidRPr="003F5594" w:rsidRDefault="001265DB" w:rsidP="001265DB">
      <w:pPr>
        <w:tabs>
          <w:tab w:val="left" w:pos="284"/>
        </w:tabs>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5965C584" w14:textId="77777777" w:rsidR="001265DB" w:rsidRPr="003F5594" w:rsidRDefault="001265DB" w:rsidP="001265DB">
      <w:pPr>
        <w:tabs>
          <w:tab w:val="left" w:pos="284"/>
        </w:tabs>
        <w:autoSpaceDE w:val="0"/>
        <w:autoSpaceDN w:val="0"/>
        <w:adjustRightInd w:val="0"/>
        <w:spacing w:line="360" w:lineRule="auto"/>
        <w:ind w:left="426"/>
        <w:jc w:val="both"/>
        <w:rPr>
          <w:rFonts w:ascii="Arial" w:hAnsi="Arial" w:cs="Arial"/>
          <w:sz w:val="22"/>
          <w:szCs w:val="22"/>
        </w:rPr>
      </w:pPr>
      <w:r w:rsidRPr="003F5594">
        <w:rPr>
          <w:rFonts w:ascii="Arial" w:hAnsi="Arial" w:cs="Arial"/>
          <w:sz w:val="22"/>
          <w:szCs w:val="22"/>
        </w:rPr>
        <w:t>b) durante a etapa de lances, a continuidade da apresentação de lances pelas licitantes, até o término do período estabelecido no Edital.</w:t>
      </w:r>
    </w:p>
    <w:p w14:paraId="30574740"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7.3. A desconexão do sistema eletrônico com qualquer licitante não prejudicará a conclusão válida da sessão pública ou do certame.</w:t>
      </w:r>
    </w:p>
    <w:p w14:paraId="1F55241D" w14:textId="77777777" w:rsidR="001265DB" w:rsidRPr="003F5594" w:rsidRDefault="001265DB" w:rsidP="001265DB">
      <w:pPr>
        <w:tabs>
          <w:tab w:val="left" w:pos="0"/>
        </w:tabs>
        <w:autoSpaceDE w:val="0"/>
        <w:autoSpaceDN w:val="0"/>
        <w:adjustRightInd w:val="0"/>
        <w:spacing w:line="360" w:lineRule="auto"/>
        <w:jc w:val="both"/>
        <w:rPr>
          <w:rFonts w:ascii="Arial" w:hAnsi="Arial" w:cs="Arial"/>
          <w:sz w:val="22"/>
          <w:szCs w:val="22"/>
        </w:rPr>
      </w:pPr>
    </w:p>
    <w:p w14:paraId="2057396A" w14:textId="77777777" w:rsidR="001265DB" w:rsidRPr="003F5594" w:rsidRDefault="001265DB" w:rsidP="001265DB">
      <w:pPr>
        <w:keepNext/>
        <w:widowControl w:val="0"/>
        <w:tabs>
          <w:tab w:val="left" w:pos="0"/>
        </w:tabs>
        <w:spacing w:line="360" w:lineRule="auto"/>
        <w:jc w:val="both"/>
        <w:outlineLvl w:val="0"/>
        <w:rPr>
          <w:rFonts w:ascii="Arial" w:hAnsi="Arial" w:cs="Arial"/>
          <w:b/>
          <w:sz w:val="22"/>
          <w:szCs w:val="22"/>
        </w:rPr>
      </w:pPr>
      <w:r w:rsidRPr="003F5594">
        <w:rPr>
          <w:rFonts w:ascii="Arial" w:hAnsi="Arial" w:cs="Arial"/>
          <w:b/>
          <w:sz w:val="22"/>
          <w:szCs w:val="22"/>
        </w:rPr>
        <w:t>8. DO LOCAL E DAS CONDIÇÕES DE EXECUÇÃO DOS SERVIÇOS</w:t>
      </w:r>
    </w:p>
    <w:p w14:paraId="4D4258EB" w14:textId="77777777" w:rsidR="001265DB" w:rsidRPr="003F5594" w:rsidRDefault="001265DB" w:rsidP="001265DB">
      <w:pPr>
        <w:widowControl w:val="0"/>
        <w:tabs>
          <w:tab w:val="left" w:pos="0"/>
          <w:tab w:val="left" w:pos="8460"/>
          <w:tab w:val="left" w:pos="8789"/>
        </w:tabs>
        <w:spacing w:line="360" w:lineRule="auto"/>
        <w:jc w:val="both"/>
        <w:rPr>
          <w:rFonts w:ascii="Arial" w:hAnsi="Arial" w:cs="Arial"/>
          <w:sz w:val="22"/>
          <w:szCs w:val="22"/>
        </w:rPr>
      </w:pPr>
      <w:r w:rsidRPr="003F5594">
        <w:rPr>
          <w:rFonts w:ascii="Arial" w:hAnsi="Arial" w:cs="Arial"/>
          <w:sz w:val="22"/>
          <w:szCs w:val="22"/>
        </w:rPr>
        <w:t xml:space="preserve">8.1. O objeto desta licitação deverá ser executado em conformidade com as especificações constantes do Termo de Referência, que constitui </w:t>
      </w:r>
      <w:r w:rsidRPr="003F5594">
        <w:rPr>
          <w:rFonts w:ascii="Arial" w:hAnsi="Arial" w:cs="Arial"/>
          <w:b/>
          <w:sz w:val="22"/>
          <w:szCs w:val="22"/>
        </w:rPr>
        <w:t>Anexo I</w:t>
      </w:r>
      <w:r w:rsidRPr="003F5594">
        <w:rPr>
          <w:rFonts w:ascii="Arial" w:hAnsi="Arial" w:cs="Arial"/>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14:paraId="055A1F2B" w14:textId="27DFE49E" w:rsidR="001265DB" w:rsidRPr="00543C88" w:rsidRDefault="001265DB" w:rsidP="001265DB">
      <w:pPr>
        <w:tabs>
          <w:tab w:val="left" w:pos="540"/>
        </w:tabs>
        <w:autoSpaceDE w:val="0"/>
        <w:autoSpaceDN w:val="0"/>
        <w:adjustRightInd w:val="0"/>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 xml:space="preserve">8.2. A execução dos serviços deverá ter início </w:t>
      </w:r>
      <w:r w:rsidR="0092587C" w:rsidRPr="00543C88">
        <w:rPr>
          <w:rFonts w:ascii="Arial" w:hAnsi="Arial" w:cs="Arial"/>
          <w:color w:val="000000" w:themeColor="text1"/>
          <w:sz w:val="22"/>
          <w:szCs w:val="22"/>
        </w:rPr>
        <w:t xml:space="preserve">na data indicada no termo de </w:t>
      </w:r>
      <w:r w:rsidR="00D406EF" w:rsidRPr="00543C88">
        <w:rPr>
          <w:rFonts w:ascii="Arial" w:hAnsi="Arial" w:cs="Arial"/>
          <w:color w:val="000000" w:themeColor="text1"/>
          <w:sz w:val="22"/>
          <w:szCs w:val="22"/>
        </w:rPr>
        <w:t>contrato.</w:t>
      </w:r>
    </w:p>
    <w:p w14:paraId="6D6A6865" w14:textId="258F4BC6" w:rsidR="001265DB" w:rsidRDefault="001265DB" w:rsidP="001265DB">
      <w:pPr>
        <w:tabs>
          <w:tab w:val="left" w:pos="540"/>
        </w:tabs>
        <w:autoSpaceDE w:val="0"/>
        <w:autoSpaceDN w:val="0"/>
        <w:adjustRightInd w:val="0"/>
        <w:spacing w:line="360" w:lineRule="auto"/>
        <w:jc w:val="both"/>
        <w:rPr>
          <w:rFonts w:ascii="Arial" w:hAnsi="Arial" w:cs="Arial"/>
          <w:sz w:val="22"/>
          <w:szCs w:val="22"/>
        </w:rPr>
      </w:pPr>
    </w:p>
    <w:p w14:paraId="055AB87C" w14:textId="2DDA6639" w:rsidR="00543C88" w:rsidRDefault="00543C88" w:rsidP="001265DB">
      <w:pPr>
        <w:tabs>
          <w:tab w:val="left" w:pos="540"/>
        </w:tabs>
        <w:autoSpaceDE w:val="0"/>
        <w:autoSpaceDN w:val="0"/>
        <w:adjustRightInd w:val="0"/>
        <w:spacing w:line="360" w:lineRule="auto"/>
        <w:jc w:val="both"/>
        <w:rPr>
          <w:rFonts w:ascii="Arial" w:hAnsi="Arial" w:cs="Arial"/>
          <w:sz w:val="22"/>
          <w:szCs w:val="22"/>
        </w:rPr>
      </w:pPr>
    </w:p>
    <w:p w14:paraId="2E90551A" w14:textId="1F88FD32" w:rsidR="00543C88" w:rsidRDefault="00543C88" w:rsidP="001265DB">
      <w:pPr>
        <w:tabs>
          <w:tab w:val="left" w:pos="540"/>
        </w:tabs>
        <w:autoSpaceDE w:val="0"/>
        <w:autoSpaceDN w:val="0"/>
        <w:adjustRightInd w:val="0"/>
        <w:spacing w:line="360" w:lineRule="auto"/>
        <w:jc w:val="both"/>
        <w:rPr>
          <w:rFonts w:ascii="Arial" w:hAnsi="Arial" w:cs="Arial"/>
          <w:sz w:val="22"/>
          <w:szCs w:val="22"/>
        </w:rPr>
      </w:pPr>
    </w:p>
    <w:p w14:paraId="6566384F" w14:textId="663CD9EC" w:rsidR="00543C88" w:rsidRDefault="00543C88" w:rsidP="001265DB">
      <w:pPr>
        <w:tabs>
          <w:tab w:val="left" w:pos="540"/>
        </w:tabs>
        <w:autoSpaceDE w:val="0"/>
        <w:autoSpaceDN w:val="0"/>
        <w:adjustRightInd w:val="0"/>
        <w:spacing w:line="360" w:lineRule="auto"/>
        <w:jc w:val="both"/>
        <w:rPr>
          <w:rFonts w:ascii="Arial" w:hAnsi="Arial" w:cs="Arial"/>
          <w:sz w:val="22"/>
          <w:szCs w:val="22"/>
        </w:rPr>
      </w:pPr>
    </w:p>
    <w:p w14:paraId="47812A18" w14:textId="77777777" w:rsidR="00543C88" w:rsidRPr="003F5594" w:rsidRDefault="00543C88" w:rsidP="001265DB">
      <w:pPr>
        <w:tabs>
          <w:tab w:val="left" w:pos="540"/>
        </w:tabs>
        <w:autoSpaceDE w:val="0"/>
        <w:autoSpaceDN w:val="0"/>
        <w:adjustRightInd w:val="0"/>
        <w:spacing w:line="360" w:lineRule="auto"/>
        <w:jc w:val="both"/>
        <w:rPr>
          <w:rFonts w:ascii="Arial" w:hAnsi="Arial" w:cs="Arial"/>
          <w:sz w:val="22"/>
          <w:szCs w:val="22"/>
        </w:rPr>
      </w:pPr>
    </w:p>
    <w:sdt>
      <w:sdtPr>
        <w:rPr>
          <w:rStyle w:val="PGE-Alteraesdestacadas"/>
          <w:rFonts w:cs="Arial"/>
          <w:szCs w:val="22"/>
        </w:rPr>
        <w:alias w:val="Defina a redação do item 9, conforme o regime de execução"/>
        <w:tag w:val="Defina a redação do item 9, conforme o regime de execução"/>
        <w:id w:val="1137379968"/>
        <w:placeholder>
          <w:docPart w:val="2AADBA58719B4C5F952024DC7E0649C0"/>
        </w:placeholder>
        <w15:color w:val="FFFF00"/>
      </w:sdtPr>
      <w:sdtEndPr>
        <w:rPr>
          <w:rStyle w:val="PGE-Alteraesdestacadas"/>
        </w:rPr>
      </w:sdtEndPr>
      <w:sdtContent>
        <w:p w14:paraId="2066CCA5" w14:textId="0553E88B" w:rsidR="001265DB" w:rsidRPr="00526576" w:rsidRDefault="001265DB" w:rsidP="00463B1E">
          <w:pPr>
            <w:widowControl w:val="0"/>
            <w:tabs>
              <w:tab w:val="left" w:pos="0"/>
              <w:tab w:val="left" w:pos="284"/>
              <w:tab w:val="left" w:pos="8460"/>
              <w:tab w:val="left" w:pos="8789"/>
            </w:tabs>
            <w:autoSpaceDE w:val="0"/>
            <w:autoSpaceDN w:val="0"/>
            <w:adjustRightInd w:val="0"/>
            <w:spacing w:line="360" w:lineRule="auto"/>
            <w:jc w:val="both"/>
            <w:rPr>
              <w:rStyle w:val="PGE-Alteraesdestacadas"/>
              <w:rFonts w:eastAsia="Calibri" w:cs="Arial"/>
              <w:szCs w:val="22"/>
            </w:rPr>
          </w:pPr>
          <w:r w:rsidRPr="00526576">
            <w:rPr>
              <w:rStyle w:val="PGE-Alteraesdestacadas"/>
              <w:rFonts w:eastAsia="Calibri" w:cs="Arial"/>
              <w:szCs w:val="22"/>
            </w:rPr>
            <w:t xml:space="preserve">9. DAS MEDIÇÕES </w:t>
          </w:r>
          <w:r w:rsidRPr="00526576">
            <w:rPr>
              <w:rStyle w:val="PGE-Alteraesdestacadas"/>
              <w:rFonts w:cs="Arial"/>
              <w:szCs w:val="22"/>
            </w:rPr>
            <w:t xml:space="preserve">DOS SERVIÇOS CONTRATADOS </w:t>
          </w:r>
        </w:p>
        <w:p w14:paraId="0B438CB6" w14:textId="64F929B9" w:rsidR="001265DB" w:rsidRPr="00526576" w:rsidRDefault="001265DB" w:rsidP="00463B1E">
          <w:pPr>
            <w:tabs>
              <w:tab w:val="left" w:pos="284"/>
            </w:tabs>
            <w:autoSpaceDE w:val="0"/>
            <w:autoSpaceDN w:val="0"/>
            <w:adjustRightInd w:val="0"/>
            <w:spacing w:line="360" w:lineRule="auto"/>
            <w:jc w:val="both"/>
            <w:rPr>
              <w:rFonts w:ascii="Arial" w:eastAsia="Calibri" w:hAnsi="Arial" w:cs="Arial"/>
              <w:b/>
              <w:color w:val="000000" w:themeColor="text1"/>
              <w:sz w:val="22"/>
              <w:szCs w:val="22"/>
              <w:u w:val="single"/>
            </w:rPr>
          </w:pPr>
          <w:r w:rsidRPr="00526576">
            <w:rPr>
              <w:rStyle w:val="PGE-Alteraesdestacadas"/>
              <w:rFonts w:eastAsia="Calibri" w:cs="Arial"/>
              <w:szCs w:val="22"/>
            </w:rPr>
            <w:t>9.1. Os serviços executados serão objeto de medição mensal, que será realizada de acordo com as condições estabelecidas no termo de contrato, cuja minuta constitui o Anexo V deste Edital.</w:t>
          </w:r>
        </w:p>
      </w:sdtContent>
    </w:sdt>
    <w:p w14:paraId="3979C795" w14:textId="77777777" w:rsidR="001265DB" w:rsidRPr="003F5594" w:rsidRDefault="001265DB" w:rsidP="001265DB">
      <w:pPr>
        <w:autoSpaceDE w:val="0"/>
        <w:autoSpaceDN w:val="0"/>
        <w:adjustRightInd w:val="0"/>
        <w:spacing w:line="360" w:lineRule="auto"/>
        <w:jc w:val="both"/>
        <w:rPr>
          <w:rFonts w:ascii="Arial" w:eastAsia="Calibri" w:hAnsi="Arial" w:cs="Arial"/>
          <w:color w:val="000000"/>
          <w:sz w:val="22"/>
          <w:szCs w:val="22"/>
          <w:lang w:eastAsia="en-US"/>
        </w:rPr>
      </w:pPr>
    </w:p>
    <w:p w14:paraId="0FEA7214" w14:textId="77777777" w:rsidR="001265DB" w:rsidRPr="003F5594" w:rsidRDefault="001265DB" w:rsidP="001265DB">
      <w:pPr>
        <w:keepNext/>
        <w:widowControl w:val="0"/>
        <w:tabs>
          <w:tab w:val="left" w:pos="709"/>
        </w:tabs>
        <w:spacing w:line="360" w:lineRule="auto"/>
        <w:jc w:val="both"/>
        <w:outlineLvl w:val="0"/>
        <w:rPr>
          <w:rFonts w:ascii="Arial" w:eastAsia="Calibri" w:hAnsi="Arial" w:cs="Arial"/>
          <w:color w:val="000000"/>
          <w:sz w:val="22"/>
          <w:szCs w:val="22"/>
          <w:lang w:eastAsia="en-US"/>
        </w:rPr>
      </w:pPr>
      <w:r w:rsidRPr="003F5594">
        <w:rPr>
          <w:rFonts w:ascii="Arial" w:hAnsi="Arial" w:cs="Arial"/>
          <w:b/>
          <w:sz w:val="22"/>
          <w:szCs w:val="22"/>
        </w:rPr>
        <w:t>10. DOS PAGAMENTOS E DO REAJUSTE DE PREÇOS</w:t>
      </w:r>
    </w:p>
    <w:p w14:paraId="30271FAA" w14:textId="77777777" w:rsidR="001265DB" w:rsidRPr="003F5594" w:rsidRDefault="001265DB" w:rsidP="001265DB">
      <w:pPr>
        <w:autoSpaceDE w:val="0"/>
        <w:autoSpaceDN w:val="0"/>
        <w:adjustRightInd w:val="0"/>
        <w:spacing w:line="360" w:lineRule="auto"/>
        <w:jc w:val="both"/>
        <w:rPr>
          <w:rFonts w:ascii="Arial" w:eastAsia="Calibri" w:hAnsi="Arial" w:cs="Arial"/>
          <w:color w:val="000000"/>
          <w:sz w:val="22"/>
          <w:szCs w:val="22"/>
          <w:lang w:eastAsia="en-US"/>
        </w:rPr>
      </w:pPr>
      <w:r w:rsidRPr="003F5594">
        <w:rPr>
          <w:rFonts w:ascii="Arial" w:hAnsi="Arial" w:cs="Arial"/>
          <w:sz w:val="22"/>
          <w:szCs w:val="22"/>
        </w:rPr>
        <w:t xml:space="preserve">10.1. Os pagamentos e o reajuste de preços serão efetuados em conformidade com o termo de contrato, cuja minuta constitui </w:t>
      </w:r>
      <w:r w:rsidRPr="003F5594">
        <w:rPr>
          <w:rFonts w:ascii="Arial" w:eastAsia="Calibri" w:hAnsi="Arial" w:cs="Arial"/>
          <w:color w:val="000000"/>
          <w:sz w:val="22"/>
          <w:szCs w:val="22"/>
          <w:lang w:eastAsia="en-US"/>
        </w:rPr>
        <w:t xml:space="preserve">o </w:t>
      </w:r>
      <w:r w:rsidRPr="003F5594">
        <w:rPr>
          <w:rFonts w:ascii="Arial" w:eastAsia="Calibri" w:hAnsi="Arial" w:cs="Arial"/>
          <w:b/>
          <w:color w:val="000000"/>
          <w:sz w:val="22"/>
          <w:szCs w:val="22"/>
          <w:lang w:eastAsia="en-US"/>
        </w:rPr>
        <w:t>Anexo V</w:t>
      </w:r>
      <w:r w:rsidRPr="003F5594">
        <w:rPr>
          <w:rFonts w:ascii="Arial" w:eastAsia="Calibri" w:hAnsi="Arial" w:cs="Arial"/>
          <w:color w:val="000000"/>
          <w:sz w:val="22"/>
          <w:szCs w:val="22"/>
          <w:lang w:eastAsia="en-US"/>
        </w:rPr>
        <w:t xml:space="preserve"> deste Edital.</w:t>
      </w:r>
    </w:p>
    <w:p w14:paraId="67F691A6" w14:textId="77777777" w:rsidR="001265DB" w:rsidRPr="003F5594" w:rsidRDefault="001265DB" w:rsidP="001265DB">
      <w:pPr>
        <w:autoSpaceDE w:val="0"/>
        <w:autoSpaceDN w:val="0"/>
        <w:adjustRightInd w:val="0"/>
        <w:spacing w:line="360" w:lineRule="auto"/>
        <w:jc w:val="both"/>
        <w:rPr>
          <w:rFonts w:ascii="Arial" w:eastAsia="Calibri" w:hAnsi="Arial" w:cs="Arial"/>
          <w:color w:val="000000"/>
          <w:sz w:val="22"/>
          <w:szCs w:val="22"/>
          <w:lang w:eastAsia="en-US"/>
        </w:rPr>
      </w:pPr>
    </w:p>
    <w:p w14:paraId="79682A32" w14:textId="77777777" w:rsidR="001265DB" w:rsidRPr="003F5594" w:rsidRDefault="001265DB" w:rsidP="001265DB">
      <w:pPr>
        <w:keepNext/>
        <w:widowControl w:val="0"/>
        <w:tabs>
          <w:tab w:val="left" w:pos="709"/>
        </w:tabs>
        <w:spacing w:line="360" w:lineRule="auto"/>
        <w:jc w:val="both"/>
        <w:outlineLvl w:val="0"/>
        <w:rPr>
          <w:rFonts w:ascii="Arial" w:hAnsi="Arial" w:cs="Arial"/>
          <w:b/>
          <w:sz w:val="22"/>
          <w:szCs w:val="22"/>
        </w:rPr>
      </w:pPr>
      <w:r w:rsidRPr="003F5594">
        <w:rPr>
          <w:rFonts w:ascii="Arial" w:hAnsi="Arial" w:cs="Arial"/>
          <w:b/>
          <w:sz w:val="22"/>
          <w:szCs w:val="22"/>
        </w:rPr>
        <w:t>11. DA CONTRATAÇÃO</w:t>
      </w:r>
    </w:p>
    <w:p w14:paraId="2C27C6A9" w14:textId="77777777" w:rsidR="001265DB" w:rsidRPr="003F5594" w:rsidRDefault="001265DB" w:rsidP="001265DB">
      <w:pPr>
        <w:tabs>
          <w:tab w:val="left" w:pos="540"/>
        </w:tabs>
        <w:autoSpaceDE w:val="0"/>
        <w:autoSpaceDN w:val="0"/>
        <w:adjustRightInd w:val="0"/>
        <w:spacing w:line="360" w:lineRule="auto"/>
        <w:jc w:val="both"/>
        <w:rPr>
          <w:rFonts w:ascii="Arial" w:hAnsi="Arial" w:cs="Arial"/>
          <w:b/>
          <w:sz w:val="22"/>
          <w:szCs w:val="22"/>
        </w:rPr>
      </w:pPr>
      <w:r w:rsidRPr="003F5594">
        <w:rPr>
          <w:rFonts w:ascii="Arial" w:hAnsi="Arial" w:cs="Arial"/>
          <w:sz w:val="22"/>
          <w:szCs w:val="22"/>
        </w:rPr>
        <w:t xml:space="preserve">11.1. A contratação decorrente deste certame licitatório será formalizada mediante a assinatura de termo de contrato, cuja minuta integra este Edital como </w:t>
      </w:r>
      <w:r w:rsidRPr="003F5594">
        <w:rPr>
          <w:rFonts w:ascii="Arial" w:hAnsi="Arial" w:cs="Arial"/>
          <w:b/>
          <w:sz w:val="22"/>
          <w:szCs w:val="22"/>
        </w:rPr>
        <w:t>Anexo V.</w:t>
      </w:r>
    </w:p>
    <w:p w14:paraId="0CFD1D09" w14:textId="77777777" w:rsidR="001265DB" w:rsidRPr="003F5594" w:rsidRDefault="001265DB" w:rsidP="001265DB">
      <w:pPr>
        <w:tabs>
          <w:tab w:val="left" w:pos="567"/>
        </w:tabs>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14:paraId="654F9B5D" w14:textId="322B4CCD" w:rsidR="001265DB" w:rsidRPr="00543C88" w:rsidRDefault="001265DB" w:rsidP="001265DB">
      <w:pPr>
        <w:tabs>
          <w:tab w:val="left" w:pos="567"/>
        </w:tabs>
        <w:autoSpaceDE w:val="0"/>
        <w:autoSpaceDN w:val="0"/>
        <w:adjustRightInd w:val="0"/>
        <w:spacing w:line="360" w:lineRule="auto"/>
        <w:ind w:left="567"/>
        <w:jc w:val="both"/>
        <w:rPr>
          <w:rFonts w:ascii="Arial" w:hAnsi="Arial" w:cs="Arial"/>
          <w:color w:val="000000" w:themeColor="text1"/>
          <w:sz w:val="22"/>
          <w:szCs w:val="22"/>
        </w:rPr>
      </w:pPr>
      <w:r w:rsidRPr="003F5594">
        <w:rPr>
          <w:rFonts w:ascii="Arial" w:hAnsi="Arial" w:cs="Arial"/>
          <w:sz w:val="22"/>
          <w:szCs w:val="22"/>
        </w:rPr>
        <w:t xml:space="preserve">11.1.2. Se não for possível atualizar os documentos referidos no item 11.1.1 por meio eletrônico hábil de informações, a adjudicatária será </w:t>
      </w:r>
      <w:r w:rsidRPr="00543C88">
        <w:rPr>
          <w:rFonts w:ascii="Arial" w:hAnsi="Arial" w:cs="Arial"/>
          <w:color w:val="000000" w:themeColor="text1"/>
          <w:sz w:val="22"/>
          <w:szCs w:val="22"/>
        </w:rPr>
        <w:t xml:space="preserve">notificada para, no prazo de </w:t>
      </w:r>
      <w:r w:rsidR="00663625" w:rsidRPr="00543C88">
        <w:rPr>
          <w:rFonts w:ascii="Arial" w:hAnsi="Arial" w:cs="Arial"/>
          <w:color w:val="000000" w:themeColor="text1"/>
          <w:sz w:val="22"/>
          <w:szCs w:val="22"/>
        </w:rPr>
        <w:t>05</w:t>
      </w:r>
      <w:r w:rsidRPr="00543C88">
        <w:rPr>
          <w:rFonts w:ascii="Arial" w:hAnsi="Arial" w:cs="Arial"/>
          <w:color w:val="000000" w:themeColor="text1"/>
          <w:sz w:val="22"/>
          <w:szCs w:val="22"/>
        </w:rPr>
        <w:t xml:space="preserve"> (</w:t>
      </w:r>
      <w:r w:rsidR="00663625" w:rsidRPr="00543C88">
        <w:rPr>
          <w:rFonts w:ascii="Arial" w:hAnsi="Arial" w:cs="Arial"/>
          <w:color w:val="000000" w:themeColor="text1"/>
          <w:sz w:val="22"/>
          <w:szCs w:val="22"/>
        </w:rPr>
        <w:t>cinco</w:t>
      </w:r>
      <w:r w:rsidRPr="00543C88">
        <w:rPr>
          <w:rFonts w:ascii="Arial" w:hAnsi="Arial" w:cs="Arial"/>
          <w:color w:val="000000" w:themeColor="text1"/>
          <w:sz w:val="22"/>
          <w:szCs w:val="22"/>
        </w:rPr>
        <w:t>) dias úteis, comprovar a sua situação de regularidade mediante a apresentação das certidões respectivas com prazos de validade em plena vigência, sob pena de a contratação não se realizar.</w:t>
      </w:r>
    </w:p>
    <w:p w14:paraId="3A08285C" w14:textId="77777777" w:rsidR="001265DB" w:rsidRPr="00543C88" w:rsidRDefault="001265DB" w:rsidP="001265DB">
      <w:pPr>
        <w:tabs>
          <w:tab w:val="left" w:pos="567"/>
        </w:tabs>
        <w:autoSpaceDE w:val="0"/>
        <w:autoSpaceDN w:val="0"/>
        <w:adjustRightInd w:val="0"/>
        <w:spacing w:line="360" w:lineRule="auto"/>
        <w:ind w:left="567"/>
        <w:jc w:val="both"/>
        <w:rPr>
          <w:rFonts w:ascii="Arial" w:hAnsi="Arial" w:cs="Arial"/>
          <w:color w:val="000000" w:themeColor="text1"/>
          <w:sz w:val="22"/>
          <w:szCs w:val="22"/>
        </w:rPr>
      </w:pPr>
      <w:r w:rsidRPr="00543C88">
        <w:rPr>
          <w:rFonts w:ascii="Arial" w:hAnsi="Arial" w:cs="Arial"/>
          <w:color w:val="000000" w:themeColor="text1"/>
          <w:sz w:val="22"/>
          <w:szCs w:val="22"/>
        </w:rPr>
        <w:t>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14:paraId="660128A3" w14:textId="77777777" w:rsidR="001265DB" w:rsidRPr="00543C88" w:rsidRDefault="001265DB" w:rsidP="001265DB">
      <w:pPr>
        <w:tabs>
          <w:tab w:val="left" w:pos="567"/>
        </w:tabs>
        <w:autoSpaceDE w:val="0"/>
        <w:autoSpaceDN w:val="0"/>
        <w:adjustRightInd w:val="0"/>
        <w:spacing w:line="360" w:lineRule="auto"/>
        <w:ind w:left="567"/>
        <w:jc w:val="both"/>
        <w:rPr>
          <w:rFonts w:ascii="Arial" w:hAnsi="Arial" w:cs="Arial"/>
          <w:color w:val="000000" w:themeColor="text1"/>
          <w:sz w:val="22"/>
          <w:szCs w:val="22"/>
        </w:rPr>
      </w:pPr>
      <w:r w:rsidRPr="00543C88">
        <w:rPr>
          <w:rFonts w:ascii="Arial" w:hAnsi="Arial" w:cs="Arial"/>
          <w:color w:val="000000" w:themeColor="text1"/>
          <w:sz w:val="22"/>
          <w:szCs w:val="22"/>
        </w:rPr>
        <w:t>11.1.4.  O “Sistema Eletrônico de Aplicação e Registro de Sanções Administrativas – e-Sanções”, no endereço www.esancoes.sp.gov.br, e o “Cadastro Nacional de Empresas Inidôneas e Suspensas – CEIS”, no endereço http://www.portaltransparencia.gov.br/ceis, deverão ser consultados previamente à celebração da contratação, observado o disposto nos itens 2.2.1 e 2.2.2 deste Edital.</w:t>
      </w:r>
    </w:p>
    <w:p w14:paraId="4993237B" w14:textId="77777777" w:rsidR="001265DB" w:rsidRPr="003F5594" w:rsidRDefault="001265DB" w:rsidP="001265DB">
      <w:pPr>
        <w:tabs>
          <w:tab w:val="left" w:pos="54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lastRenderedPageBreak/>
        <w:t xml:space="preserve">11.2. A adjudicatária deverá, no prazo de 5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14:paraId="2CC5104F" w14:textId="77777777" w:rsidR="001265DB" w:rsidRPr="003F5594" w:rsidRDefault="001265DB" w:rsidP="001265DB">
      <w:pPr>
        <w:tabs>
          <w:tab w:val="left" w:pos="54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11.3. As demais licitantes classificadas serão convocadas para participar de nova sessão pública do pregão, com vistas à celebração do contrato, quando a adjudicatária:</w:t>
      </w:r>
    </w:p>
    <w:p w14:paraId="1F0F6C63" w14:textId="77777777" w:rsidR="001265DB" w:rsidRPr="00543C88" w:rsidRDefault="001265DB" w:rsidP="001265DB">
      <w:pPr>
        <w:tabs>
          <w:tab w:val="left" w:pos="567"/>
        </w:tabs>
        <w:autoSpaceDE w:val="0"/>
        <w:autoSpaceDN w:val="0"/>
        <w:adjustRightInd w:val="0"/>
        <w:spacing w:line="360" w:lineRule="auto"/>
        <w:ind w:left="567"/>
        <w:jc w:val="both"/>
        <w:rPr>
          <w:rFonts w:ascii="Arial" w:hAnsi="Arial" w:cs="Arial"/>
          <w:color w:val="000000" w:themeColor="text1"/>
          <w:sz w:val="22"/>
          <w:szCs w:val="22"/>
        </w:rPr>
      </w:pPr>
      <w:r w:rsidRPr="003F5594">
        <w:rPr>
          <w:rFonts w:ascii="Arial" w:hAnsi="Arial" w:cs="Arial"/>
          <w:sz w:val="22"/>
          <w:szCs w:val="22"/>
        </w:rPr>
        <w:t xml:space="preserve">11.3.1. Deixar de comprovar sua regularidade fiscal, nos moldes do item 5.10, ou na hipótese de invalidação do ato de habilitação com base no disposto na alínea “e” do item </w:t>
      </w:r>
      <w:r w:rsidRPr="00543C88">
        <w:rPr>
          <w:rFonts w:ascii="Arial" w:hAnsi="Arial" w:cs="Arial"/>
          <w:color w:val="000000" w:themeColor="text1"/>
          <w:sz w:val="22"/>
          <w:szCs w:val="22"/>
        </w:rPr>
        <w:t>5.9;</w:t>
      </w:r>
    </w:p>
    <w:p w14:paraId="2DBDC298" w14:textId="77777777" w:rsidR="001265DB" w:rsidRPr="00543C88" w:rsidRDefault="001265DB" w:rsidP="001265DB">
      <w:pPr>
        <w:tabs>
          <w:tab w:val="left" w:pos="567"/>
        </w:tabs>
        <w:autoSpaceDE w:val="0"/>
        <w:autoSpaceDN w:val="0"/>
        <w:adjustRightInd w:val="0"/>
        <w:spacing w:line="360" w:lineRule="auto"/>
        <w:ind w:left="567"/>
        <w:jc w:val="both"/>
        <w:rPr>
          <w:rFonts w:ascii="Arial" w:hAnsi="Arial" w:cs="Arial"/>
          <w:color w:val="000000" w:themeColor="text1"/>
          <w:sz w:val="22"/>
          <w:szCs w:val="22"/>
        </w:rPr>
      </w:pPr>
      <w:r w:rsidRPr="00543C88">
        <w:rPr>
          <w:rFonts w:ascii="Arial" w:hAnsi="Arial" w:cs="Arial"/>
          <w:color w:val="000000" w:themeColor="text1"/>
          <w:sz w:val="22"/>
          <w:szCs w:val="22"/>
        </w:rPr>
        <w:t>11.3.2. For convocada dentro do prazo de validade de sua proposta e não apresentar a situação regular de que tratam os itens 11.1.1 a 11.1.5 deste Edital.</w:t>
      </w:r>
    </w:p>
    <w:p w14:paraId="63DF16A3" w14:textId="77777777" w:rsidR="001265DB" w:rsidRPr="00543C88" w:rsidRDefault="001265DB" w:rsidP="001265DB">
      <w:pPr>
        <w:tabs>
          <w:tab w:val="left" w:pos="567"/>
        </w:tabs>
        <w:autoSpaceDE w:val="0"/>
        <w:autoSpaceDN w:val="0"/>
        <w:adjustRightInd w:val="0"/>
        <w:spacing w:line="360" w:lineRule="auto"/>
        <w:ind w:left="567"/>
        <w:jc w:val="both"/>
        <w:rPr>
          <w:rFonts w:ascii="Arial" w:hAnsi="Arial" w:cs="Arial"/>
          <w:color w:val="000000" w:themeColor="text1"/>
          <w:sz w:val="22"/>
          <w:szCs w:val="22"/>
        </w:rPr>
      </w:pPr>
      <w:r w:rsidRPr="00543C88">
        <w:rPr>
          <w:rFonts w:ascii="Arial" w:hAnsi="Arial" w:cs="Arial"/>
          <w:color w:val="000000" w:themeColor="text1"/>
          <w:sz w:val="22"/>
          <w:szCs w:val="22"/>
        </w:rPr>
        <w:t>11.3.3. Recusar-se a assinar o contrato ou não comparecer no horário e local indicados para a sua assinatura;</w:t>
      </w:r>
    </w:p>
    <w:p w14:paraId="007447C1" w14:textId="77777777" w:rsidR="001265DB" w:rsidRPr="00543C88" w:rsidRDefault="001265DB" w:rsidP="001265DB">
      <w:pPr>
        <w:tabs>
          <w:tab w:val="left" w:pos="567"/>
        </w:tabs>
        <w:autoSpaceDE w:val="0"/>
        <w:autoSpaceDN w:val="0"/>
        <w:adjustRightInd w:val="0"/>
        <w:spacing w:line="360" w:lineRule="auto"/>
        <w:ind w:left="567"/>
        <w:jc w:val="both"/>
        <w:rPr>
          <w:rFonts w:ascii="Arial" w:hAnsi="Arial" w:cs="Arial"/>
          <w:color w:val="000000" w:themeColor="text1"/>
          <w:sz w:val="22"/>
          <w:szCs w:val="22"/>
        </w:rPr>
      </w:pPr>
      <w:r w:rsidRPr="00543C88">
        <w:rPr>
          <w:rFonts w:ascii="Arial" w:hAnsi="Arial" w:cs="Arial"/>
          <w:color w:val="000000" w:themeColor="text1"/>
          <w:sz w:val="22"/>
          <w:szCs w:val="22"/>
        </w:rPr>
        <w:t>11.3.4. For proibida de participar desta licitação, nos termos do item 2.2 deste Edital;</w:t>
      </w:r>
    </w:p>
    <w:p w14:paraId="07F1771B" w14:textId="1A626C55" w:rsidR="001265DB" w:rsidRPr="00543C88" w:rsidRDefault="001265DB" w:rsidP="001265DB">
      <w:pPr>
        <w:tabs>
          <w:tab w:val="left" w:pos="709"/>
        </w:tabs>
        <w:autoSpaceDE w:val="0"/>
        <w:autoSpaceDN w:val="0"/>
        <w:adjustRightInd w:val="0"/>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 xml:space="preserve">11.4 A nova sessão de que trata o item 11.3 será realizada em prazo não inferior a </w:t>
      </w:r>
      <w:r w:rsidR="00B760AC" w:rsidRPr="00543C88">
        <w:rPr>
          <w:rFonts w:ascii="Arial" w:hAnsi="Arial" w:cs="Arial"/>
          <w:color w:val="000000" w:themeColor="text1"/>
          <w:sz w:val="22"/>
          <w:szCs w:val="22"/>
        </w:rPr>
        <w:t>0</w:t>
      </w:r>
      <w:r w:rsidR="00663625" w:rsidRPr="00543C88">
        <w:rPr>
          <w:rFonts w:ascii="Arial" w:hAnsi="Arial" w:cs="Arial"/>
          <w:color w:val="000000" w:themeColor="text1"/>
          <w:sz w:val="22"/>
          <w:szCs w:val="22"/>
        </w:rPr>
        <w:t>3</w:t>
      </w:r>
      <w:r w:rsidRPr="00543C88">
        <w:rPr>
          <w:rFonts w:ascii="Arial" w:hAnsi="Arial" w:cs="Arial"/>
          <w:color w:val="000000" w:themeColor="text1"/>
          <w:sz w:val="22"/>
          <w:szCs w:val="22"/>
        </w:rPr>
        <w:t xml:space="preserve"> (</w:t>
      </w:r>
      <w:r w:rsidR="00663625" w:rsidRPr="00543C88">
        <w:rPr>
          <w:rFonts w:ascii="Arial" w:hAnsi="Arial" w:cs="Arial"/>
          <w:color w:val="000000" w:themeColor="text1"/>
          <w:sz w:val="22"/>
          <w:szCs w:val="22"/>
        </w:rPr>
        <w:t>três</w:t>
      </w:r>
      <w:r w:rsidRPr="00543C88">
        <w:rPr>
          <w:rFonts w:ascii="Arial" w:hAnsi="Arial" w:cs="Arial"/>
          <w:color w:val="000000" w:themeColor="text1"/>
          <w:sz w:val="22"/>
          <w:szCs w:val="22"/>
        </w:rPr>
        <w:t xml:space="preserve">) dias úteis contados da publicação do aviso </w:t>
      </w:r>
      <w:r w:rsidRPr="00543C88">
        <w:rPr>
          <w:rFonts w:ascii="Arial" w:hAnsi="Arial" w:cs="Arial"/>
          <w:bCs/>
          <w:color w:val="000000" w:themeColor="text1"/>
          <w:sz w:val="22"/>
          <w:szCs w:val="22"/>
        </w:rPr>
        <w:t>no Diário Oficial do Estado de São Paulo</w:t>
      </w:r>
      <w:r w:rsidRPr="00543C88">
        <w:rPr>
          <w:rFonts w:ascii="Arial" w:hAnsi="Arial" w:cs="Arial"/>
          <w:color w:val="000000" w:themeColor="text1"/>
          <w:sz w:val="22"/>
          <w:szCs w:val="22"/>
        </w:rPr>
        <w:t>.</w:t>
      </w:r>
    </w:p>
    <w:p w14:paraId="5572FEEE" w14:textId="77777777" w:rsidR="001265DB" w:rsidRPr="00543C88" w:rsidRDefault="001265DB" w:rsidP="001265DB">
      <w:pPr>
        <w:tabs>
          <w:tab w:val="left" w:pos="709"/>
        </w:tabs>
        <w:autoSpaceDE w:val="0"/>
        <w:autoSpaceDN w:val="0"/>
        <w:adjustRightInd w:val="0"/>
        <w:spacing w:line="360" w:lineRule="auto"/>
        <w:ind w:left="567"/>
        <w:jc w:val="both"/>
        <w:rPr>
          <w:rFonts w:ascii="Arial" w:hAnsi="Arial" w:cs="Arial"/>
          <w:color w:val="000000" w:themeColor="text1"/>
          <w:sz w:val="22"/>
          <w:szCs w:val="22"/>
        </w:rPr>
      </w:pPr>
      <w:r w:rsidRPr="00543C88">
        <w:rPr>
          <w:rFonts w:ascii="Arial" w:hAnsi="Arial" w:cs="Arial"/>
          <w:color w:val="000000" w:themeColor="text1"/>
          <w:sz w:val="22"/>
          <w:szCs w:val="22"/>
        </w:rPr>
        <w:t>11.</w:t>
      </w:r>
      <w:r w:rsidRPr="00543C88">
        <w:rPr>
          <w:rFonts w:ascii="Arial" w:hAnsi="Arial" w:cs="Arial"/>
          <w:bCs/>
          <w:color w:val="000000" w:themeColor="text1"/>
          <w:sz w:val="22"/>
          <w:szCs w:val="22"/>
        </w:rPr>
        <w:t xml:space="preserve">4.1. O aviso será também divulgado nos endereços eletrônicos </w:t>
      </w:r>
      <w:hyperlink r:id="rId10" w:history="1">
        <w:r w:rsidRPr="00543C88">
          <w:rPr>
            <w:rFonts w:ascii="Arial" w:hAnsi="Arial" w:cs="Arial"/>
            <w:bCs/>
            <w:color w:val="000000" w:themeColor="text1"/>
            <w:sz w:val="22"/>
            <w:szCs w:val="22"/>
          </w:rPr>
          <w:t>www.bec.sp.gov.br</w:t>
        </w:r>
      </w:hyperlink>
      <w:r w:rsidRPr="00543C88">
        <w:rPr>
          <w:rFonts w:ascii="Arial" w:hAnsi="Arial" w:cs="Arial"/>
          <w:bCs/>
          <w:color w:val="000000" w:themeColor="text1"/>
          <w:sz w:val="22"/>
          <w:szCs w:val="22"/>
        </w:rPr>
        <w:t xml:space="preserve"> e www.imesp.com.br, opção “NEGÓCIOS PÚBLICOS”.</w:t>
      </w:r>
    </w:p>
    <w:p w14:paraId="37AAD7AD" w14:textId="77777777" w:rsidR="001265DB" w:rsidRPr="00543C88" w:rsidRDefault="001265DB" w:rsidP="001265DB">
      <w:pPr>
        <w:tabs>
          <w:tab w:val="left" w:pos="709"/>
        </w:tabs>
        <w:autoSpaceDE w:val="0"/>
        <w:autoSpaceDN w:val="0"/>
        <w:adjustRightInd w:val="0"/>
        <w:spacing w:line="360" w:lineRule="auto"/>
        <w:ind w:left="567"/>
        <w:jc w:val="both"/>
        <w:rPr>
          <w:rFonts w:ascii="Arial" w:hAnsi="Arial" w:cs="Arial"/>
          <w:color w:val="000000" w:themeColor="text1"/>
          <w:sz w:val="22"/>
          <w:szCs w:val="22"/>
        </w:rPr>
      </w:pPr>
      <w:r w:rsidRPr="00543C88">
        <w:rPr>
          <w:rFonts w:ascii="Arial" w:hAnsi="Arial" w:cs="Arial"/>
          <w:color w:val="000000" w:themeColor="text1"/>
          <w:sz w:val="22"/>
          <w:szCs w:val="22"/>
        </w:rPr>
        <w:t>11.4.2. Na nova sessão, respeitada a ordem de classificação, observar-se-ão as disposições dos itens 5.7 a 5.10 e 6.1 a 6.7 deste Edital.</w:t>
      </w:r>
    </w:p>
    <w:p w14:paraId="3020D686" w14:textId="77777777" w:rsidR="001265DB" w:rsidRPr="003F5594" w:rsidRDefault="001265DB" w:rsidP="001265DB">
      <w:pPr>
        <w:tabs>
          <w:tab w:val="left" w:pos="709"/>
        </w:tabs>
        <w:autoSpaceDE w:val="0"/>
        <w:autoSpaceDN w:val="0"/>
        <w:adjustRightInd w:val="0"/>
        <w:spacing w:line="360" w:lineRule="auto"/>
        <w:ind w:left="567"/>
        <w:jc w:val="both"/>
        <w:rPr>
          <w:rFonts w:ascii="Arial" w:hAnsi="Arial" w:cs="Arial"/>
          <w:sz w:val="22"/>
          <w:szCs w:val="22"/>
        </w:rPr>
      </w:pPr>
    </w:p>
    <w:p w14:paraId="76D2A1E0" w14:textId="77777777" w:rsidR="001265DB" w:rsidRPr="003F5594" w:rsidRDefault="001265DB" w:rsidP="001265DB">
      <w:pPr>
        <w:keepNext/>
        <w:widowControl w:val="0"/>
        <w:spacing w:line="360" w:lineRule="auto"/>
        <w:jc w:val="both"/>
        <w:outlineLvl w:val="0"/>
        <w:rPr>
          <w:rFonts w:ascii="Arial" w:hAnsi="Arial" w:cs="Arial"/>
          <w:b/>
          <w:sz w:val="22"/>
          <w:szCs w:val="22"/>
        </w:rPr>
      </w:pPr>
      <w:r w:rsidRPr="003F5594">
        <w:rPr>
          <w:rFonts w:ascii="Arial" w:hAnsi="Arial" w:cs="Arial"/>
          <w:b/>
          <w:sz w:val="22"/>
          <w:szCs w:val="22"/>
        </w:rPr>
        <w:t>12. DAS SANÇÕES PARA O CASO DE INADIMPLEMENTO</w:t>
      </w:r>
    </w:p>
    <w:p w14:paraId="09990E5B" w14:textId="77777777" w:rsidR="001265DB" w:rsidRPr="003F5594" w:rsidRDefault="001265DB" w:rsidP="001265DB">
      <w:pPr>
        <w:autoSpaceDE w:val="0"/>
        <w:autoSpaceDN w:val="0"/>
        <w:adjustRightInd w:val="0"/>
        <w:spacing w:line="360" w:lineRule="auto"/>
        <w:jc w:val="both"/>
        <w:rPr>
          <w:rFonts w:ascii="Arial" w:hAnsi="Arial" w:cs="Arial"/>
          <w:color w:val="000000"/>
          <w:sz w:val="22"/>
          <w:szCs w:val="22"/>
        </w:rPr>
      </w:pPr>
      <w:r w:rsidRPr="003F5594">
        <w:rPr>
          <w:rFonts w:ascii="Arial" w:hAnsi="Arial" w:cs="Arial"/>
          <w:sz w:val="22"/>
          <w:szCs w:val="22"/>
        </w:rPr>
        <w:t xml:space="preserve">12.1. Ficará impedida de licitar e contratar com a Administração </w:t>
      </w:r>
      <w:r w:rsidRPr="003F5594">
        <w:rPr>
          <w:rFonts w:ascii="Arial" w:hAnsi="Arial" w:cs="Arial"/>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14:paraId="4FC875D3" w14:textId="77777777" w:rsidR="001265DB" w:rsidRPr="003F5594" w:rsidRDefault="001265DB" w:rsidP="001265DB">
      <w:pPr>
        <w:widowControl w:val="0"/>
        <w:spacing w:line="360" w:lineRule="auto"/>
        <w:jc w:val="both"/>
        <w:rPr>
          <w:rFonts w:ascii="Arial" w:hAnsi="Arial" w:cs="Arial"/>
          <w:bCs/>
          <w:sz w:val="22"/>
          <w:szCs w:val="22"/>
        </w:rPr>
      </w:pPr>
      <w:r w:rsidRPr="003F5594">
        <w:rPr>
          <w:rFonts w:ascii="Arial" w:hAnsi="Arial" w:cs="Arial"/>
          <w:bCs/>
          <w:sz w:val="22"/>
          <w:szCs w:val="22"/>
        </w:rPr>
        <w:t xml:space="preserve">12.2. A sanção de que trata o subitem anterior poderá ser aplicada juntamente com as multas previstas no </w:t>
      </w:r>
      <w:r w:rsidRPr="003F5594">
        <w:rPr>
          <w:rFonts w:ascii="Arial" w:hAnsi="Arial" w:cs="Arial"/>
          <w:b/>
          <w:bCs/>
          <w:sz w:val="22"/>
          <w:szCs w:val="22"/>
        </w:rPr>
        <w:t>Anexo IV</w:t>
      </w:r>
      <w:r w:rsidRPr="003F5594">
        <w:rPr>
          <w:rFonts w:ascii="Arial" w:hAnsi="Arial" w:cs="Arial"/>
          <w:bCs/>
          <w:sz w:val="22"/>
          <w:szCs w:val="22"/>
        </w:rPr>
        <w:t xml:space="preserve"> deste Edital, garantido o exercício de prévia e ampla defesa, e deverá ser registrada no CAUFESP, no </w:t>
      </w:r>
      <w:r w:rsidRPr="003F5594">
        <w:rPr>
          <w:rFonts w:ascii="Arial" w:hAnsi="Arial" w:cs="Arial"/>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14:paraId="585D0567" w14:textId="77777777" w:rsidR="001265DB" w:rsidRPr="003F5594" w:rsidRDefault="001265DB" w:rsidP="001265DB">
      <w:pPr>
        <w:widowControl w:val="0"/>
        <w:spacing w:line="360" w:lineRule="auto"/>
        <w:jc w:val="both"/>
        <w:rPr>
          <w:rFonts w:ascii="Arial" w:hAnsi="Arial" w:cs="Arial"/>
          <w:bCs/>
          <w:sz w:val="22"/>
          <w:szCs w:val="22"/>
        </w:rPr>
      </w:pPr>
      <w:r w:rsidRPr="003F5594">
        <w:rPr>
          <w:rFonts w:ascii="Arial" w:hAnsi="Arial" w:cs="Arial"/>
          <w:bCs/>
          <w:sz w:val="22"/>
          <w:szCs w:val="22"/>
        </w:rPr>
        <w:t>12.3. As sanções são autônomas e a aplicação de uma não exclui a de outra.</w:t>
      </w:r>
    </w:p>
    <w:p w14:paraId="03A533E3" w14:textId="77777777" w:rsidR="001265DB" w:rsidRPr="003F5594" w:rsidRDefault="001265DB" w:rsidP="001265DB">
      <w:pPr>
        <w:tabs>
          <w:tab w:val="left" w:pos="3366"/>
        </w:tabs>
        <w:spacing w:line="360" w:lineRule="auto"/>
        <w:jc w:val="both"/>
        <w:rPr>
          <w:rFonts w:ascii="Arial" w:hAnsi="Arial" w:cs="Arial"/>
          <w:sz w:val="22"/>
          <w:szCs w:val="22"/>
        </w:rPr>
      </w:pPr>
      <w:r w:rsidRPr="003F5594">
        <w:rPr>
          <w:rFonts w:ascii="Arial" w:hAnsi="Arial" w:cs="Arial"/>
          <w:sz w:val="22"/>
          <w:szCs w:val="22"/>
        </w:rPr>
        <w:lastRenderedPageBreak/>
        <w:t>12.4. O contratante poderá descontar das faturas os valores correspondentes às multas que eventualmente lhe forem aplicadas por descumprimento de obrigações estabelecidas neste Edital, seus anexos ou no termo de contrato.</w:t>
      </w:r>
    </w:p>
    <w:p w14:paraId="73C43B6B" w14:textId="77777777" w:rsidR="001265DB" w:rsidRPr="003F5594" w:rsidRDefault="001265DB" w:rsidP="001265DB">
      <w:pPr>
        <w:tabs>
          <w:tab w:val="left" w:pos="3366"/>
        </w:tabs>
        <w:spacing w:line="360" w:lineRule="auto"/>
        <w:jc w:val="both"/>
        <w:rPr>
          <w:rFonts w:ascii="Arial" w:hAnsi="Arial" w:cs="Arial"/>
          <w:sz w:val="22"/>
          <w:szCs w:val="22"/>
        </w:rPr>
      </w:pPr>
      <w:r w:rsidRPr="003F5594">
        <w:rPr>
          <w:rFonts w:ascii="Arial" w:hAnsi="Arial" w:cs="Arial"/>
          <w:sz w:val="22"/>
          <w:szCs w:val="22"/>
        </w:rPr>
        <w:t xml:space="preserve">12.5.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3F5594">
        <w:rPr>
          <w:rFonts w:ascii="Arial" w:hAnsi="Arial" w:cs="Arial"/>
          <w:color w:val="000000"/>
          <w:sz w:val="22"/>
          <w:szCs w:val="22"/>
        </w:rPr>
        <w:t xml:space="preserve">processo administrativo de responsabilização </w:t>
      </w:r>
      <w:r w:rsidRPr="003F5594">
        <w:rPr>
          <w:rFonts w:ascii="Arial" w:hAnsi="Arial" w:cs="Arial"/>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14:paraId="4A285B4D" w14:textId="77777777" w:rsidR="001265DB" w:rsidRPr="003F5594" w:rsidRDefault="001265DB" w:rsidP="001265DB">
      <w:pPr>
        <w:tabs>
          <w:tab w:val="left" w:pos="3366"/>
        </w:tabs>
        <w:spacing w:line="360" w:lineRule="auto"/>
        <w:jc w:val="both"/>
        <w:rPr>
          <w:rFonts w:ascii="Arial" w:hAnsi="Arial" w:cs="Arial"/>
          <w:sz w:val="22"/>
          <w:szCs w:val="22"/>
        </w:rPr>
      </w:pPr>
    </w:p>
    <w:p w14:paraId="09437450" w14:textId="53867781" w:rsidR="001265DB" w:rsidRDefault="001265DB" w:rsidP="001265DB">
      <w:pPr>
        <w:keepNext/>
        <w:widowControl w:val="0"/>
        <w:spacing w:line="360" w:lineRule="auto"/>
        <w:jc w:val="both"/>
        <w:outlineLvl w:val="0"/>
        <w:rPr>
          <w:rFonts w:ascii="Arial" w:hAnsi="Arial" w:cs="Arial"/>
          <w:b/>
          <w:sz w:val="22"/>
          <w:szCs w:val="22"/>
        </w:rPr>
      </w:pPr>
      <w:r w:rsidRPr="003F5594">
        <w:rPr>
          <w:rFonts w:ascii="Arial" w:hAnsi="Arial" w:cs="Arial"/>
          <w:b/>
          <w:sz w:val="22"/>
          <w:szCs w:val="22"/>
        </w:rPr>
        <w:t xml:space="preserve">13. </w:t>
      </w:r>
      <w:r w:rsidRPr="003F5594">
        <w:rPr>
          <w:rFonts w:ascii="Arial" w:hAnsi="Arial" w:cs="Arial"/>
          <w:b/>
          <w:sz w:val="22"/>
          <w:szCs w:val="22"/>
        </w:rPr>
        <w:tab/>
        <w:t>DA GARANTIA DE EXECUÇÃO CONTRATUAL</w:t>
      </w:r>
    </w:p>
    <w:p w14:paraId="439C0283" w14:textId="65FA11D5" w:rsidR="00D406EF" w:rsidRPr="00543C88" w:rsidRDefault="00D406EF" w:rsidP="00D406EF">
      <w:pPr>
        <w:spacing w:line="360" w:lineRule="auto"/>
        <w:jc w:val="both"/>
        <w:rPr>
          <w:rFonts w:ascii="Arial" w:hAnsi="Arial" w:cs="Arial"/>
          <w:b/>
          <w:color w:val="000000" w:themeColor="text1"/>
          <w:sz w:val="22"/>
          <w:szCs w:val="22"/>
          <w:u w:val="single"/>
        </w:rPr>
      </w:pPr>
      <w:r w:rsidRPr="00543C88">
        <w:rPr>
          <w:rFonts w:ascii="Arial" w:hAnsi="Arial" w:cs="Arial"/>
          <w:b/>
          <w:color w:val="000000" w:themeColor="text1"/>
          <w:sz w:val="22"/>
          <w:szCs w:val="22"/>
          <w:u w:val="single"/>
        </w:rPr>
        <w:t xml:space="preserve">13.1. Garantia. Após a adjudicação do objeto do certame e até a data da contratação, a licitante vencedora deverá prestar garantia de execução correspondente a _2% (dois por cento) do valor da contratação. </w:t>
      </w:r>
    </w:p>
    <w:p w14:paraId="53193ECB" w14:textId="77777777" w:rsidR="00D406EF" w:rsidRPr="00543C88" w:rsidRDefault="00D406EF" w:rsidP="00D406EF">
      <w:pPr>
        <w:spacing w:line="360" w:lineRule="auto"/>
        <w:ind w:left="851"/>
        <w:jc w:val="both"/>
        <w:rPr>
          <w:rFonts w:ascii="Arial" w:hAnsi="Arial" w:cs="Arial"/>
          <w:b/>
          <w:color w:val="000000" w:themeColor="text1"/>
          <w:sz w:val="22"/>
          <w:szCs w:val="22"/>
          <w:u w:val="single"/>
        </w:rPr>
      </w:pPr>
      <w:r w:rsidRPr="00543C88">
        <w:rPr>
          <w:rFonts w:ascii="Arial" w:hAnsi="Arial" w:cs="Arial"/>
          <w:b/>
          <w:color w:val="000000" w:themeColor="text1"/>
          <w:sz w:val="22"/>
          <w:szCs w:val="22"/>
          <w:u w:val="single"/>
        </w:rPr>
        <w:t>13.1.1. A não prestação da garantia de execução equivale à recusa injustificada para a assinatura do contrato, caracterizando descumprimento total da obrigação assumida e sujeitando a licitante vencedora às sanções previstas neste Edital e demais normas pertinentes.</w:t>
      </w:r>
    </w:p>
    <w:p w14:paraId="0A8ADE78" w14:textId="77777777" w:rsidR="00D406EF" w:rsidRPr="00543C88" w:rsidRDefault="00D406EF" w:rsidP="00D406EF">
      <w:pPr>
        <w:spacing w:line="360" w:lineRule="auto"/>
        <w:jc w:val="both"/>
        <w:rPr>
          <w:rFonts w:ascii="Arial" w:hAnsi="Arial" w:cs="Arial"/>
          <w:b/>
          <w:color w:val="000000" w:themeColor="text1"/>
          <w:sz w:val="22"/>
          <w:szCs w:val="22"/>
          <w:u w:val="single"/>
        </w:rPr>
      </w:pPr>
      <w:r w:rsidRPr="00543C88">
        <w:rPr>
          <w:rFonts w:ascii="Arial" w:hAnsi="Arial" w:cs="Arial"/>
          <w:b/>
          <w:color w:val="000000" w:themeColor="text1"/>
          <w:sz w:val="22"/>
          <w:szCs w:val="22"/>
          <w:u w:val="single"/>
        </w:rPr>
        <w:t>13.2. Modalidades. A licitante vencedora poderá optar por uma das seguintes modalidades de garantia:</w:t>
      </w:r>
    </w:p>
    <w:p w14:paraId="0C856A94" w14:textId="77777777" w:rsidR="00D406EF" w:rsidRPr="00D406EF" w:rsidRDefault="00D406EF" w:rsidP="00D406EF">
      <w:pPr>
        <w:spacing w:line="360" w:lineRule="auto"/>
        <w:ind w:left="851"/>
        <w:jc w:val="both"/>
        <w:rPr>
          <w:rFonts w:ascii="Arial" w:hAnsi="Arial" w:cs="Arial"/>
          <w:b/>
          <w:sz w:val="22"/>
          <w:szCs w:val="22"/>
          <w:u w:val="single"/>
        </w:rPr>
      </w:pPr>
      <w:r w:rsidRPr="00543C88">
        <w:rPr>
          <w:rFonts w:ascii="Arial" w:hAnsi="Arial" w:cs="Arial"/>
          <w:b/>
          <w:color w:val="000000" w:themeColor="text1"/>
          <w:sz w:val="22"/>
          <w:szCs w:val="22"/>
          <w:u w:val="single"/>
        </w:rPr>
        <w:t xml:space="preserve">13.2.1. Dinheiro. A garantia em dinheiro deverá ser efetuada mediante depósito bancário em favor da Unidade Compradora </w:t>
      </w:r>
      <w:r w:rsidRPr="00D406EF">
        <w:rPr>
          <w:rFonts w:ascii="Arial" w:hAnsi="Arial" w:cs="Arial"/>
          <w:b/>
          <w:sz w:val="22"/>
          <w:szCs w:val="22"/>
          <w:u w:val="single"/>
        </w:rPr>
        <w:t>no Banco do Brasil, em conta que contemple a correção monetária do valor depositado.</w:t>
      </w:r>
    </w:p>
    <w:p w14:paraId="75566017" w14:textId="77777777" w:rsidR="00D406EF" w:rsidRPr="00D406EF" w:rsidRDefault="00D406EF" w:rsidP="00D406EF">
      <w:pPr>
        <w:spacing w:line="360" w:lineRule="auto"/>
        <w:ind w:left="851"/>
        <w:jc w:val="both"/>
        <w:rPr>
          <w:rFonts w:ascii="Arial" w:hAnsi="Arial" w:cs="Arial"/>
          <w:b/>
          <w:sz w:val="22"/>
          <w:szCs w:val="22"/>
          <w:u w:val="single"/>
        </w:rPr>
      </w:pPr>
      <w:r w:rsidRPr="00D406EF">
        <w:rPr>
          <w:rFonts w:ascii="Arial" w:hAnsi="Arial" w:cs="Arial"/>
          <w:b/>
          <w:sz w:val="22"/>
          <w:szCs w:val="22"/>
          <w:u w:val="single"/>
        </w:rPr>
        <w:t>13.2.2. Títulos da dívida pública. Serão admitidos apenas títulos da dívida pública emitidos sob a forma escritural, mediante registro em sistema centralizado de liquidação e de custódia autorizado pelo Banco Central do Brasil e avaliados pelos seus valores econômicos, conforme definido pelo Ministério da Fazenda.</w:t>
      </w:r>
    </w:p>
    <w:p w14:paraId="0DB158A1" w14:textId="77777777" w:rsidR="00D406EF" w:rsidRPr="00D406EF" w:rsidRDefault="00D406EF" w:rsidP="00D406EF">
      <w:pPr>
        <w:spacing w:line="360" w:lineRule="auto"/>
        <w:ind w:left="851"/>
        <w:jc w:val="both"/>
        <w:rPr>
          <w:rFonts w:ascii="Arial" w:hAnsi="Arial" w:cs="Arial"/>
          <w:b/>
          <w:sz w:val="22"/>
          <w:szCs w:val="22"/>
          <w:u w:val="single"/>
        </w:rPr>
      </w:pPr>
      <w:r w:rsidRPr="00D406EF">
        <w:rPr>
          <w:rFonts w:ascii="Arial" w:hAnsi="Arial" w:cs="Arial"/>
          <w:b/>
          <w:sz w:val="22"/>
          <w:szCs w:val="22"/>
          <w:u w:val="single"/>
        </w:rPr>
        <w:t>13.2.3. Fiança bancária. Feita a opção pela fiança bancária, no instrumento deverá constar a renúncia expressa do fiador aos benefícios do artigo 827 do Código Civil.</w:t>
      </w:r>
    </w:p>
    <w:p w14:paraId="67A1DF25" w14:textId="77777777" w:rsidR="00D406EF" w:rsidRPr="00D406EF" w:rsidRDefault="00D406EF" w:rsidP="00D406EF">
      <w:pPr>
        <w:spacing w:line="360" w:lineRule="auto"/>
        <w:ind w:left="851"/>
        <w:jc w:val="both"/>
        <w:rPr>
          <w:rFonts w:ascii="Arial" w:hAnsi="Arial" w:cs="Arial"/>
          <w:b/>
          <w:sz w:val="22"/>
          <w:szCs w:val="22"/>
          <w:u w:val="single"/>
        </w:rPr>
      </w:pPr>
      <w:r w:rsidRPr="00D406EF">
        <w:rPr>
          <w:rFonts w:ascii="Arial" w:hAnsi="Arial" w:cs="Arial"/>
          <w:b/>
          <w:sz w:val="22"/>
          <w:szCs w:val="22"/>
          <w:u w:val="single"/>
        </w:rPr>
        <w:t xml:space="preserve">13.2.4. Seguro-garantia. A apólice de seguro-garantia somente será aceita se contemplar todos os eventos indicados no item 13.3 do Edital. Caso tal cobertura não conste expressamente da apólice, a licitante vencedora poderá apresentar declaração firmada pela seguradora emitente afirmando que o seguro-garantia </w:t>
      </w:r>
      <w:r w:rsidRPr="00D406EF">
        <w:rPr>
          <w:rFonts w:ascii="Arial" w:hAnsi="Arial" w:cs="Arial"/>
          <w:b/>
          <w:sz w:val="22"/>
          <w:szCs w:val="22"/>
          <w:u w:val="single"/>
        </w:rPr>
        <w:lastRenderedPageBreak/>
        <w:t>apresentado é suficiente para a cobertura de todos os eventos indicados no item 13.3 do Edital.</w:t>
      </w:r>
    </w:p>
    <w:p w14:paraId="47FA734B" w14:textId="77777777" w:rsidR="00D406EF" w:rsidRPr="00D406EF" w:rsidRDefault="00D406EF" w:rsidP="00D406EF">
      <w:pPr>
        <w:spacing w:line="360" w:lineRule="auto"/>
        <w:jc w:val="both"/>
        <w:rPr>
          <w:rFonts w:ascii="Arial" w:hAnsi="Arial" w:cs="Arial"/>
          <w:b/>
          <w:sz w:val="22"/>
          <w:szCs w:val="22"/>
          <w:u w:val="single"/>
        </w:rPr>
      </w:pPr>
      <w:r w:rsidRPr="00D406EF">
        <w:rPr>
          <w:rFonts w:ascii="Arial" w:hAnsi="Arial" w:cs="Arial"/>
          <w:b/>
          <w:sz w:val="22"/>
          <w:szCs w:val="22"/>
          <w:u w:val="single"/>
        </w:rPr>
        <w:t>13.3. Cobertura. A garantia de execução assegurará, qualquer que seja a modalidade escolhida, o pagamento de:</w:t>
      </w:r>
    </w:p>
    <w:p w14:paraId="6E25F0D1" w14:textId="77777777" w:rsidR="00D406EF" w:rsidRPr="00D406EF" w:rsidRDefault="00D406EF" w:rsidP="00D406EF">
      <w:pPr>
        <w:spacing w:line="360" w:lineRule="auto"/>
        <w:ind w:left="851"/>
        <w:jc w:val="both"/>
        <w:rPr>
          <w:rFonts w:ascii="Arial" w:hAnsi="Arial" w:cs="Arial"/>
          <w:b/>
          <w:sz w:val="22"/>
          <w:szCs w:val="22"/>
          <w:u w:val="single"/>
        </w:rPr>
      </w:pPr>
      <w:r w:rsidRPr="00D406EF">
        <w:rPr>
          <w:rFonts w:ascii="Arial" w:hAnsi="Arial" w:cs="Arial"/>
          <w:b/>
          <w:sz w:val="22"/>
          <w:szCs w:val="22"/>
          <w:u w:val="single"/>
        </w:rPr>
        <w:t>13.3.1. prejuízos advindos do inadimplemento total ou parcial do objeto do contrato;</w:t>
      </w:r>
    </w:p>
    <w:p w14:paraId="40946355" w14:textId="77777777" w:rsidR="00D406EF" w:rsidRPr="00D406EF" w:rsidRDefault="00D406EF" w:rsidP="00D406EF">
      <w:pPr>
        <w:spacing w:line="360" w:lineRule="auto"/>
        <w:ind w:left="851"/>
        <w:jc w:val="both"/>
        <w:rPr>
          <w:rFonts w:ascii="Arial" w:hAnsi="Arial" w:cs="Arial"/>
          <w:b/>
          <w:sz w:val="22"/>
          <w:szCs w:val="22"/>
          <w:u w:val="single"/>
        </w:rPr>
      </w:pPr>
      <w:r w:rsidRPr="00D406EF">
        <w:rPr>
          <w:rFonts w:ascii="Arial" w:hAnsi="Arial" w:cs="Arial"/>
          <w:b/>
          <w:sz w:val="22"/>
          <w:szCs w:val="22"/>
          <w:u w:val="single"/>
        </w:rPr>
        <w:t>13.3.2.  prejuízos diretos causados à Unidade Compradora decorrentes de culpa ou dolo da contratada durante a execução do objeto do contrato;</w:t>
      </w:r>
    </w:p>
    <w:p w14:paraId="17B392D1" w14:textId="77777777" w:rsidR="00D406EF" w:rsidRPr="00D406EF" w:rsidRDefault="00D406EF" w:rsidP="00D406EF">
      <w:pPr>
        <w:spacing w:line="360" w:lineRule="auto"/>
        <w:ind w:left="851"/>
        <w:jc w:val="both"/>
        <w:rPr>
          <w:rFonts w:ascii="Arial" w:hAnsi="Arial" w:cs="Arial"/>
          <w:b/>
          <w:sz w:val="22"/>
          <w:szCs w:val="22"/>
          <w:u w:val="single"/>
        </w:rPr>
      </w:pPr>
      <w:r w:rsidRPr="00D406EF">
        <w:rPr>
          <w:rFonts w:ascii="Arial" w:hAnsi="Arial" w:cs="Arial"/>
          <w:b/>
          <w:sz w:val="22"/>
          <w:szCs w:val="22"/>
          <w:u w:val="single"/>
        </w:rPr>
        <w:t>13.3.3. multas, moratórias e compensatórias, aplicadas pela Unidade Compradora à contratada; e</w:t>
      </w:r>
    </w:p>
    <w:p w14:paraId="5F1414B8" w14:textId="77777777" w:rsidR="00D406EF" w:rsidRPr="00D406EF" w:rsidRDefault="00D406EF" w:rsidP="00D406EF">
      <w:pPr>
        <w:spacing w:line="360" w:lineRule="auto"/>
        <w:ind w:left="851"/>
        <w:jc w:val="both"/>
        <w:rPr>
          <w:rFonts w:ascii="Arial" w:hAnsi="Arial" w:cs="Arial"/>
          <w:b/>
          <w:sz w:val="22"/>
          <w:szCs w:val="22"/>
          <w:u w:val="single"/>
        </w:rPr>
      </w:pPr>
      <w:r w:rsidRPr="00D406EF">
        <w:rPr>
          <w:rFonts w:ascii="Arial" w:hAnsi="Arial" w:cs="Arial"/>
          <w:b/>
          <w:sz w:val="22"/>
          <w:szCs w:val="22"/>
          <w:u w:val="single"/>
        </w:rPr>
        <w:t>13.3.4. obrigações trabalhistas e previdenciárias relacionadas ao contrato não adimplidas pela contratada, quando couber.</w:t>
      </w:r>
    </w:p>
    <w:p w14:paraId="206BCAE9" w14:textId="77777777" w:rsidR="00D406EF" w:rsidRPr="00D406EF" w:rsidRDefault="00D406EF" w:rsidP="00D406EF">
      <w:pPr>
        <w:spacing w:line="360" w:lineRule="auto"/>
        <w:jc w:val="both"/>
        <w:rPr>
          <w:rFonts w:ascii="Arial" w:hAnsi="Arial" w:cs="Arial"/>
          <w:b/>
          <w:sz w:val="22"/>
          <w:szCs w:val="22"/>
          <w:u w:val="single"/>
        </w:rPr>
      </w:pPr>
      <w:r w:rsidRPr="00D406EF">
        <w:rPr>
          <w:rFonts w:ascii="Arial" w:hAnsi="Arial" w:cs="Arial"/>
          <w:b/>
          <w:sz w:val="22"/>
          <w:szCs w:val="22"/>
          <w:u w:val="single"/>
        </w:rPr>
        <w:t>13.4. Não serão aceitas garantias que incluam outras isenções de responsabilidade que não as seguintes:</w:t>
      </w:r>
    </w:p>
    <w:p w14:paraId="62540DFB" w14:textId="77777777" w:rsidR="00D406EF" w:rsidRPr="00D406EF" w:rsidRDefault="00D406EF" w:rsidP="00D406EF">
      <w:pPr>
        <w:spacing w:line="360" w:lineRule="auto"/>
        <w:ind w:left="851"/>
        <w:jc w:val="both"/>
        <w:rPr>
          <w:rFonts w:ascii="Arial" w:hAnsi="Arial" w:cs="Arial"/>
          <w:b/>
          <w:sz w:val="22"/>
          <w:szCs w:val="22"/>
          <w:u w:val="single"/>
        </w:rPr>
      </w:pPr>
      <w:r w:rsidRPr="00D406EF">
        <w:rPr>
          <w:rFonts w:ascii="Arial" w:hAnsi="Arial" w:cs="Arial"/>
          <w:b/>
          <w:sz w:val="22"/>
          <w:szCs w:val="22"/>
          <w:u w:val="single"/>
        </w:rPr>
        <w:t>13.4.1. Caso fortuito ou força maior;</w:t>
      </w:r>
    </w:p>
    <w:p w14:paraId="4DA93F02" w14:textId="77777777" w:rsidR="00D406EF" w:rsidRPr="00D406EF" w:rsidRDefault="00D406EF" w:rsidP="00D406EF">
      <w:pPr>
        <w:spacing w:line="360" w:lineRule="auto"/>
        <w:ind w:left="851"/>
        <w:jc w:val="both"/>
        <w:rPr>
          <w:rFonts w:ascii="Arial" w:hAnsi="Arial" w:cs="Arial"/>
          <w:b/>
          <w:sz w:val="22"/>
          <w:szCs w:val="22"/>
          <w:u w:val="single"/>
        </w:rPr>
      </w:pPr>
      <w:r w:rsidRPr="00D406EF">
        <w:rPr>
          <w:rFonts w:ascii="Arial" w:hAnsi="Arial" w:cs="Arial"/>
          <w:b/>
          <w:sz w:val="22"/>
          <w:szCs w:val="22"/>
          <w:u w:val="single"/>
        </w:rPr>
        <w:t>13.4.2. Descumprimento das obrigações pela contratada decorrentes de atos ou fatos imputáveis exclusivamente à Unidade Compradora.</w:t>
      </w:r>
    </w:p>
    <w:p w14:paraId="70E30DFC" w14:textId="77777777" w:rsidR="00D406EF" w:rsidRPr="00D406EF" w:rsidRDefault="00D406EF" w:rsidP="00D406EF">
      <w:pPr>
        <w:spacing w:line="360" w:lineRule="auto"/>
        <w:jc w:val="both"/>
        <w:rPr>
          <w:rFonts w:ascii="Arial" w:hAnsi="Arial" w:cs="Arial"/>
          <w:b/>
          <w:sz w:val="22"/>
          <w:szCs w:val="22"/>
          <w:u w:val="single"/>
        </w:rPr>
      </w:pPr>
      <w:r w:rsidRPr="00D406EF">
        <w:rPr>
          <w:rFonts w:ascii="Arial" w:hAnsi="Arial" w:cs="Arial"/>
          <w:b/>
          <w:sz w:val="22"/>
          <w:szCs w:val="22"/>
          <w:u w:val="single"/>
        </w:rPr>
        <w:t>13.5. Validade da garantia. A validade da garantia, qualquer que seja a modalidade escolhida, deverá abranger um período mínimo de três meses após o término da vigência contratual. A garantia deve assegurar a cobertura de todos os eventos ocorridos durante a sua validade, ainda que o sinistro seja comunicado pela Unidade Compradora após expirada a vigência do contrato ou a validade da garantia;</w:t>
      </w:r>
    </w:p>
    <w:p w14:paraId="519C69B7" w14:textId="35B2A9DB" w:rsidR="00D406EF" w:rsidRPr="00D406EF" w:rsidRDefault="00D406EF" w:rsidP="00D406EF">
      <w:pPr>
        <w:spacing w:line="360" w:lineRule="auto"/>
        <w:jc w:val="both"/>
        <w:rPr>
          <w:rFonts w:ascii="Arial" w:hAnsi="Arial" w:cs="Arial"/>
          <w:b/>
          <w:sz w:val="22"/>
          <w:szCs w:val="22"/>
          <w:u w:val="single"/>
        </w:rPr>
      </w:pPr>
      <w:r w:rsidRPr="00D406EF">
        <w:rPr>
          <w:rFonts w:ascii="Arial" w:hAnsi="Arial" w:cs="Arial"/>
          <w:b/>
          <w:sz w:val="22"/>
          <w:szCs w:val="22"/>
          <w:u w:val="single"/>
        </w:rPr>
        <w:t>13.6. Readequação. No caso de alteração do valor do contrato ou prorrogação dos prazos de execução, a garantia deverá ser readequada nas mesmas condições. Se o valor da garantia for utilizado total ou parcialmente para o pagamento de qualquer obrigação, a contratada deverá efetuar a respectiva reposição no prazo máximo de</w:t>
      </w:r>
      <w:r>
        <w:rPr>
          <w:rFonts w:ascii="Arial" w:hAnsi="Arial" w:cs="Arial"/>
          <w:b/>
          <w:sz w:val="22"/>
          <w:szCs w:val="22"/>
          <w:u w:val="single"/>
        </w:rPr>
        <w:t xml:space="preserve"> 15 </w:t>
      </w:r>
      <w:r w:rsidRPr="00D406EF">
        <w:rPr>
          <w:rFonts w:ascii="Arial" w:hAnsi="Arial" w:cs="Arial"/>
          <w:b/>
          <w:sz w:val="22"/>
          <w:szCs w:val="22"/>
          <w:u w:val="single"/>
        </w:rPr>
        <w:t>(</w:t>
      </w:r>
      <w:r>
        <w:rPr>
          <w:rFonts w:ascii="Arial" w:hAnsi="Arial" w:cs="Arial"/>
          <w:b/>
          <w:sz w:val="22"/>
          <w:szCs w:val="22"/>
          <w:u w:val="single"/>
        </w:rPr>
        <w:t>quinze</w:t>
      </w:r>
      <w:r w:rsidRPr="00D406EF">
        <w:rPr>
          <w:rFonts w:ascii="Arial" w:hAnsi="Arial" w:cs="Arial"/>
          <w:b/>
          <w:sz w:val="22"/>
          <w:szCs w:val="22"/>
          <w:u w:val="single"/>
        </w:rPr>
        <w:t>) dias úteis, contados da data em que for notificada pela Unidade Compradora para fazê-lo.</w:t>
      </w:r>
    </w:p>
    <w:p w14:paraId="78908458" w14:textId="2A71ACAC" w:rsidR="00D406EF" w:rsidRPr="00D406EF" w:rsidRDefault="00D406EF" w:rsidP="00D406EF">
      <w:pPr>
        <w:spacing w:line="360" w:lineRule="auto"/>
        <w:jc w:val="both"/>
        <w:rPr>
          <w:rFonts w:ascii="Arial" w:hAnsi="Arial" w:cs="Arial"/>
          <w:b/>
          <w:sz w:val="22"/>
          <w:szCs w:val="22"/>
          <w:u w:val="single"/>
        </w:rPr>
      </w:pPr>
      <w:r w:rsidRPr="00D406EF">
        <w:rPr>
          <w:rFonts w:ascii="Arial" w:hAnsi="Arial" w:cs="Arial"/>
          <w:b/>
          <w:sz w:val="22"/>
          <w:szCs w:val="22"/>
          <w:u w:val="single"/>
        </w:rPr>
        <w:t>13.7. Extinção. Decorrido o prazo de validade da garantia, e desde que constatado o cumprimento integral de todas as obrigações contratuais, esta será considerada extinta com a devolução da apólice, da carta-fiança ou com a autorização concedida pela Unidade Compradora para que a contratada realize o levantamento do depósito em dinheiro.</w:t>
      </w:r>
    </w:p>
    <w:p w14:paraId="11DC04AD" w14:textId="77777777" w:rsidR="00D406EF" w:rsidRDefault="00D406EF" w:rsidP="001265DB">
      <w:pPr>
        <w:pStyle w:val="Ttulo1"/>
        <w:rPr>
          <w:iCs/>
          <w:sz w:val="22"/>
          <w:szCs w:val="22"/>
        </w:rPr>
      </w:pPr>
    </w:p>
    <w:p w14:paraId="0FF8AB4E" w14:textId="27235762" w:rsidR="001265DB" w:rsidRPr="003F5594" w:rsidRDefault="001265DB" w:rsidP="001265DB">
      <w:pPr>
        <w:pStyle w:val="Ttulo1"/>
        <w:rPr>
          <w:iCs/>
          <w:sz w:val="22"/>
          <w:szCs w:val="22"/>
        </w:rPr>
      </w:pPr>
      <w:r w:rsidRPr="003F5594">
        <w:rPr>
          <w:iCs/>
          <w:sz w:val="22"/>
          <w:szCs w:val="22"/>
        </w:rPr>
        <w:t xml:space="preserve">14.  DAS IMPUGNAÇÕES E DOS PEDIDOS DE ESCLARECIMENTOS </w:t>
      </w:r>
    </w:p>
    <w:p w14:paraId="51D08848" w14:textId="77777777" w:rsidR="001265DB" w:rsidRPr="003F5594" w:rsidRDefault="001265DB" w:rsidP="001265DB">
      <w:pPr>
        <w:tabs>
          <w:tab w:val="left" w:pos="18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14.1. Qualquer pessoa poderá pedir esclarecimentos ou impugnar o ato convocatório deste Pregão Eletrônico em até 02 (dois) dias úteis anteriores à data fixada para a abertura da sessão pública.</w:t>
      </w:r>
    </w:p>
    <w:p w14:paraId="48090DCB" w14:textId="77777777" w:rsidR="001265DB" w:rsidRPr="003F5594" w:rsidRDefault="001265DB" w:rsidP="001265DB">
      <w:pPr>
        <w:tabs>
          <w:tab w:val="left" w:pos="54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lastRenderedPageBreak/>
        <w:t>14.2. As impugnações e os pedidos de esclarecimentos serão formulados por meio eletrônico, em campo próprio do sistema, encontrado na opção “EDITAL”.</w:t>
      </w:r>
    </w:p>
    <w:p w14:paraId="1E630435" w14:textId="77777777" w:rsidR="001265DB" w:rsidRPr="003F5594" w:rsidRDefault="001265DB" w:rsidP="001265DB">
      <w:pPr>
        <w:tabs>
          <w:tab w:val="left" w:pos="54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 xml:space="preserve">14.3. As impugnações serão decididas pelo subscritor do Edital e os pedidos de esclarecimentos respondidos pelo Pregoeiro até o dia útil anterior à data fixada para a abertura da sessão pública. </w:t>
      </w:r>
    </w:p>
    <w:p w14:paraId="57A52877" w14:textId="77777777" w:rsidR="001265DB" w:rsidRPr="003F5594" w:rsidRDefault="001265DB" w:rsidP="001265DB">
      <w:pPr>
        <w:tabs>
          <w:tab w:val="left" w:pos="54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14.4. Acolhida a impugnação contra o ato convocatório, será designada nova data para realização da sessão pública, se for o caso.</w:t>
      </w:r>
    </w:p>
    <w:p w14:paraId="760E3472" w14:textId="77777777" w:rsidR="001265DB" w:rsidRPr="003F5594" w:rsidRDefault="001265DB" w:rsidP="001265DB">
      <w:pPr>
        <w:autoSpaceDE w:val="0"/>
        <w:autoSpaceDN w:val="0"/>
        <w:adjustRightInd w:val="0"/>
        <w:spacing w:line="360" w:lineRule="auto"/>
        <w:jc w:val="both"/>
        <w:rPr>
          <w:rFonts w:ascii="Arial" w:hAnsi="Arial" w:cs="Arial"/>
          <w:iCs/>
          <w:sz w:val="22"/>
          <w:szCs w:val="22"/>
        </w:rPr>
      </w:pPr>
      <w:r w:rsidRPr="003F5594">
        <w:rPr>
          <w:rFonts w:ascii="Arial" w:hAnsi="Arial" w:cs="Arial"/>
          <w:iCs/>
          <w:sz w:val="22"/>
          <w:szCs w:val="22"/>
        </w:rPr>
        <w:t>14.5.</w:t>
      </w:r>
      <w:r w:rsidRPr="003F5594">
        <w:rPr>
          <w:rFonts w:ascii="Arial" w:hAnsi="Arial" w:cs="Arial"/>
          <w:iCs/>
          <w:sz w:val="22"/>
          <w:szCs w:val="22"/>
        </w:rPr>
        <w:tab/>
        <w:t>As impugnações e os pedidos de esclarecimentos não suspendem os prazos previstos no certame.</w:t>
      </w:r>
    </w:p>
    <w:p w14:paraId="19FEE3BD" w14:textId="77777777" w:rsidR="001265DB" w:rsidRPr="003F5594" w:rsidRDefault="001265DB" w:rsidP="001265DB">
      <w:pPr>
        <w:autoSpaceDE w:val="0"/>
        <w:autoSpaceDN w:val="0"/>
        <w:adjustRightInd w:val="0"/>
        <w:spacing w:line="360" w:lineRule="auto"/>
        <w:jc w:val="both"/>
        <w:rPr>
          <w:rFonts w:ascii="Arial" w:hAnsi="Arial" w:cs="Arial"/>
          <w:iCs/>
          <w:sz w:val="22"/>
          <w:szCs w:val="22"/>
        </w:rPr>
      </w:pPr>
      <w:r w:rsidRPr="003F5594">
        <w:rPr>
          <w:rFonts w:ascii="Arial" w:hAnsi="Arial" w:cs="Arial"/>
          <w:iCs/>
          <w:sz w:val="22"/>
          <w:szCs w:val="22"/>
        </w:rPr>
        <w:t>14.6.</w:t>
      </w:r>
      <w:r w:rsidRPr="003F5594">
        <w:rPr>
          <w:rFonts w:ascii="Arial" w:hAnsi="Arial" w:cs="Arial"/>
          <w:iCs/>
          <w:sz w:val="22"/>
          <w:szCs w:val="22"/>
        </w:rPr>
        <w:tab/>
        <w:t>As decisões das impugnações e as respostas aos pedidos de esclarecimentos serão entranhados aos autos do processo licitatório e estarão disponíveis para consulta por qualquer interessado.</w:t>
      </w:r>
    </w:p>
    <w:p w14:paraId="627399E8" w14:textId="77777777" w:rsidR="001265DB" w:rsidRPr="003F5594" w:rsidRDefault="001265DB" w:rsidP="001265DB">
      <w:pPr>
        <w:autoSpaceDE w:val="0"/>
        <w:autoSpaceDN w:val="0"/>
        <w:adjustRightInd w:val="0"/>
        <w:spacing w:line="360" w:lineRule="auto"/>
        <w:jc w:val="both"/>
        <w:rPr>
          <w:rFonts w:ascii="Arial" w:hAnsi="Arial" w:cs="Arial"/>
          <w:iCs/>
          <w:sz w:val="22"/>
          <w:szCs w:val="22"/>
        </w:rPr>
      </w:pPr>
      <w:r w:rsidRPr="003F5594">
        <w:rPr>
          <w:rFonts w:ascii="Arial" w:hAnsi="Arial" w:cs="Arial"/>
          <w:iCs/>
          <w:sz w:val="22"/>
          <w:szCs w:val="22"/>
        </w:rPr>
        <w:t xml:space="preserve">14.7. A ausência de impugnação implicará na aceitação tácita, pelo licitante, das condições previstas neste Edital e em seus anexos, em especial no Termo de Referência e na minuta de termo de contrato. </w:t>
      </w:r>
    </w:p>
    <w:p w14:paraId="07E447BB" w14:textId="77777777" w:rsidR="001265DB" w:rsidRPr="003F5594" w:rsidRDefault="001265DB" w:rsidP="001265DB">
      <w:pPr>
        <w:autoSpaceDE w:val="0"/>
        <w:autoSpaceDN w:val="0"/>
        <w:adjustRightInd w:val="0"/>
        <w:spacing w:line="360" w:lineRule="auto"/>
        <w:jc w:val="both"/>
        <w:rPr>
          <w:rFonts w:ascii="Arial" w:hAnsi="Arial" w:cs="Arial"/>
          <w:iCs/>
          <w:sz w:val="22"/>
          <w:szCs w:val="22"/>
        </w:rPr>
      </w:pPr>
    </w:p>
    <w:p w14:paraId="5BA07A5E" w14:textId="77777777" w:rsidR="001265DB" w:rsidRPr="003F5594" w:rsidRDefault="001265DB" w:rsidP="001265DB">
      <w:pPr>
        <w:keepNext/>
        <w:widowControl w:val="0"/>
        <w:spacing w:line="360" w:lineRule="auto"/>
        <w:jc w:val="both"/>
        <w:outlineLvl w:val="0"/>
        <w:rPr>
          <w:rFonts w:ascii="Arial" w:hAnsi="Arial" w:cs="Arial"/>
          <w:b/>
          <w:sz w:val="22"/>
          <w:szCs w:val="22"/>
        </w:rPr>
      </w:pPr>
      <w:r w:rsidRPr="003F5594">
        <w:rPr>
          <w:rFonts w:ascii="Arial" w:hAnsi="Arial" w:cs="Arial"/>
          <w:b/>
          <w:sz w:val="22"/>
          <w:szCs w:val="22"/>
        </w:rPr>
        <w:t>15.  DAS DISPOSIÇÕES GERAIS</w:t>
      </w:r>
    </w:p>
    <w:p w14:paraId="36835326" w14:textId="77777777" w:rsidR="001265DB" w:rsidRPr="003F5594" w:rsidRDefault="001265DB" w:rsidP="001265DB">
      <w:pPr>
        <w:tabs>
          <w:tab w:val="left" w:pos="18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15.1. As normas disciplinadoras desta licitação serão interpretadas em favor da ampliação da disputa, respeitada a igualdade de oportunidade entre as licitantes, desde que não comprometam o interesse público, a finalidade e a segurança da contratação.</w:t>
      </w:r>
    </w:p>
    <w:p w14:paraId="67199AF7" w14:textId="77777777" w:rsidR="001265DB" w:rsidRPr="003F5594" w:rsidRDefault="001265DB" w:rsidP="001265DB">
      <w:pPr>
        <w:tabs>
          <w:tab w:val="left" w:pos="1467"/>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15.2. Os casos omissos serão solucionados pelo Pregoeiro e as questões relativas ao sistema, pelo Departamento de Contratações Eletrônicas, da Secretaria da Fazenda.</w:t>
      </w:r>
    </w:p>
    <w:p w14:paraId="5C5ADE7B" w14:textId="77777777" w:rsidR="001265DB" w:rsidRPr="003F5594" w:rsidRDefault="001265DB" w:rsidP="001265DB">
      <w:pPr>
        <w:tabs>
          <w:tab w:val="left" w:pos="18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15.3. Das sessões públicas de processamento do Pregão serão lavradas atas circunstanciadas, observado o disposto no artigo 14, inciso IX, do Regulamento anexo à Resolução CC-27/2006, a serem assinadas pelo Pregoeiro e pela equipe de apoio.</w:t>
      </w:r>
    </w:p>
    <w:p w14:paraId="2515EBFA" w14:textId="77777777" w:rsidR="001265DB" w:rsidRPr="003F5594" w:rsidRDefault="001265DB" w:rsidP="001265DB">
      <w:pPr>
        <w:tabs>
          <w:tab w:val="left" w:pos="18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15.4. O sistema manterá sigilo quanto à identidade das licitantes:</w:t>
      </w:r>
    </w:p>
    <w:p w14:paraId="550AA0BF" w14:textId="77777777" w:rsidR="001265DB" w:rsidRPr="003F5594" w:rsidRDefault="001265DB" w:rsidP="001265DB">
      <w:pPr>
        <w:tabs>
          <w:tab w:val="left" w:pos="180"/>
        </w:tabs>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 xml:space="preserve">15.4.1. Para o Pregoeiro, até a etapa de negociação com o autor da melhor oferta; </w:t>
      </w:r>
    </w:p>
    <w:p w14:paraId="13C5B1CE" w14:textId="77777777" w:rsidR="001265DB" w:rsidRPr="003F5594" w:rsidRDefault="001265DB" w:rsidP="001265DB">
      <w:pPr>
        <w:tabs>
          <w:tab w:val="left" w:pos="180"/>
        </w:tabs>
        <w:autoSpaceDE w:val="0"/>
        <w:autoSpaceDN w:val="0"/>
        <w:adjustRightInd w:val="0"/>
        <w:spacing w:line="360" w:lineRule="auto"/>
        <w:ind w:left="567"/>
        <w:jc w:val="both"/>
        <w:rPr>
          <w:rFonts w:ascii="Arial" w:hAnsi="Arial" w:cs="Arial"/>
          <w:sz w:val="22"/>
          <w:szCs w:val="22"/>
        </w:rPr>
      </w:pPr>
      <w:r w:rsidRPr="003F5594">
        <w:rPr>
          <w:rFonts w:ascii="Arial" w:hAnsi="Arial" w:cs="Arial"/>
          <w:sz w:val="22"/>
          <w:szCs w:val="22"/>
        </w:rPr>
        <w:t>15.4.2. Para os demais participantes, até a etapa de habilitação;</w:t>
      </w:r>
    </w:p>
    <w:p w14:paraId="2242ED53" w14:textId="77777777" w:rsidR="001265DB" w:rsidRPr="003F5594" w:rsidRDefault="001265DB" w:rsidP="001265DB">
      <w:pPr>
        <w:pStyle w:val="NormalWeb"/>
        <w:spacing w:before="0" w:beforeAutospacing="0" w:after="0" w:afterAutospacing="0" w:line="360" w:lineRule="auto"/>
        <w:jc w:val="both"/>
        <w:rPr>
          <w:rFonts w:ascii="Arial" w:hAnsi="Arial" w:cs="Arial"/>
          <w:color w:val="000000"/>
          <w:sz w:val="22"/>
          <w:szCs w:val="22"/>
        </w:rPr>
      </w:pPr>
      <w:r w:rsidRPr="003F5594">
        <w:rPr>
          <w:rFonts w:ascii="Arial" w:hAnsi="Arial" w:cs="Arial"/>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14:paraId="7C97598C" w14:textId="77777777" w:rsidR="001265DB" w:rsidRPr="003F5594" w:rsidRDefault="001265DB" w:rsidP="001265DB">
      <w:pPr>
        <w:pStyle w:val="NormalWeb"/>
        <w:spacing w:before="0" w:beforeAutospacing="0" w:after="0" w:afterAutospacing="0" w:line="360" w:lineRule="auto"/>
        <w:jc w:val="both"/>
        <w:rPr>
          <w:rFonts w:ascii="Arial" w:hAnsi="Arial" w:cs="Arial"/>
          <w:color w:val="000000"/>
          <w:sz w:val="22"/>
          <w:szCs w:val="22"/>
        </w:rPr>
      </w:pPr>
      <w:r w:rsidRPr="003F5594">
        <w:rPr>
          <w:rFonts w:ascii="Arial" w:hAnsi="Arial" w:cs="Arial"/>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14:paraId="55534C3D" w14:textId="77777777" w:rsidR="001265DB" w:rsidRPr="003F5594" w:rsidRDefault="001265DB" w:rsidP="001265DB">
      <w:pPr>
        <w:pStyle w:val="NormalWeb"/>
        <w:spacing w:before="0" w:beforeAutospacing="0" w:after="0" w:afterAutospacing="0" w:line="360" w:lineRule="auto"/>
        <w:jc w:val="both"/>
        <w:rPr>
          <w:rFonts w:ascii="Arial" w:hAnsi="Arial" w:cs="Arial"/>
          <w:color w:val="000000"/>
          <w:sz w:val="22"/>
          <w:szCs w:val="22"/>
        </w:rPr>
      </w:pPr>
      <w:r w:rsidRPr="003F5594">
        <w:rPr>
          <w:rFonts w:ascii="Arial" w:hAnsi="Arial" w:cs="Arial"/>
          <w:color w:val="000000"/>
          <w:sz w:val="22"/>
          <w:szCs w:val="22"/>
        </w:rPr>
        <w:lastRenderedPageBreak/>
        <w:t xml:space="preserve">15.7.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77A0AE14" w14:textId="77777777" w:rsidR="001265DB" w:rsidRPr="003F5594" w:rsidRDefault="001265DB" w:rsidP="001265DB">
      <w:pPr>
        <w:pStyle w:val="NormalWeb"/>
        <w:spacing w:before="0" w:beforeAutospacing="0" w:after="0" w:afterAutospacing="0" w:line="360" w:lineRule="auto"/>
        <w:ind w:left="540"/>
        <w:jc w:val="both"/>
        <w:rPr>
          <w:rFonts w:ascii="Arial" w:hAnsi="Arial" w:cs="Arial"/>
          <w:color w:val="000000"/>
          <w:sz w:val="22"/>
          <w:szCs w:val="22"/>
        </w:rPr>
      </w:pPr>
      <w:r w:rsidRPr="003F5594">
        <w:rPr>
          <w:rFonts w:ascii="Arial" w:hAnsi="Arial" w:cs="Arial"/>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14:paraId="6A432103" w14:textId="77777777" w:rsidR="001265DB" w:rsidRPr="003F5594" w:rsidRDefault="001265DB" w:rsidP="001265DB">
      <w:pPr>
        <w:pStyle w:val="NormalWeb"/>
        <w:spacing w:before="0" w:beforeAutospacing="0" w:after="0" w:afterAutospacing="0" w:line="360" w:lineRule="auto"/>
        <w:ind w:left="540"/>
        <w:jc w:val="both"/>
        <w:rPr>
          <w:rFonts w:ascii="Arial" w:hAnsi="Arial" w:cs="Arial"/>
          <w:color w:val="000000"/>
          <w:sz w:val="22"/>
          <w:szCs w:val="22"/>
        </w:rPr>
      </w:pPr>
      <w:r w:rsidRPr="003F5594">
        <w:rPr>
          <w:rFonts w:ascii="Arial" w:hAnsi="Arial" w:cs="Arial"/>
          <w:color w:val="000000"/>
          <w:sz w:val="22"/>
          <w:szCs w:val="22"/>
        </w:rPr>
        <w:t>15.7.2. O desatendimento de exigências formais não essenciais não importará no afastamento do licitante, desde que seja possível o aproveitamento do ato, observados os princípios da isonomia e do interesse público.</w:t>
      </w:r>
    </w:p>
    <w:p w14:paraId="2C5651B9" w14:textId="77777777" w:rsidR="001265DB" w:rsidRPr="003F5594" w:rsidRDefault="001265DB" w:rsidP="001265DB">
      <w:pPr>
        <w:pStyle w:val="NormalWeb"/>
        <w:spacing w:before="0" w:beforeAutospacing="0" w:after="0" w:afterAutospacing="0" w:line="360" w:lineRule="auto"/>
        <w:jc w:val="both"/>
        <w:rPr>
          <w:rFonts w:ascii="Arial" w:hAnsi="Arial" w:cs="Arial"/>
          <w:color w:val="000000"/>
          <w:sz w:val="22"/>
          <w:szCs w:val="22"/>
        </w:rPr>
      </w:pPr>
      <w:r w:rsidRPr="003F5594">
        <w:rPr>
          <w:rFonts w:ascii="Arial" w:hAnsi="Arial" w:cs="Arial"/>
          <w:color w:val="000000"/>
          <w:sz w:val="22"/>
          <w:szCs w:val="22"/>
        </w:rPr>
        <w:t xml:space="preserve">15.8. O resultado deste Pregão e os demais atos pertinentes a esta licitação, sujeitos à publicação, serão divulgados no Diário Oficial do Estado e nos sítios eletrônicos www.imesp.com.br, opção “NEGÓCIOS PÚBLICOS” e www.bec.sp.gov.br, opção “PREGÃO ELETRÔNICO”. </w:t>
      </w:r>
    </w:p>
    <w:p w14:paraId="0689F3B0" w14:textId="77777777" w:rsidR="001265DB" w:rsidRPr="003F5594" w:rsidRDefault="001265DB" w:rsidP="001265DB">
      <w:pPr>
        <w:pStyle w:val="NormalWeb"/>
        <w:spacing w:before="0" w:beforeAutospacing="0" w:after="0" w:afterAutospacing="0" w:line="360" w:lineRule="auto"/>
        <w:jc w:val="both"/>
        <w:rPr>
          <w:rFonts w:ascii="Arial" w:hAnsi="Arial" w:cs="Arial"/>
          <w:color w:val="000000"/>
          <w:sz w:val="22"/>
          <w:szCs w:val="22"/>
        </w:rPr>
      </w:pPr>
      <w:r w:rsidRPr="003F5594">
        <w:rPr>
          <w:rFonts w:ascii="Arial" w:hAnsi="Arial" w:cs="Arial"/>
          <w:color w:val="000000"/>
          <w:sz w:val="22"/>
          <w:szCs w:val="22"/>
        </w:rPr>
        <w:t>15.9. Para dirimir quaisquer questões decorrentes da licitação, não resolvidas na esfera administrativa, será competente o foro da Comarca da Capital do Estado de São Paulo.</w:t>
      </w:r>
    </w:p>
    <w:p w14:paraId="54F6C210" w14:textId="77777777" w:rsidR="000F73C2" w:rsidRDefault="000F73C2" w:rsidP="001265DB">
      <w:pPr>
        <w:pStyle w:val="Ttulo1"/>
        <w:rPr>
          <w:rStyle w:val="PGE-Alteraesdestacadas"/>
          <w:szCs w:val="22"/>
        </w:rPr>
      </w:pPr>
    </w:p>
    <w:p w14:paraId="409CEA61" w14:textId="77777777" w:rsidR="001265DB" w:rsidRPr="003F5594" w:rsidRDefault="00173A2C" w:rsidP="001265DB">
      <w:pPr>
        <w:pStyle w:val="Ttulo1"/>
        <w:rPr>
          <w:b w:val="0"/>
          <w:sz w:val="22"/>
          <w:szCs w:val="22"/>
        </w:rPr>
      </w:pPr>
      <w:sdt>
        <w:sdtPr>
          <w:rPr>
            <w:rStyle w:val="PGE-Alteraesdestacadas"/>
            <w:szCs w:val="22"/>
          </w:rPr>
          <w:alias w:val="Renumere, se necessário"/>
          <w:tag w:val="Renumere, se necessário"/>
          <w:id w:val="-2084446047"/>
          <w:placeholder>
            <w:docPart w:val="2AADBA58719B4C5F952024DC7E0649C0"/>
          </w:placeholder>
          <w15:color w:val="FFFF00"/>
        </w:sdtPr>
        <w:sdtEndPr>
          <w:rPr>
            <w:rStyle w:val="PGE-Alteraesdestacadas"/>
          </w:rPr>
        </w:sdtEndPr>
        <w:sdtContent>
          <w:r w:rsidR="001265DB" w:rsidRPr="003F5594">
            <w:rPr>
              <w:rStyle w:val="PGE-Alteraesdestacadas"/>
              <w:szCs w:val="22"/>
            </w:rPr>
            <w:t>16.</w:t>
          </w:r>
        </w:sdtContent>
      </w:sdt>
      <w:r w:rsidR="001265DB" w:rsidRPr="003F5594">
        <w:rPr>
          <w:sz w:val="22"/>
          <w:szCs w:val="22"/>
        </w:rPr>
        <w:t xml:space="preserve"> DOS ANEXOS </w:t>
      </w:r>
    </w:p>
    <w:p w14:paraId="5ED85C9C" w14:textId="77777777" w:rsidR="001265DB" w:rsidRPr="003F5594" w:rsidRDefault="001265DB" w:rsidP="001265DB">
      <w:pPr>
        <w:tabs>
          <w:tab w:val="left" w:pos="180"/>
        </w:tabs>
        <w:autoSpaceDE w:val="0"/>
        <w:autoSpaceDN w:val="0"/>
        <w:adjustRightInd w:val="0"/>
        <w:spacing w:line="360" w:lineRule="auto"/>
        <w:jc w:val="both"/>
        <w:rPr>
          <w:rFonts w:ascii="Arial" w:hAnsi="Arial" w:cs="Arial"/>
          <w:sz w:val="22"/>
          <w:szCs w:val="22"/>
        </w:rPr>
      </w:pPr>
    </w:p>
    <w:p w14:paraId="2D65B08E" w14:textId="77777777" w:rsidR="001265DB" w:rsidRPr="003F5594" w:rsidRDefault="00173A2C" w:rsidP="001265DB">
      <w:pPr>
        <w:tabs>
          <w:tab w:val="left" w:pos="0"/>
        </w:tabs>
        <w:autoSpaceDE w:val="0"/>
        <w:autoSpaceDN w:val="0"/>
        <w:adjustRightInd w:val="0"/>
        <w:spacing w:line="360" w:lineRule="auto"/>
        <w:jc w:val="both"/>
        <w:rPr>
          <w:rFonts w:ascii="Arial" w:hAnsi="Arial" w:cs="Arial"/>
          <w:sz w:val="22"/>
          <w:szCs w:val="22"/>
        </w:rPr>
      </w:pPr>
      <w:sdt>
        <w:sdtPr>
          <w:rPr>
            <w:rStyle w:val="PGE-Alteraesdestacadas"/>
            <w:rFonts w:cs="Arial"/>
            <w:szCs w:val="22"/>
          </w:rPr>
          <w:alias w:val="Renumere, se necessário"/>
          <w:tag w:val="Renumere, se necessário"/>
          <w:id w:val="-809399681"/>
          <w:placeholder>
            <w:docPart w:val="2AADBA58719B4C5F952024DC7E0649C0"/>
          </w:placeholder>
          <w15:color w:val="FFFF00"/>
        </w:sdtPr>
        <w:sdtEndPr>
          <w:rPr>
            <w:rStyle w:val="PGE-Alteraesdestacadas"/>
          </w:rPr>
        </w:sdtEndPr>
        <w:sdtContent>
          <w:r w:rsidR="001265DB" w:rsidRPr="003F5594">
            <w:rPr>
              <w:rStyle w:val="PGE-Alteraesdestacadas"/>
              <w:rFonts w:cs="Arial"/>
              <w:szCs w:val="22"/>
            </w:rPr>
            <w:t>16.1</w:t>
          </w:r>
        </w:sdtContent>
      </w:sdt>
      <w:r w:rsidR="001265DB" w:rsidRPr="003F5594">
        <w:rPr>
          <w:rFonts w:ascii="Arial" w:hAnsi="Arial" w:cs="Arial"/>
          <w:sz w:val="22"/>
          <w:szCs w:val="22"/>
        </w:rPr>
        <w:t xml:space="preserve">. Integram o presente Edital: </w:t>
      </w:r>
    </w:p>
    <w:p w14:paraId="497C95E7" w14:textId="6F0BC7DD" w:rsidR="009B68FF" w:rsidRPr="00543C88" w:rsidRDefault="001265DB" w:rsidP="001265DB">
      <w:pPr>
        <w:tabs>
          <w:tab w:val="left" w:pos="0"/>
        </w:tabs>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ab/>
      </w:r>
      <w:r w:rsidR="005F2D2E" w:rsidRPr="00543C88">
        <w:rPr>
          <w:rFonts w:ascii="Arial" w:hAnsi="Arial" w:cs="Arial"/>
          <w:color w:val="000000" w:themeColor="text1"/>
          <w:sz w:val="22"/>
          <w:szCs w:val="22"/>
        </w:rPr>
        <w:t xml:space="preserve">Anexo </w:t>
      </w:r>
      <w:r w:rsidR="00543C88" w:rsidRPr="00543C88">
        <w:rPr>
          <w:rFonts w:ascii="Arial" w:hAnsi="Arial" w:cs="Arial"/>
          <w:color w:val="000000" w:themeColor="text1"/>
          <w:sz w:val="22"/>
          <w:szCs w:val="22"/>
        </w:rPr>
        <w:t>I –</w:t>
      </w:r>
      <w:r w:rsidR="005F2D2E" w:rsidRPr="00543C88">
        <w:rPr>
          <w:rFonts w:ascii="Arial" w:hAnsi="Arial" w:cs="Arial"/>
          <w:color w:val="000000" w:themeColor="text1"/>
          <w:sz w:val="22"/>
          <w:szCs w:val="22"/>
        </w:rPr>
        <w:t xml:space="preserve"> Termo de Referência </w:t>
      </w:r>
    </w:p>
    <w:p w14:paraId="5CD60E7B" w14:textId="24C81A0E" w:rsidR="009B68FF" w:rsidRPr="00543C88" w:rsidRDefault="009B68FF" w:rsidP="001265DB">
      <w:pPr>
        <w:tabs>
          <w:tab w:val="left" w:pos="0"/>
        </w:tabs>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ab/>
        <w:t>Anexo I “</w:t>
      </w:r>
      <w:r w:rsidR="00543C88" w:rsidRPr="00543C88">
        <w:rPr>
          <w:rFonts w:ascii="Arial" w:hAnsi="Arial" w:cs="Arial"/>
          <w:color w:val="000000" w:themeColor="text1"/>
          <w:sz w:val="22"/>
          <w:szCs w:val="22"/>
        </w:rPr>
        <w:t>A</w:t>
      </w:r>
      <w:r w:rsidRPr="00543C88">
        <w:rPr>
          <w:rFonts w:ascii="Arial" w:hAnsi="Arial" w:cs="Arial"/>
          <w:color w:val="000000" w:themeColor="text1"/>
          <w:sz w:val="22"/>
          <w:szCs w:val="22"/>
        </w:rPr>
        <w:t xml:space="preserve">” – Da </w:t>
      </w:r>
      <w:r w:rsidR="005F2D2E" w:rsidRPr="00543C88">
        <w:rPr>
          <w:rFonts w:ascii="Arial" w:hAnsi="Arial" w:cs="Arial"/>
          <w:color w:val="000000" w:themeColor="text1"/>
          <w:sz w:val="22"/>
          <w:szCs w:val="22"/>
        </w:rPr>
        <w:t xml:space="preserve">Prova de Conceito </w:t>
      </w:r>
    </w:p>
    <w:p w14:paraId="3132EFEF" w14:textId="5633DCDC" w:rsidR="001265DB" w:rsidRPr="00543C88" w:rsidRDefault="009B68FF" w:rsidP="001265DB">
      <w:pPr>
        <w:tabs>
          <w:tab w:val="left" w:pos="0"/>
        </w:tabs>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ab/>
        <w:t>Anexo I “</w:t>
      </w:r>
      <w:r w:rsidR="00543C88" w:rsidRPr="00543C88">
        <w:rPr>
          <w:rFonts w:ascii="Arial" w:hAnsi="Arial" w:cs="Arial"/>
          <w:color w:val="000000" w:themeColor="text1"/>
          <w:sz w:val="22"/>
          <w:szCs w:val="22"/>
        </w:rPr>
        <w:t>B</w:t>
      </w:r>
      <w:r w:rsidRPr="00543C88">
        <w:rPr>
          <w:rFonts w:ascii="Arial" w:hAnsi="Arial" w:cs="Arial"/>
          <w:color w:val="000000" w:themeColor="text1"/>
          <w:sz w:val="22"/>
          <w:szCs w:val="22"/>
        </w:rPr>
        <w:t xml:space="preserve">” – </w:t>
      </w:r>
      <w:r w:rsidR="005F2D2E" w:rsidRPr="00543C88">
        <w:rPr>
          <w:rFonts w:ascii="Arial" w:hAnsi="Arial" w:cs="Arial"/>
          <w:color w:val="000000" w:themeColor="text1"/>
          <w:sz w:val="22"/>
          <w:szCs w:val="22"/>
        </w:rPr>
        <w:t>R</w:t>
      </w:r>
      <w:r w:rsidRPr="00543C88">
        <w:rPr>
          <w:rFonts w:ascii="Arial" w:hAnsi="Arial" w:cs="Arial"/>
          <w:color w:val="000000" w:themeColor="text1"/>
          <w:sz w:val="22"/>
          <w:szCs w:val="22"/>
        </w:rPr>
        <w:t xml:space="preserve">elação </w:t>
      </w:r>
      <w:r w:rsidR="005F2D2E" w:rsidRPr="00543C88">
        <w:rPr>
          <w:rFonts w:ascii="Arial" w:hAnsi="Arial" w:cs="Arial"/>
          <w:color w:val="000000" w:themeColor="text1"/>
          <w:sz w:val="22"/>
          <w:szCs w:val="22"/>
        </w:rPr>
        <w:t>de Veículos</w:t>
      </w:r>
    </w:p>
    <w:p w14:paraId="1EACCAF3" w14:textId="46B3C768" w:rsidR="00543C88" w:rsidRPr="00543C88" w:rsidRDefault="00543C88" w:rsidP="001265DB">
      <w:pPr>
        <w:tabs>
          <w:tab w:val="left" w:pos="0"/>
        </w:tabs>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ab/>
        <w:t>Anexo I “C” – Palavras Chaves/Assuntos Monitorados</w:t>
      </w:r>
    </w:p>
    <w:p w14:paraId="0A2B6E15" w14:textId="77777777" w:rsidR="001265DB" w:rsidRPr="00543C88" w:rsidRDefault="001265DB" w:rsidP="001265DB">
      <w:pPr>
        <w:tabs>
          <w:tab w:val="left" w:pos="0"/>
        </w:tabs>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ab/>
        <w:t>Anexo II – Modelo de planilha de proposta;</w:t>
      </w:r>
    </w:p>
    <w:p w14:paraId="3F2ACF54" w14:textId="77777777" w:rsidR="001265DB" w:rsidRPr="00543C88" w:rsidRDefault="001265DB" w:rsidP="001265DB">
      <w:pPr>
        <w:tabs>
          <w:tab w:val="left" w:pos="0"/>
        </w:tabs>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ab/>
        <w:t>Anexo III – Modelos de Declarações;</w:t>
      </w:r>
    </w:p>
    <w:p w14:paraId="7195C649" w14:textId="13A9BD68" w:rsidR="00044904" w:rsidRPr="00543C88" w:rsidRDefault="001265DB" w:rsidP="00145AA8">
      <w:pPr>
        <w:tabs>
          <w:tab w:val="left" w:pos="0"/>
        </w:tabs>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ab/>
        <w:t xml:space="preserve">Anexo IV – </w:t>
      </w:r>
      <w:r w:rsidR="00044904" w:rsidRPr="00543C88">
        <w:rPr>
          <w:rFonts w:ascii="Arial" w:hAnsi="Arial" w:cs="Arial"/>
          <w:color w:val="000000" w:themeColor="text1"/>
          <w:sz w:val="22"/>
          <w:szCs w:val="22"/>
        </w:rPr>
        <w:t>R</w:t>
      </w:r>
      <w:r w:rsidR="00543C88" w:rsidRPr="00543C88">
        <w:rPr>
          <w:rFonts w:ascii="Arial" w:hAnsi="Arial" w:cs="Arial"/>
          <w:color w:val="000000" w:themeColor="text1"/>
          <w:sz w:val="22"/>
          <w:szCs w:val="22"/>
        </w:rPr>
        <w:t xml:space="preserve">esolução </w:t>
      </w:r>
      <w:r w:rsidR="00044904" w:rsidRPr="00543C88">
        <w:rPr>
          <w:rFonts w:ascii="Arial" w:hAnsi="Arial" w:cs="Arial"/>
          <w:color w:val="000000" w:themeColor="text1"/>
          <w:sz w:val="22"/>
          <w:szCs w:val="22"/>
        </w:rPr>
        <w:t>SEDPcD- 04, de 25-02-2016</w:t>
      </w:r>
    </w:p>
    <w:p w14:paraId="21F89061" w14:textId="77777777" w:rsidR="00ED7CAA" w:rsidRPr="00543C88" w:rsidRDefault="001265DB" w:rsidP="00E30D1E">
      <w:pPr>
        <w:tabs>
          <w:tab w:val="left" w:pos="0"/>
        </w:tabs>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ab/>
        <w:t xml:space="preserve">Anexo V – Minuta de Termo de Contrato; </w:t>
      </w:r>
      <w:r w:rsidRPr="00543C88">
        <w:rPr>
          <w:rFonts w:ascii="Arial" w:hAnsi="Arial" w:cs="Arial"/>
          <w:color w:val="000000" w:themeColor="text1"/>
          <w:sz w:val="22"/>
          <w:szCs w:val="22"/>
        </w:rPr>
        <w:tab/>
      </w:r>
    </w:p>
    <w:p w14:paraId="40A24DB8" w14:textId="3F6E8CE0" w:rsidR="001265DB" w:rsidRDefault="001265DB" w:rsidP="00E30D1E">
      <w:pPr>
        <w:tabs>
          <w:tab w:val="left" w:pos="0"/>
        </w:tabs>
        <w:spacing w:line="360" w:lineRule="auto"/>
        <w:jc w:val="both"/>
        <w:rPr>
          <w:rFonts w:ascii="Arial" w:hAnsi="Arial" w:cs="Arial"/>
          <w:color w:val="000000" w:themeColor="text1"/>
          <w:sz w:val="22"/>
          <w:szCs w:val="22"/>
        </w:rPr>
      </w:pPr>
      <w:r w:rsidRPr="00543C88">
        <w:rPr>
          <w:rFonts w:ascii="Arial" w:hAnsi="Arial" w:cs="Arial"/>
          <w:color w:val="000000" w:themeColor="text1"/>
          <w:sz w:val="22"/>
          <w:szCs w:val="22"/>
        </w:rPr>
        <w:tab/>
      </w:r>
      <w:r w:rsidRPr="00543C88">
        <w:rPr>
          <w:rFonts w:ascii="Arial" w:hAnsi="Arial" w:cs="Arial"/>
          <w:color w:val="000000" w:themeColor="text1"/>
          <w:sz w:val="22"/>
          <w:szCs w:val="22"/>
        </w:rPr>
        <w:tab/>
      </w:r>
    </w:p>
    <w:p w14:paraId="0F1F4B43" w14:textId="77777777" w:rsidR="00543C88" w:rsidRPr="00543C88" w:rsidRDefault="00543C88" w:rsidP="00E30D1E">
      <w:pPr>
        <w:tabs>
          <w:tab w:val="left" w:pos="0"/>
        </w:tabs>
        <w:spacing w:line="360" w:lineRule="auto"/>
        <w:jc w:val="both"/>
        <w:rPr>
          <w:rFonts w:ascii="Arial" w:hAnsi="Arial" w:cs="Arial"/>
          <w:color w:val="000000" w:themeColor="text1"/>
          <w:sz w:val="22"/>
          <w:szCs w:val="22"/>
          <w:highlight w:val="cyan"/>
        </w:rPr>
      </w:pPr>
    </w:p>
    <w:bookmarkEnd w:id="0"/>
    <w:bookmarkEnd w:id="1"/>
    <w:bookmarkEnd w:id="2"/>
    <w:bookmarkEnd w:id="3"/>
    <w:bookmarkEnd w:id="4"/>
    <w:bookmarkEnd w:id="5"/>
    <w:bookmarkEnd w:id="6"/>
    <w:bookmarkEnd w:id="7"/>
    <w:bookmarkEnd w:id="8"/>
    <w:bookmarkEnd w:id="9"/>
    <w:bookmarkEnd w:id="10"/>
    <w:bookmarkEnd w:id="11"/>
    <w:bookmarkEnd w:id="12"/>
    <w:p w14:paraId="000E6644" w14:textId="19CCB88C" w:rsidR="001265DB" w:rsidRPr="00543C88" w:rsidRDefault="001265DB" w:rsidP="001265DB">
      <w:pPr>
        <w:tabs>
          <w:tab w:val="left" w:pos="0"/>
        </w:tabs>
        <w:spacing w:line="360" w:lineRule="auto"/>
        <w:jc w:val="center"/>
        <w:rPr>
          <w:rFonts w:ascii="Arial" w:hAnsi="Arial" w:cs="Arial"/>
          <w:sz w:val="22"/>
          <w:szCs w:val="22"/>
        </w:rPr>
      </w:pPr>
      <w:r w:rsidRPr="00543C88">
        <w:rPr>
          <w:rFonts w:ascii="Arial" w:hAnsi="Arial" w:cs="Arial"/>
          <w:sz w:val="22"/>
          <w:szCs w:val="22"/>
        </w:rPr>
        <w:t xml:space="preserve">São Paulo, </w:t>
      </w:r>
      <w:r w:rsidR="00543C88" w:rsidRPr="00543C88">
        <w:rPr>
          <w:rFonts w:ascii="Arial" w:hAnsi="Arial" w:cs="Arial"/>
          <w:sz w:val="22"/>
          <w:szCs w:val="22"/>
        </w:rPr>
        <w:t>29</w:t>
      </w:r>
      <w:r w:rsidRPr="00543C88">
        <w:rPr>
          <w:rFonts w:ascii="Arial" w:hAnsi="Arial" w:cs="Arial"/>
          <w:sz w:val="22"/>
          <w:szCs w:val="22"/>
        </w:rPr>
        <w:t xml:space="preserve"> de </w:t>
      </w:r>
      <w:r w:rsidR="00543C88" w:rsidRPr="00543C88">
        <w:rPr>
          <w:rFonts w:ascii="Arial" w:hAnsi="Arial" w:cs="Arial"/>
          <w:sz w:val="22"/>
          <w:szCs w:val="22"/>
        </w:rPr>
        <w:t>agosto</w:t>
      </w:r>
      <w:r w:rsidR="000377DA" w:rsidRPr="00543C88">
        <w:rPr>
          <w:rFonts w:ascii="Arial" w:hAnsi="Arial" w:cs="Arial"/>
          <w:sz w:val="22"/>
          <w:szCs w:val="22"/>
        </w:rPr>
        <w:t xml:space="preserve"> de</w:t>
      </w:r>
      <w:r w:rsidRPr="00543C88">
        <w:rPr>
          <w:rFonts w:ascii="Arial" w:hAnsi="Arial" w:cs="Arial"/>
          <w:sz w:val="22"/>
          <w:szCs w:val="22"/>
        </w:rPr>
        <w:t xml:space="preserve"> 20</w:t>
      </w:r>
      <w:r w:rsidR="00044904" w:rsidRPr="00543C88">
        <w:rPr>
          <w:rFonts w:ascii="Arial" w:hAnsi="Arial" w:cs="Arial"/>
          <w:sz w:val="22"/>
          <w:szCs w:val="22"/>
        </w:rPr>
        <w:t>1</w:t>
      </w:r>
      <w:r w:rsidR="000377DA" w:rsidRPr="00543C88">
        <w:rPr>
          <w:rFonts w:ascii="Arial" w:hAnsi="Arial" w:cs="Arial"/>
          <w:sz w:val="22"/>
          <w:szCs w:val="22"/>
        </w:rPr>
        <w:t>8</w:t>
      </w:r>
      <w:r w:rsidRPr="00543C88">
        <w:rPr>
          <w:rFonts w:ascii="Arial" w:hAnsi="Arial" w:cs="Arial"/>
          <w:sz w:val="22"/>
          <w:szCs w:val="22"/>
        </w:rPr>
        <w:t>.</w:t>
      </w:r>
    </w:p>
    <w:p w14:paraId="1D46327E" w14:textId="77777777" w:rsidR="001265DB" w:rsidRPr="00543C88" w:rsidRDefault="001265DB" w:rsidP="001265DB">
      <w:pPr>
        <w:spacing w:line="360" w:lineRule="auto"/>
        <w:rPr>
          <w:rFonts w:ascii="Arial" w:hAnsi="Arial" w:cs="Arial"/>
          <w:sz w:val="22"/>
          <w:szCs w:val="22"/>
        </w:rPr>
      </w:pPr>
    </w:p>
    <w:sdt>
      <w:sdtPr>
        <w:rPr>
          <w:b/>
          <w:sz w:val="22"/>
          <w:szCs w:val="22"/>
        </w:rPr>
        <w:alias w:val="Nome, cargo e firma do subscritor do edital"/>
        <w:tag w:val="Nome, cargo e firma do subscritor do edital"/>
        <w:id w:val="1162047911"/>
        <w:placeholder>
          <w:docPart w:val="57F08BE53F87473BB8C68FB442D2B52E"/>
        </w:placeholder>
        <w15:color w:val="FFFF00"/>
      </w:sdtPr>
      <w:sdtEndPr/>
      <w:sdtContent>
        <w:p w14:paraId="73CA55FA" w14:textId="77777777" w:rsidR="00044904" w:rsidRPr="00543C88" w:rsidRDefault="00044904" w:rsidP="00044904">
          <w:pPr>
            <w:pStyle w:val="Default"/>
            <w:spacing w:line="360" w:lineRule="auto"/>
            <w:jc w:val="center"/>
            <w:rPr>
              <w:b/>
              <w:sz w:val="22"/>
              <w:szCs w:val="22"/>
            </w:rPr>
          </w:pPr>
          <w:r w:rsidRPr="00543C88">
            <w:rPr>
              <w:b/>
              <w:sz w:val="22"/>
              <w:szCs w:val="22"/>
            </w:rPr>
            <w:t>_______________________</w:t>
          </w:r>
        </w:p>
      </w:sdtContent>
    </w:sdt>
    <w:p w14:paraId="345159E6" w14:textId="77777777" w:rsidR="00044904" w:rsidRPr="00543C88" w:rsidRDefault="00044904" w:rsidP="00044904">
      <w:pPr>
        <w:pStyle w:val="Default"/>
        <w:jc w:val="center"/>
        <w:rPr>
          <w:b/>
          <w:color w:val="auto"/>
          <w:sz w:val="22"/>
          <w:szCs w:val="22"/>
        </w:rPr>
      </w:pPr>
      <w:r w:rsidRPr="00543C88">
        <w:rPr>
          <w:b/>
          <w:color w:val="auto"/>
          <w:sz w:val="22"/>
          <w:szCs w:val="22"/>
        </w:rPr>
        <w:t>Antonio Rudnei Denardi</w:t>
      </w:r>
    </w:p>
    <w:p w14:paraId="44E83293" w14:textId="10EEC2D8" w:rsidR="001265DB" w:rsidRPr="003F5594" w:rsidRDefault="00044904" w:rsidP="00ED7CAA">
      <w:pPr>
        <w:pStyle w:val="Default"/>
        <w:jc w:val="center"/>
        <w:rPr>
          <w:sz w:val="22"/>
          <w:szCs w:val="22"/>
        </w:rPr>
      </w:pPr>
      <w:r w:rsidRPr="00543C88">
        <w:rPr>
          <w:color w:val="auto"/>
          <w:sz w:val="22"/>
          <w:szCs w:val="22"/>
        </w:rPr>
        <w:t>Subscritor do Edital</w:t>
      </w:r>
      <w:r w:rsidR="001265DB" w:rsidRPr="003F5594">
        <w:rPr>
          <w:sz w:val="22"/>
          <w:szCs w:val="22"/>
        </w:rPr>
        <w:br w:type="page"/>
      </w:r>
    </w:p>
    <w:p w14:paraId="017D31D8" w14:textId="6E63142D" w:rsidR="00663625" w:rsidRDefault="00663625" w:rsidP="00663625">
      <w:pPr>
        <w:pStyle w:val="Ttulo1"/>
        <w:spacing w:line="360" w:lineRule="auto"/>
        <w:ind w:right="-135"/>
        <w:jc w:val="center"/>
        <w:rPr>
          <w:sz w:val="22"/>
          <w:szCs w:val="22"/>
        </w:rPr>
      </w:pPr>
      <w:bookmarkStart w:id="14" w:name="OLE_LINK1"/>
      <w:r w:rsidRPr="00390C95">
        <w:rPr>
          <w:sz w:val="22"/>
          <w:szCs w:val="22"/>
        </w:rPr>
        <w:lastRenderedPageBreak/>
        <w:t>ANEXO I</w:t>
      </w:r>
    </w:p>
    <w:p w14:paraId="6A09EF5E" w14:textId="77777777" w:rsidR="00663625" w:rsidRPr="00663625" w:rsidRDefault="00663625" w:rsidP="00663625"/>
    <w:p w14:paraId="3AEDEA42" w14:textId="691CF327" w:rsidR="00663625" w:rsidRPr="00390C95" w:rsidRDefault="00663625" w:rsidP="00663625">
      <w:pPr>
        <w:jc w:val="center"/>
        <w:rPr>
          <w:rFonts w:ascii="Arial" w:hAnsi="Arial" w:cs="Arial"/>
          <w:b/>
          <w:sz w:val="22"/>
          <w:szCs w:val="22"/>
        </w:rPr>
      </w:pPr>
      <w:r>
        <w:rPr>
          <w:rFonts w:ascii="Arial" w:hAnsi="Arial" w:cs="Arial"/>
          <w:b/>
          <w:sz w:val="22"/>
          <w:szCs w:val="22"/>
        </w:rPr>
        <w:t>TERMO DE REFER</w:t>
      </w:r>
      <w:r w:rsidR="00E06DE2">
        <w:rPr>
          <w:rFonts w:ascii="Arial" w:hAnsi="Arial" w:cs="Arial"/>
          <w:b/>
          <w:sz w:val="22"/>
          <w:szCs w:val="22"/>
        </w:rPr>
        <w:t>E</w:t>
      </w:r>
      <w:r>
        <w:rPr>
          <w:rFonts w:ascii="Arial" w:hAnsi="Arial" w:cs="Arial"/>
          <w:b/>
          <w:sz w:val="22"/>
          <w:szCs w:val="22"/>
        </w:rPr>
        <w:t>NCIA</w:t>
      </w:r>
    </w:p>
    <w:p w14:paraId="5440C80F" w14:textId="77777777" w:rsidR="00663625" w:rsidRPr="00390C95" w:rsidRDefault="00663625" w:rsidP="00663625">
      <w:pPr>
        <w:jc w:val="center"/>
        <w:rPr>
          <w:rFonts w:ascii="Arial" w:hAnsi="Arial" w:cs="Arial"/>
          <w:b/>
          <w:sz w:val="22"/>
          <w:szCs w:val="22"/>
        </w:rPr>
      </w:pPr>
    </w:p>
    <w:p w14:paraId="5447C3D6" w14:textId="77777777" w:rsidR="00663625" w:rsidRPr="00390C95" w:rsidRDefault="00663625" w:rsidP="00663625">
      <w:pPr>
        <w:numPr>
          <w:ilvl w:val="0"/>
          <w:numId w:val="11"/>
        </w:numPr>
        <w:tabs>
          <w:tab w:val="left" w:pos="1134"/>
        </w:tabs>
        <w:ind w:right="22"/>
        <w:jc w:val="both"/>
        <w:outlineLvl w:val="0"/>
        <w:rPr>
          <w:rFonts w:ascii="Arial" w:eastAsia="Batang" w:hAnsi="Arial" w:cs="Arial"/>
          <w:b/>
          <w:iCs/>
          <w:sz w:val="22"/>
          <w:szCs w:val="22"/>
        </w:rPr>
      </w:pPr>
      <w:r w:rsidRPr="00390C95">
        <w:rPr>
          <w:rFonts w:ascii="Arial" w:eastAsia="Batang" w:hAnsi="Arial" w:cs="Arial"/>
          <w:b/>
          <w:iCs/>
          <w:sz w:val="22"/>
          <w:szCs w:val="22"/>
        </w:rPr>
        <w:t>OBJETO</w:t>
      </w:r>
    </w:p>
    <w:p w14:paraId="6030C128"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 xml:space="preserve">Contratação de empresa para prestação de serviços de fornecimento de sistema de monitoramento e gestão de informações de matérias jornalísticas veiculadas na mídia (imprensa, rádio, televisão, web e redes sociais), incluindo implantação, operação, suporte técnico, treinamento e atualização, para atender às demandas da Secretaria dos Direitos da Pessoa com Deficiência do Estado de São Paulo. </w:t>
      </w:r>
    </w:p>
    <w:p w14:paraId="496F0242" w14:textId="77777777" w:rsidR="00663625" w:rsidRPr="00390C95" w:rsidRDefault="00663625" w:rsidP="00663625">
      <w:pPr>
        <w:tabs>
          <w:tab w:val="left" w:pos="1134"/>
        </w:tabs>
        <w:ind w:right="22"/>
        <w:jc w:val="both"/>
        <w:outlineLvl w:val="0"/>
        <w:rPr>
          <w:rFonts w:ascii="Arial" w:hAnsi="Arial" w:cs="Arial"/>
          <w:sz w:val="22"/>
          <w:szCs w:val="22"/>
        </w:rPr>
      </w:pPr>
      <w:r w:rsidRPr="00390C95">
        <w:rPr>
          <w:rFonts w:ascii="Arial" w:hAnsi="Arial" w:cs="Arial"/>
          <w:sz w:val="22"/>
          <w:szCs w:val="22"/>
        </w:rPr>
        <w:t>Além da gestão do monitoramento, esta ferramenta deverá disponibilizar funções de controle e gerenciamento do atendimento à imprensa e da gestão de providências sobre os assuntos monitorados, através da anexação de relatórios nos atestados solicitados.</w:t>
      </w:r>
    </w:p>
    <w:p w14:paraId="42B678F1" w14:textId="77777777" w:rsidR="00663625" w:rsidRPr="00390C95" w:rsidRDefault="00663625" w:rsidP="00663625">
      <w:pPr>
        <w:jc w:val="both"/>
        <w:rPr>
          <w:rFonts w:ascii="Arial" w:hAnsi="Arial" w:cs="Arial"/>
          <w:sz w:val="22"/>
          <w:szCs w:val="22"/>
        </w:rPr>
      </w:pPr>
    </w:p>
    <w:p w14:paraId="6D4A7CA8" w14:textId="77777777" w:rsidR="00663625" w:rsidRPr="00390C95" w:rsidRDefault="00663625" w:rsidP="00663625">
      <w:pPr>
        <w:jc w:val="both"/>
        <w:rPr>
          <w:rFonts w:ascii="Arial" w:hAnsi="Arial" w:cs="Arial"/>
          <w:sz w:val="22"/>
          <w:szCs w:val="22"/>
        </w:rPr>
      </w:pPr>
    </w:p>
    <w:p w14:paraId="5D9D2154" w14:textId="77777777" w:rsidR="00663625" w:rsidRPr="00390C95" w:rsidRDefault="00663625" w:rsidP="00663625">
      <w:pPr>
        <w:numPr>
          <w:ilvl w:val="0"/>
          <w:numId w:val="11"/>
        </w:numPr>
        <w:tabs>
          <w:tab w:val="left" w:pos="1134"/>
        </w:tabs>
        <w:ind w:right="22"/>
        <w:jc w:val="both"/>
        <w:outlineLvl w:val="0"/>
        <w:rPr>
          <w:rFonts w:ascii="Arial" w:eastAsia="Batang" w:hAnsi="Arial" w:cs="Arial"/>
          <w:b/>
          <w:iCs/>
          <w:sz w:val="22"/>
          <w:szCs w:val="22"/>
        </w:rPr>
      </w:pPr>
      <w:r w:rsidRPr="00390C95">
        <w:rPr>
          <w:rFonts w:ascii="Arial" w:eastAsia="Batang" w:hAnsi="Arial" w:cs="Arial"/>
          <w:b/>
          <w:iCs/>
          <w:sz w:val="22"/>
          <w:szCs w:val="22"/>
        </w:rPr>
        <w:t>JUSTIFICATIVA</w:t>
      </w:r>
    </w:p>
    <w:p w14:paraId="70148DB9"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Em uma época de modernidade, agilidade e segurança, as várias fontes de conteúdo acabam se tornando um fator extremamente relevante para o sucesso da gestão da informação. A utilização de um serviço estruturado de captura, análise, integração e compartilhamento de informações de matérias jornalísticas veiculadas na mídia (impressa, rádio, televisão, web e redes sociais) é mais do que essencial para esta nova época.</w:t>
      </w:r>
    </w:p>
    <w:p w14:paraId="5F8DD5DC" w14:textId="77777777" w:rsidR="00663625" w:rsidRPr="00390C95" w:rsidRDefault="00663625" w:rsidP="00663625">
      <w:pPr>
        <w:tabs>
          <w:tab w:val="left" w:pos="1134"/>
        </w:tabs>
        <w:ind w:right="22"/>
        <w:jc w:val="both"/>
        <w:outlineLvl w:val="0"/>
        <w:rPr>
          <w:rFonts w:ascii="Arial" w:hAnsi="Arial" w:cs="Arial"/>
          <w:sz w:val="22"/>
          <w:szCs w:val="22"/>
        </w:rPr>
      </w:pPr>
    </w:p>
    <w:p w14:paraId="5F52493D" w14:textId="1DFB4525"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É condição indispensável para o bom desempenho das funções atribuídas a Área de Comunicação o adequado conhecimento das notícias veiculadas nas mídias tradicionais e sociais que façam referência aos programas e ações da Secretaria dos Direitos da Pessoa com Deficiência do Estado de São Paulo. As notícias jornalísticas difundidas nos diversos meios constituem subsídio essencial para a atuação do corpo técnico da Área de Comunicação no planejamento das ações de comunicação, bem como no conhecimento dos resultados dos produtos e serviços da instituição.</w:t>
      </w:r>
    </w:p>
    <w:p w14:paraId="72D08DB6" w14:textId="77777777" w:rsidR="00663625" w:rsidRPr="00390C95" w:rsidRDefault="00663625" w:rsidP="00663625">
      <w:pPr>
        <w:pStyle w:val="PargrafodaLista"/>
        <w:rPr>
          <w:rFonts w:ascii="Arial" w:hAnsi="Arial" w:cs="Arial"/>
          <w:sz w:val="22"/>
          <w:szCs w:val="22"/>
        </w:rPr>
      </w:pPr>
    </w:p>
    <w:p w14:paraId="45D9762E"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 xml:space="preserve">A demanda surge da necessidade da Secretaria dos Direitos da Pessoa com Deficiência do Estado de São Paulo em implantar uma dinâmica de gestão de informações para a tomada de decisões estratégicas, através de uma rede geradora de conteúdo, que seja ágil e capaz de praticar atualizações contínuas de informações, integrando, notificando e divulgando informações via internet e/ou intranet, gerenciando textos, imagens e sons, por meio do sistema.  A Secretaria precisa conhecer, reter e gerar conhecimento, de preferência antes de qualquer vulnerabilidade que possa dificultar o mapeamento e a gestão de informações. Dessa forma, a </w:t>
      </w:r>
      <w:r w:rsidRPr="00390C95">
        <w:rPr>
          <w:rFonts w:ascii="Arial" w:hAnsi="Arial" w:cs="Arial"/>
          <w:b/>
          <w:sz w:val="22"/>
          <w:szCs w:val="22"/>
        </w:rPr>
        <w:t>SEDPcD</w:t>
      </w:r>
      <w:r w:rsidRPr="00390C95">
        <w:rPr>
          <w:rFonts w:ascii="Arial" w:hAnsi="Arial" w:cs="Arial"/>
          <w:sz w:val="22"/>
          <w:szCs w:val="22"/>
        </w:rPr>
        <w:t xml:space="preserve"> poderá prevenir-se, de maneira eficaz, mitigando tais vulnerabilidades que possam até então estarem desconhecidas, por ausência de uma solução que viabilize esta informação em tempo real.</w:t>
      </w:r>
    </w:p>
    <w:p w14:paraId="42978E50" w14:textId="77777777" w:rsidR="00663625" w:rsidRPr="00390C95" w:rsidRDefault="00663625" w:rsidP="00663625">
      <w:pPr>
        <w:tabs>
          <w:tab w:val="left" w:pos="1134"/>
        </w:tabs>
        <w:ind w:right="22"/>
        <w:jc w:val="both"/>
        <w:outlineLvl w:val="0"/>
        <w:rPr>
          <w:rFonts w:ascii="Arial" w:hAnsi="Arial" w:cs="Arial"/>
          <w:sz w:val="22"/>
          <w:szCs w:val="22"/>
        </w:rPr>
      </w:pPr>
    </w:p>
    <w:p w14:paraId="4362F95B"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 xml:space="preserve">Neste contexto, é possível identificar que muitos conteúdos fundamentais para o funcionamento </w:t>
      </w:r>
      <w:r w:rsidRPr="00390C95">
        <w:rPr>
          <w:rFonts w:ascii="Arial" w:hAnsi="Arial" w:cs="Arial"/>
          <w:b/>
          <w:sz w:val="22"/>
          <w:szCs w:val="22"/>
        </w:rPr>
        <w:t>SEDPcD</w:t>
      </w:r>
      <w:r w:rsidRPr="00390C95">
        <w:rPr>
          <w:rFonts w:ascii="Arial" w:hAnsi="Arial" w:cs="Arial"/>
          <w:sz w:val="22"/>
          <w:szCs w:val="22"/>
        </w:rPr>
        <w:t xml:space="preserve"> estão fortemente dependentes das informações disponíveis, de maneira que se torna necessário a constante captura e o aperfeiçoamento dos serviços existentes, bem como garantir a disponibilidade das aplicações de forma a minimizar o risco de perdas de informações e produzir impacto negativo sobre o desempenho institucional.</w:t>
      </w:r>
    </w:p>
    <w:p w14:paraId="4704EBD4" w14:textId="77777777" w:rsidR="00663625" w:rsidRPr="00390C95" w:rsidRDefault="00663625" w:rsidP="00663625">
      <w:pPr>
        <w:pStyle w:val="PargrafodaLista"/>
        <w:rPr>
          <w:rFonts w:ascii="Arial" w:hAnsi="Arial" w:cs="Arial"/>
          <w:sz w:val="22"/>
          <w:szCs w:val="22"/>
        </w:rPr>
      </w:pPr>
    </w:p>
    <w:p w14:paraId="22D800B4"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 xml:space="preserve">Em consonância a todos os esforços que a </w:t>
      </w:r>
      <w:r w:rsidRPr="00390C95">
        <w:rPr>
          <w:rFonts w:ascii="Arial" w:hAnsi="Arial" w:cs="Arial"/>
          <w:b/>
          <w:sz w:val="22"/>
          <w:szCs w:val="22"/>
        </w:rPr>
        <w:t>SEDPcD</w:t>
      </w:r>
      <w:r w:rsidRPr="00390C95">
        <w:rPr>
          <w:rFonts w:ascii="Arial" w:hAnsi="Arial" w:cs="Arial"/>
          <w:sz w:val="22"/>
          <w:szCs w:val="22"/>
        </w:rPr>
        <w:t xml:space="preserve"> vem empreendendo para elevar seu nível de gestão e governança, a adoção de um sistema de monitoramento e gestão de informações proporcionará os seguintes benefícios: fornecer informações e dados com alta disponibilidade, confiabilidade e segurança; obter informações técnicas e de opinião, mais assertivas, que permitam a tomada de decisão sobre alternativas de soluções de forma ágil, com </w:t>
      </w:r>
      <w:r w:rsidRPr="00390C95">
        <w:rPr>
          <w:rFonts w:ascii="Arial" w:hAnsi="Arial" w:cs="Arial"/>
          <w:sz w:val="22"/>
          <w:szCs w:val="22"/>
        </w:rPr>
        <w:lastRenderedPageBreak/>
        <w:t>consequente reflexo na diminuição do tempo de atendimento; otimização dos recursos de infraestrutura, através da captura constante de suas capacidades de utilização; tratamento proativo de potenciais problemas relacionados a base de informações institucionais, desempenho e disponibilidade de dados.</w:t>
      </w:r>
    </w:p>
    <w:p w14:paraId="539FC751" w14:textId="77777777" w:rsidR="00663625" w:rsidRPr="00390C95" w:rsidRDefault="00663625" w:rsidP="00663625">
      <w:pPr>
        <w:tabs>
          <w:tab w:val="left" w:pos="1134"/>
        </w:tabs>
        <w:ind w:right="22"/>
        <w:jc w:val="both"/>
        <w:outlineLvl w:val="0"/>
        <w:rPr>
          <w:rFonts w:ascii="Arial" w:hAnsi="Arial" w:cs="Arial"/>
          <w:sz w:val="22"/>
          <w:szCs w:val="22"/>
        </w:rPr>
      </w:pPr>
    </w:p>
    <w:p w14:paraId="33AE44AB" w14:textId="77777777" w:rsidR="00663625" w:rsidRPr="00390C95" w:rsidRDefault="00663625" w:rsidP="00663625">
      <w:pPr>
        <w:tabs>
          <w:tab w:val="left" w:pos="1134"/>
        </w:tabs>
        <w:ind w:right="22"/>
        <w:jc w:val="both"/>
        <w:outlineLvl w:val="0"/>
        <w:rPr>
          <w:rFonts w:ascii="Arial" w:hAnsi="Arial" w:cs="Arial"/>
          <w:sz w:val="22"/>
          <w:szCs w:val="22"/>
        </w:rPr>
      </w:pPr>
    </w:p>
    <w:p w14:paraId="3F8D3095" w14:textId="77777777" w:rsidR="00663625" w:rsidRPr="00390C95" w:rsidRDefault="00663625" w:rsidP="00663625">
      <w:pPr>
        <w:numPr>
          <w:ilvl w:val="0"/>
          <w:numId w:val="11"/>
        </w:numPr>
        <w:tabs>
          <w:tab w:val="left" w:pos="1134"/>
        </w:tabs>
        <w:ind w:right="22"/>
        <w:jc w:val="both"/>
        <w:outlineLvl w:val="0"/>
        <w:rPr>
          <w:rFonts w:ascii="Arial" w:eastAsia="Batang" w:hAnsi="Arial" w:cs="Arial"/>
          <w:b/>
          <w:iCs/>
          <w:sz w:val="22"/>
          <w:szCs w:val="22"/>
        </w:rPr>
      </w:pPr>
      <w:r w:rsidRPr="00390C95">
        <w:rPr>
          <w:rFonts w:ascii="Arial" w:eastAsia="Batang" w:hAnsi="Arial" w:cs="Arial"/>
          <w:b/>
          <w:iCs/>
          <w:sz w:val="22"/>
          <w:szCs w:val="22"/>
        </w:rPr>
        <w:t>DESCRIÇÃO DOS SERVIÇOS</w:t>
      </w:r>
    </w:p>
    <w:p w14:paraId="268DA384" w14:textId="011ADDB8" w:rsidR="00663625" w:rsidRPr="00390C95" w:rsidRDefault="00663625" w:rsidP="00663625">
      <w:pPr>
        <w:numPr>
          <w:ilvl w:val="1"/>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Monitoramento, em tempo real, de todo o conteúdo publicado nos veículos de comunicação (mídia impressa, televisão, rádio, web e mídias sociais) constantes no ANEXO I, para identificação do todas as menções sobre a </w:t>
      </w:r>
      <w:r w:rsidRPr="00390C95">
        <w:rPr>
          <w:rFonts w:ascii="Arial" w:hAnsi="Arial" w:cs="Arial"/>
          <w:b/>
          <w:sz w:val="22"/>
          <w:szCs w:val="22"/>
        </w:rPr>
        <w:t>SEDPcD</w:t>
      </w:r>
      <w:r w:rsidRPr="00390C95">
        <w:rPr>
          <w:rFonts w:ascii="Arial" w:eastAsia="Batang" w:hAnsi="Arial" w:cs="Arial"/>
          <w:iCs/>
          <w:sz w:val="22"/>
          <w:szCs w:val="22"/>
        </w:rPr>
        <w:t xml:space="preserve">, seus representantes, as citações sobre programas, serviços, ações, e projetos, até o limite máximo de </w:t>
      </w:r>
      <w:r w:rsidR="00C337C6">
        <w:rPr>
          <w:rFonts w:ascii="Arial" w:eastAsia="Batang" w:hAnsi="Arial" w:cs="Arial"/>
          <w:iCs/>
          <w:sz w:val="22"/>
          <w:szCs w:val="22"/>
        </w:rPr>
        <w:t>40</w:t>
      </w:r>
      <w:r w:rsidRPr="00390C95">
        <w:rPr>
          <w:rFonts w:ascii="Arial" w:eastAsia="Batang" w:hAnsi="Arial" w:cs="Arial"/>
          <w:iCs/>
          <w:sz w:val="22"/>
          <w:szCs w:val="22"/>
        </w:rPr>
        <w:t xml:space="preserve"> (</w:t>
      </w:r>
      <w:r w:rsidR="00C337C6">
        <w:rPr>
          <w:rFonts w:ascii="Arial" w:eastAsia="Batang" w:hAnsi="Arial" w:cs="Arial"/>
          <w:iCs/>
          <w:sz w:val="22"/>
          <w:szCs w:val="22"/>
        </w:rPr>
        <w:t>quarenta)</w:t>
      </w:r>
      <w:r w:rsidRPr="00390C95">
        <w:rPr>
          <w:rFonts w:ascii="Arial" w:eastAsia="Batang" w:hAnsi="Arial" w:cs="Arial"/>
          <w:iCs/>
          <w:sz w:val="22"/>
          <w:szCs w:val="22"/>
        </w:rPr>
        <w:t xml:space="preserve"> palavras chaves, por meio de um sistema abrangente e seguro, classificando e disponibilizando essas informações, de forma ágil e competente.</w:t>
      </w:r>
    </w:p>
    <w:p w14:paraId="22C6BB33"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3D084881"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O monitoramento consiste no processo de vigilância, rastreamento, localização, coleta e envio de matérias publicadas pelos veículos de comunicação tanto impressos (jornais e revistas), como internet (sites e blogs), emissoras de TV e rádio da capital, interior e litoral do Estado de São Paulo, bem como nas mídias sociais.( Facebook, Twitter, Linkedin e outros)</w:t>
      </w:r>
    </w:p>
    <w:p w14:paraId="01D24074"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9FF4F78"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O processo de rastreamento e coleta das matérias deverá considerar a publicação ou veiculação de notícias 24 horas por dia, incluindo sábados, domingos e feriados.</w:t>
      </w:r>
    </w:p>
    <w:p w14:paraId="5298AAAD" w14:textId="77777777" w:rsidR="00663625" w:rsidRPr="00390C95" w:rsidRDefault="00663625" w:rsidP="00663625">
      <w:pPr>
        <w:pStyle w:val="PargrafodaLista"/>
        <w:rPr>
          <w:rFonts w:ascii="Arial" w:eastAsia="Batang" w:hAnsi="Arial" w:cs="Arial"/>
          <w:iCs/>
          <w:sz w:val="22"/>
          <w:szCs w:val="22"/>
        </w:rPr>
      </w:pPr>
    </w:p>
    <w:p w14:paraId="45D897F9"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Poderá haver variação no total de veículos em função de fechamento, mudança de impresso para online e/ou surgimento de novos.</w:t>
      </w:r>
    </w:p>
    <w:p w14:paraId="214AFF3B"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552E30C1"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Unificação das informações oriundas das matérias jornalísticas localizadas.</w:t>
      </w:r>
    </w:p>
    <w:p w14:paraId="68115066"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B4655A8"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Todas as matérias jornalísticas localizadas deverão ser armazenadas em sistema de banco de dados fornecido pela empresa contratada.</w:t>
      </w:r>
    </w:p>
    <w:p w14:paraId="545110DB"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45008118"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O referido banco de dados deverá ficar disponível aos usuários da </w:t>
      </w:r>
      <w:r w:rsidRPr="00390C95">
        <w:rPr>
          <w:rFonts w:ascii="Arial" w:hAnsi="Arial" w:cs="Arial"/>
          <w:b/>
          <w:sz w:val="22"/>
          <w:szCs w:val="22"/>
        </w:rPr>
        <w:t>SEDPcD</w:t>
      </w:r>
      <w:r w:rsidRPr="00390C95">
        <w:rPr>
          <w:rFonts w:ascii="Arial" w:eastAsia="Batang" w:hAnsi="Arial" w:cs="Arial"/>
          <w:iCs/>
          <w:sz w:val="22"/>
          <w:szCs w:val="22"/>
        </w:rPr>
        <w:t xml:space="preserve">, a serem formalmente indicados pelo Gestor do Contrato até o limite de 50 (cinquenta) usuários. As matérias, tanto em formato de texto, quanto em formato de vídeo e de áudio, devem ser armazenadas em banco de dados de forma a permitir a realização de consultas, leitura, impressão, download, envio e elaboração de relatórios por parte do corpo técnico da instituição por todos os usuários previamente autorizados pelo gestor do contrato. </w:t>
      </w:r>
    </w:p>
    <w:p w14:paraId="3F653FE6"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2A512DA7"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O sistema de banco de dados deve permitir que as consultas sejam feitas via internet a qualquer tempo, mediante a utilização de login e senha a serem criados e disponibilizados para cada um dos usuários (até o limite de 50).</w:t>
      </w:r>
    </w:p>
    <w:p w14:paraId="07512402"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4EDF0704"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Todo o conteúdo do banco de dados deverá ser disponibilizado em forma de texto, áudio e vídeo. Todas as matérias </w:t>
      </w:r>
      <w:r w:rsidRPr="00390C95">
        <w:rPr>
          <w:rFonts w:ascii="Arial" w:eastAsia="Batang" w:hAnsi="Arial" w:cs="Arial"/>
          <w:i/>
          <w:iCs/>
          <w:sz w:val="22"/>
          <w:szCs w:val="22"/>
        </w:rPr>
        <w:t>scaneadas</w:t>
      </w:r>
      <w:r w:rsidRPr="00390C95">
        <w:rPr>
          <w:rFonts w:ascii="Arial" w:eastAsia="Batang" w:hAnsi="Arial" w:cs="Arial"/>
          <w:iCs/>
          <w:sz w:val="22"/>
          <w:szCs w:val="22"/>
        </w:rPr>
        <w:t xml:space="preserve"> devem ser também disponibilizadas em formato de texto que permita posterior localização em sistema de busca.</w:t>
      </w:r>
    </w:p>
    <w:p w14:paraId="5D1CF753"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3B4900F2"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As matérias publicadas em jornais e revistas deverão ser digitalizadas e armazenadas de acordo com a forma original da publicação. Esses arquivos deverão estar disponíveis em PDF em formato A4.</w:t>
      </w:r>
    </w:p>
    <w:p w14:paraId="7AB61CED"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3780A835"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As matérias coletadas em sites e blogs devem trazer seu conteúdo original em formato de texto. </w:t>
      </w:r>
    </w:p>
    <w:p w14:paraId="5DC1D9AF"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0C90602"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lastRenderedPageBreak/>
        <w:t>Arquivos de vídeo e áudio deverão ser disponibilizados em formato que permita o acesso pelo maior número possível de plataformas, de forma nativa, de computadores, notebooks, tablets e smartphones, pelo menos nos sistemas Windows, Mac OS, Android e iOS.</w:t>
      </w:r>
    </w:p>
    <w:p w14:paraId="6AF86918" w14:textId="77777777" w:rsidR="00663625" w:rsidRPr="00390C95" w:rsidRDefault="00663625" w:rsidP="00663625">
      <w:pPr>
        <w:pStyle w:val="PargrafodaLista"/>
        <w:rPr>
          <w:rFonts w:ascii="Arial" w:eastAsia="Batang" w:hAnsi="Arial" w:cs="Arial"/>
          <w:iCs/>
          <w:sz w:val="22"/>
          <w:szCs w:val="22"/>
        </w:rPr>
      </w:pPr>
    </w:p>
    <w:p w14:paraId="56E4ACFC"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A empresa deverá disponibilizar aplicativo nas lojas Google Play e Apple Store e que deverá ser customizado para a </w:t>
      </w:r>
      <w:r w:rsidRPr="00390C95">
        <w:rPr>
          <w:rFonts w:ascii="Arial" w:hAnsi="Arial" w:cs="Arial"/>
          <w:b/>
          <w:sz w:val="22"/>
          <w:szCs w:val="22"/>
        </w:rPr>
        <w:t xml:space="preserve">SEDPcD </w:t>
      </w:r>
      <w:r w:rsidRPr="00390C95">
        <w:rPr>
          <w:rFonts w:ascii="Arial" w:hAnsi="Arial" w:cs="Arial"/>
          <w:sz w:val="22"/>
          <w:szCs w:val="22"/>
        </w:rPr>
        <w:t>a fim de possibilitar consultar e acessos as conteúdos monitorados com integração com whatsapp e outro notificadores.</w:t>
      </w:r>
    </w:p>
    <w:p w14:paraId="1DCD35B6"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64924BC0"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O sistema de banco de dados deve possibilitar que todas as matérias sejam lidas, assistidas ou ouvidas de forma online e ainda apresentar a opção de download ou envio por meio eletrônico. </w:t>
      </w:r>
    </w:p>
    <w:p w14:paraId="5B70ED46"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164B7F2F"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O sistema de banco de dados deverá oferecer ainda a possibilidade de realização de compilações.</w:t>
      </w:r>
    </w:p>
    <w:p w14:paraId="695ADF00" w14:textId="77777777" w:rsidR="00663625" w:rsidRPr="00390C95" w:rsidRDefault="00663625" w:rsidP="00663625">
      <w:pPr>
        <w:pStyle w:val="PargrafodaLista"/>
        <w:rPr>
          <w:rFonts w:ascii="Arial" w:eastAsia="Batang" w:hAnsi="Arial" w:cs="Arial"/>
          <w:iCs/>
          <w:sz w:val="22"/>
          <w:szCs w:val="22"/>
        </w:rPr>
      </w:pPr>
    </w:p>
    <w:p w14:paraId="5E29F44A"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Características do Serviço:</w:t>
      </w:r>
    </w:p>
    <w:p w14:paraId="0A8DAD4D"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83E2475"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Todas as matérias tanto em formato de áudio, quanto em vídeo ou texto deverão ser catalogadas e apresentadas com cabeçalho contendo as seguintes informações:</w:t>
      </w:r>
    </w:p>
    <w:p w14:paraId="03099345"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 xml:space="preserve">Nome do veículo; </w:t>
      </w:r>
    </w:p>
    <w:p w14:paraId="21636DCC"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Data da publicação ou veiculação;</w:t>
      </w:r>
    </w:p>
    <w:p w14:paraId="7E77F9A2"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Tipo de mídia (jornal, revista, internet, rádio, TV etc.);</w:t>
      </w:r>
    </w:p>
    <w:p w14:paraId="5BB0BA7B"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Título da matéria;</w:t>
      </w:r>
    </w:p>
    <w:p w14:paraId="25EED9A0"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Página ou seção em que foi publicada;</w:t>
      </w:r>
    </w:p>
    <w:p w14:paraId="571F99E7"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Tempo de duração da matéria (TV e rádio);</w:t>
      </w:r>
    </w:p>
    <w:p w14:paraId="72601765"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Sinopse em texto ou “tags” para matérias de áudio e vídeo.</w:t>
      </w:r>
    </w:p>
    <w:p w14:paraId="6B6E6DC8" w14:textId="77777777" w:rsidR="00663625" w:rsidRPr="00390C95" w:rsidRDefault="00663625" w:rsidP="00663625">
      <w:pPr>
        <w:tabs>
          <w:tab w:val="left" w:pos="1134"/>
        </w:tabs>
        <w:ind w:left="180" w:right="22"/>
        <w:jc w:val="both"/>
        <w:outlineLvl w:val="0"/>
        <w:rPr>
          <w:rFonts w:ascii="Arial" w:eastAsia="Batang" w:hAnsi="Arial" w:cs="Arial"/>
          <w:iCs/>
          <w:sz w:val="22"/>
          <w:szCs w:val="22"/>
        </w:rPr>
      </w:pPr>
    </w:p>
    <w:p w14:paraId="067687AC"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Todo o conteúdo armazenado deve conter sistema de indexação que permita a realização de pesquisas e buscas por meio das mais diversas variáveis, entre as quais: </w:t>
      </w:r>
    </w:p>
    <w:p w14:paraId="0C3F8843"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Porta-vozes;</w:t>
      </w:r>
    </w:p>
    <w:p w14:paraId="7C5B1D58"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Assunto;</w:t>
      </w:r>
    </w:p>
    <w:p w14:paraId="4E81C336"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Veículo;</w:t>
      </w:r>
    </w:p>
    <w:p w14:paraId="632ACD66"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Região;</w:t>
      </w:r>
    </w:p>
    <w:p w14:paraId="7C16B9A3"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Data;</w:t>
      </w:r>
    </w:p>
    <w:p w14:paraId="0EDC9E86" w14:textId="77777777" w:rsidR="00663625" w:rsidRPr="00390C95" w:rsidRDefault="00663625" w:rsidP="00663625">
      <w:pPr>
        <w:numPr>
          <w:ilvl w:val="3"/>
          <w:numId w:val="11"/>
        </w:numPr>
        <w:tabs>
          <w:tab w:val="left" w:pos="1134"/>
        </w:tabs>
        <w:ind w:right="22" w:hanging="180"/>
        <w:jc w:val="both"/>
        <w:outlineLvl w:val="0"/>
        <w:rPr>
          <w:rFonts w:ascii="Arial" w:eastAsia="Batang" w:hAnsi="Arial" w:cs="Arial"/>
          <w:iCs/>
          <w:sz w:val="22"/>
          <w:szCs w:val="22"/>
        </w:rPr>
      </w:pPr>
      <w:r w:rsidRPr="00390C95">
        <w:rPr>
          <w:rFonts w:ascii="Arial" w:eastAsia="Batang" w:hAnsi="Arial" w:cs="Arial"/>
          <w:iCs/>
          <w:sz w:val="22"/>
          <w:szCs w:val="22"/>
        </w:rPr>
        <w:t>Palavras-chave.</w:t>
      </w:r>
    </w:p>
    <w:p w14:paraId="40BA3B58"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43836F71"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As matérias jornalísticas mais relevantes do dia devem aparecer em local de destaque no sistema de consulta, facilitando a sua identificação.</w:t>
      </w:r>
    </w:p>
    <w:p w14:paraId="24571F0A" w14:textId="77777777" w:rsidR="00663625" w:rsidRPr="00390C95" w:rsidRDefault="00663625" w:rsidP="00663625">
      <w:pPr>
        <w:tabs>
          <w:tab w:val="left" w:pos="1134"/>
        </w:tabs>
        <w:ind w:right="22"/>
        <w:jc w:val="both"/>
        <w:outlineLvl w:val="0"/>
        <w:rPr>
          <w:rFonts w:ascii="Arial" w:eastAsia="Batang" w:hAnsi="Arial" w:cs="Arial"/>
          <w:b/>
          <w:iCs/>
          <w:sz w:val="22"/>
          <w:szCs w:val="22"/>
        </w:rPr>
      </w:pPr>
    </w:p>
    <w:p w14:paraId="3D4E8612"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Indexação das matérias jornalísticas coletadas dentro dos critérios pré-estabelecidos pelo gestor do contrato para que possam subsidiar tendências e análises de competência da equipe técnica da </w:t>
      </w:r>
      <w:r w:rsidRPr="00390C95">
        <w:rPr>
          <w:rFonts w:ascii="Arial" w:hAnsi="Arial" w:cs="Arial"/>
          <w:b/>
          <w:sz w:val="22"/>
          <w:szCs w:val="22"/>
        </w:rPr>
        <w:t>SEDPcD</w:t>
      </w:r>
      <w:r w:rsidRPr="00390C95">
        <w:rPr>
          <w:rFonts w:ascii="Arial" w:eastAsia="Batang" w:hAnsi="Arial" w:cs="Arial"/>
          <w:iCs/>
          <w:sz w:val="22"/>
          <w:szCs w:val="22"/>
        </w:rPr>
        <w:t>, com base em critérios técnicos e estatísticos definidos.</w:t>
      </w:r>
    </w:p>
    <w:p w14:paraId="087A264D"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511C0F92"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 empresa contratada será responsável pela classificação de todas as matérias coletadas.</w:t>
      </w:r>
    </w:p>
    <w:p w14:paraId="3C8E2556"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343B3128"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 classificação das matérias deverá ser realizada com base nos critérios que serão estabelecidos em conjunto com o gestor do contrato.</w:t>
      </w:r>
    </w:p>
    <w:p w14:paraId="5DD987FF"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D4331E0"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Tratamento das Matérias Jornalísticas.</w:t>
      </w:r>
    </w:p>
    <w:p w14:paraId="15DD6254"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6911DF0B"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lastRenderedPageBreak/>
        <w:t xml:space="preserve">Impressa – acompanhamento seleção, edição, digitalização e disponibilização eletrônica do conteúdo das matérias de jornalismo impresso. O monitoramento dos jornais e revistas deve, obrigatoriamente, ser realizada a partir de suas versões impressas. A Contratada deverá estar apta a apresentar o fac-símile (PDF) da página inteira do veículo em que houve publicação selecionada para a </w:t>
      </w:r>
      <w:r w:rsidRPr="00390C95">
        <w:rPr>
          <w:rFonts w:ascii="Arial" w:hAnsi="Arial" w:cs="Arial"/>
          <w:sz w:val="22"/>
          <w:szCs w:val="22"/>
        </w:rPr>
        <w:t>SEDPcD</w:t>
      </w:r>
      <w:r w:rsidRPr="00390C95">
        <w:rPr>
          <w:rFonts w:ascii="Arial" w:eastAsia="Batang" w:hAnsi="Arial" w:cs="Arial"/>
          <w:iCs/>
          <w:sz w:val="22"/>
          <w:szCs w:val="22"/>
        </w:rPr>
        <w:t xml:space="preserve">. </w:t>
      </w:r>
    </w:p>
    <w:p w14:paraId="6DA6A17A" w14:textId="77777777" w:rsidR="00663625" w:rsidRPr="00390C95" w:rsidRDefault="00663625" w:rsidP="00663625">
      <w:pPr>
        <w:autoSpaceDE w:val="0"/>
        <w:autoSpaceDN w:val="0"/>
        <w:adjustRightInd w:val="0"/>
        <w:rPr>
          <w:rFonts w:ascii="Arial" w:eastAsia="Batang" w:hAnsi="Arial" w:cs="Arial"/>
          <w:iCs/>
          <w:sz w:val="22"/>
          <w:szCs w:val="22"/>
        </w:rPr>
      </w:pPr>
    </w:p>
    <w:p w14:paraId="2C8DC885"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O material deve conter, pelo menos, as seguintes informações: </w:t>
      </w:r>
    </w:p>
    <w:p w14:paraId="56527241"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a) Nome veículo </w:t>
      </w:r>
    </w:p>
    <w:p w14:paraId="33F5FC95"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b) Data da publicação </w:t>
      </w:r>
    </w:p>
    <w:p w14:paraId="7EE7B937"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c) Página </w:t>
      </w:r>
    </w:p>
    <w:p w14:paraId="1AB97210"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d) Editoria </w:t>
      </w:r>
    </w:p>
    <w:p w14:paraId="575985AF"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e) Texto em formato html </w:t>
      </w:r>
    </w:p>
    <w:p w14:paraId="206A7B6B"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f) Link para do fac-símile da página (PDF) </w:t>
      </w:r>
    </w:p>
    <w:p w14:paraId="300D807A"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g) Data e horário da inserção no site da contratada </w:t>
      </w:r>
    </w:p>
    <w:p w14:paraId="1106A28A"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46962FEB"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Rádio – seleção, edição e digitalização de matérias de rádio (áudio), em formato compatível com a tecnologia adotada. A monitoria dos veículos eletrônicos deve ser feita em tempo real, com intervalo de até 30 minutos entre a publicação do material no veículo e a sua disponibilização para a SEDPcD.</w:t>
      </w:r>
    </w:p>
    <w:p w14:paraId="0AB93586"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E46FF69"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TV – seleção, edição e digitalização de matérias/imagens de telejornalismo, em formato compatível com a tecnologia adotada, veiculadas pelas emissoras de TV. A monitoria dos veículos eletrônicos deve ser feita em tempo real, com intervalo de até 30 minutos entre a publicação do material no veículo e a sua disponibilização para a SEDPcD.</w:t>
      </w:r>
    </w:p>
    <w:p w14:paraId="04C16605" w14:textId="77777777" w:rsidR="00663625" w:rsidRPr="00390C95" w:rsidRDefault="00663625" w:rsidP="00663625">
      <w:pPr>
        <w:pStyle w:val="PargrafodaLista"/>
        <w:rPr>
          <w:rFonts w:ascii="Arial" w:eastAsia="Batang" w:hAnsi="Arial" w:cs="Arial"/>
          <w:iCs/>
          <w:sz w:val="22"/>
          <w:szCs w:val="22"/>
        </w:rPr>
      </w:pPr>
    </w:p>
    <w:p w14:paraId="0A737F7F"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On-Line/Web – O monitoramento dos veículos digitais deve ser feita em tempo real, com intervalo de até uma hora entre a publicação do material no veículo e a sua disponibilização para a </w:t>
      </w:r>
      <w:r w:rsidRPr="00390C95">
        <w:rPr>
          <w:rFonts w:ascii="Arial" w:hAnsi="Arial" w:cs="Arial"/>
          <w:b/>
          <w:sz w:val="22"/>
          <w:szCs w:val="22"/>
        </w:rPr>
        <w:t>SEDPcD</w:t>
      </w:r>
      <w:r w:rsidRPr="00390C95">
        <w:rPr>
          <w:rFonts w:ascii="Arial" w:eastAsia="Batang" w:hAnsi="Arial" w:cs="Arial"/>
          <w:iCs/>
          <w:sz w:val="22"/>
          <w:szCs w:val="22"/>
        </w:rPr>
        <w:t xml:space="preserve">. </w:t>
      </w:r>
    </w:p>
    <w:p w14:paraId="0BEEEF06" w14:textId="77777777" w:rsidR="00663625" w:rsidRPr="00390C95" w:rsidRDefault="00663625" w:rsidP="00663625">
      <w:pPr>
        <w:autoSpaceDE w:val="0"/>
        <w:autoSpaceDN w:val="0"/>
        <w:adjustRightInd w:val="0"/>
        <w:rPr>
          <w:rFonts w:ascii="Arial" w:eastAsia="Batang" w:hAnsi="Arial" w:cs="Arial"/>
          <w:iCs/>
          <w:sz w:val="22"/>
          <w:szCs w:val="22"/>
        </w:rPr>
      </w:pPr>
    </w:p>
    <w:p w14:paraId="68548262"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O material monitorado deve conter, pelo menos, as seguintes informações: </w:t>
      </w:r>
    </w:p>
    <w:p w14:paraId="0D1AD534"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a) Nome do veículo </w:t>
      </w:r>
    </w:p>
    <w:p w14:paraId="5971D912"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b) Data e horário da publicação </w:t>
      </w:r>
    </w:p>
    <w:p w14:paraId="7FA175AE"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c) Manchete do conteúdo veiculado </w:t>
      </w:r>
    </w:p>
    <w:p w14:paraId="702C94DC"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d) Conteúdo publicado </w:t>
      </w:r>
    </w:p>
    <w:p w14:paraId="7957B77A"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e) Link para o screenshot da página original (PDF) </w:t>
      </w:r>
    </w:p>
    <w:p w14:paraId="3526B164" w14:textId="77777777" w:rsidR="00663625" w:rsidRPr="00390C95" w:rsidRDefault="00663625" w:rsidP="00663625">
      <w:pPr>
        <w:autoSpaceDE w:val="0"/>
        <w:autoSpaceDN w:val="0"/>
        <w:adjustRightInd w:val="0"/>
        <w:rPr>
          <w:rFonts w:ascii="Arial" w:eastAsia="Batang" w:hAnsi="Arial" w:cs="Arial"/>
          <w:iCs/>
          <w:sz w:val="22"/>
          <w:szCs w:val="22"/>
        </w:rPr>
      </w:pPr>
      <w:r w:rsidRPr="00390C95">
        <w:rPr>
          <w:rFonts w:ascii="Arial" w:eastAsia="Batang" w:hAnsi="Arial" w:cs="Arial"/>
          <w:iCs/>
          <w:sz w:val="22"/>
          <w:szCs w:val="22"/>
        </w:rPr>
        <w:t xml:space="preserve">f) Link para o site de origem da matéria </w:t>
      </w:r>
    </w:p>
    <w:p w14:paraId="28701CBA"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g) Data e horário da inserção no site da contratada</w:t>
      </w:r>
    </w:p>
    <w:p w14:paraId="700AC56A" w14:textId="77777777" w:rsidR="00663625" w:rsidRPr="00390C95" w:rsidRDefault="00663625" w:rsidP="00663625">
      <w:pPr>
        <w:pStyle w:val="PargrafodaLista"/>
        <w:rPr>
          <w:rFonts w:ascii="Arial" w:eastAsia="Batang" w:hAnsi="Arial" w:cs="Arial"/>
          <w:iCs/>
          <w:sz w:val="22"/>
          <w:szCs w:val="22"/>
        </w:rPr>
      </w:pPr>
    </w:p>
    <w:p w14:paraId="68445609"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Produção e Distribuição de compilações em formato eletrônico.</w:t>
      </w:r>
    </w:p>
    <w:p w14:paraId="20A59214"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0AE1D7F2"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 empresa contratada deverá apresentar sistema de distribuição eletrônica das matérias coletadas e armazenadas aos usuários a serem definidos e indicados pelo gestor do contrato.</w:t>
      </w:r>
    </w:p>
    <w:p w14:paraId="152607C1"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6F042A5D"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Deverá ser observado o seguinte cronograma:</w:t>
      </w:r>
    </w:p>
    <w:p w14:paraId="0DDA14EB"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02613AD7"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Até 7h da manhã:</w:t>
      </w:r>
    </w:p>
    <w:p w14:paraId="671AF7CF"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w:t>
      </w:r>
      <w:r w:rsidRPr="00390C95">
        <w:rPr>
          <w:rFonts w:ascii="Arial" w:eastAsia="Batang" w:hAnsi="Arial" w:cs="Arial"/>
          <w:iCs/>
          <w:sz w:val="22"/>
          <w:szCs w:val="22"/>
        </w:rPr>
        <w:tab/>
        <w:t>Compilação de matérias coletadas nas principais emissoras de TV e nos principais jornais do País, incluindo capas, a serem indicados pelo gestor quando da assinatura do contrato, dentre aqueles que constam do ANEXO I.</w:t>
      </w:r>
    </w:p>
    <w:p w14:paraId="10A1B8C4" w14:textId="088C8B55" w:rsidR="00663625" w:rsidRDefault="00663625" w:rsidP="00663625">
      <w:pPr>
        <w:tabs>
          <w:tab w:val="left" w:pos="1134"/>
        </w:tabs>
        <w:ind w:right="22"/>
        <w:jc w:val="both"/>
        <w:outlineLvl w:val="0"/>
        <w:rPr>
          <w:rFonts w:ascii="Arial" w:eastAsia="Batang" w:hAnsi="Arial" w:cs="Arial"/>
          <w:iCs/>
          <w:sz w:val="22"/>
          <w:szCs w:val="22"/>
        </w:rPr>
      </w:pPr>
    </w:p>
    <w:p w14:paraId="12C9FE7E"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2739E549"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lastRenderedPageBreak/>
        <w:t>Até 9h da manhã:</w:t>
      </w:r>
    </w:p>
    <w:p w14:paraId="731DF031"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w:t>
      </w:r>
      <w:r w:rsidRPr="00390C95">
        <w:rPr>
          <w:rFonts w:ascii="Arial" w:eastAsia="Batang" w:hAnsi="Arial" w:cs="Arial"/>
          <w:iCs/>
          <w:sz w:val="22"/>
          <w:szCs w:val="22"/>
        </w:rPr>
        <w:tab/>
        <w:t>Compilação de matérias coletadas nos demais jornais, incluindo capas, constantes do ANEXO I.</w:t>
      </w:r>
    </w:p>
    <w:p w14:paraId="5E947D5D"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w:t>
      </w:r>
      <w:r w:rsidRPr="00390C95">
        <w:rPr>
          <w:rFonts w:ascii="Arial" w:eastAsia="Batang" w:hAnsi="Arial" w:cs="Arial"/>
          <w:iCs/>
          <w:sz w:val="22"/>
          <w:szCs w:val="22"/>
        </w:rPr>
        <w:tab/>
        <w:t>Compilação de matérias coletadas nas principais rádios e TVs do interior do Estado.</w:t>
      </w:r>
    </w:p>
    <w:p w14:paraId="019A327A"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w:t>
      </w:r>
      <w:r w:rsidRPr="00390C95">
        <w:rPr>
          <w:rFonts w:ascii="Arial" w:eastAsia="Batang" w:hAnsi="Arial" w:cs="Arial"/>
          <w:iCs/>
          <w:sz w:val="22"/>
          <w:szCs w:val="22"/>
        </w:rPr>
        <w:tab/>
        <w:t>Compilação das seções de cartas ao leitor e/ou opinião dos principais jornais da capital, do interior e do litoral do Estado.</w:t>
      </w:r>
    </w:p>
    <w:p w14:paraId="138F360F"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w:t>
      </w:r>
      <w:r w:rsidRPr="00390C95">
        <w:rPr>
          <w:rFonts w:ascii="Arial" w:eastAsia="Batang" w:hAnsi="Arial" w:cs="Arial"/>
          <w:iCs/>
          <w:sz w:val="22"/>
          <w:szCs w:val="22"/>
        </w:rPr>
        <w:tab/>
        <w:t xml:space="preserve">Compilações de matérias coletadas na web (sites e blogs), divididas em interior e capital do Estado. </w:t>
      </w:r>
    </w:p>
    <w:p w14:paraId="781998B7"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0904A3D3"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120D90C6"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Até 17h da tarde:</w:t>
      </w:r>
    </w:p>
    <w:p w14:paraId="2D77BB78"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w:t>
      </w:r>
      <w:r w:rsidRPr="00390C95">
        <w:rPr>
          <w:rFonts w:ascii="Arial" w:eastAsia="Batang" w:hAnsi="Arial" w:cs="Arial"/>
          <w:iCs/>
          <w:sz w:val="22"/>
          <w:szCs w:val="22"/>
        </w:rPr>
        <w:tab/>
        <w:t>Compilação de matérias coletadas em todos os veículos constantes do ANEXO I, a partir das últimas compilações (7 e 9h).</w:t>
      </w:r>
    </w:p>
    <w:p w14:paraId="655FC5A1"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262DA5EE"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O sistema apresentado pela empresa contratada deverá prever a realização de compilações específicas das matérias coletadas, conforme segue:</w:t>
      </w:r>
    </w:p>
    <w:p w14:paraId="40435947"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2C4CD02"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Compilação de matérias que mencionem ou tratem de eventos públicos com a presença dos representantes da </w:t>
      </w:r>
      <w:r w:rsidRPr="00390C95">
        <w:rPr>
          <w:rFonts w:ascii="Arial" w:hAnsi="Arial" w:cs="Arial"/>
          <w:b/>
          <w:sz w:val="22"/>
          <w:szCs w:val="22"/>
        </w:rPr>
        <w:t>SEDPcD</w:t>
      </w:r>
      <w:r w:rsidRPr="00390C95">
        <w:rPr>
          <w:rFonts w:ascii="Arial" w:eastAsia="Batang" w:hAnsi="Arial" w:cs="Arial"/>
          <w:iCs/>
          <w:sz w:val="22"/>
          <w:szCs w:val="22"/>
        </w:rPr>
        <w:t xml:space="preserve"> até o dia útil seguinte à realização do respectivo evento (agenda). Essa compilação, além das matérias, deverá apresentar detalhes, como:</w:t>
      </w:r>
    </w:p>
    <w:p w14:paraId="02F9CC3A"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Número total de matérias </w:t>
      </w:r>
    </w:p>
    <w:p w14:paraId="441C8258"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Número de matérias por tipo de veículo</w:t>
      </w:r>
    </w:p>
    <w:p w14:paraId="14C1496F"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Tempo de exposição em rádios e TVs</w:t>
      </w:r>
    </w:p>
    <w:p w14:paraId="562ADB2C"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Gráfico ou similar com classificação das matérias</w:t>
      </w:r>
    </w:p>
    <w:p w14:paraId="45271B7F"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Compilação, enviada ao longo de todo o dia, do conteúdo dos telejornais veiculados por emissoras de televisão da capital. Essas compilações deverão ser distribuídas em sistema a ser desenvolvido pela empresa contratada em até meia hora após a veiculação do respectivo programa jornalístico.</w:t>
      </w:r>
    </w:p>
    <w:p w14:paraId="0856C24A"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03683A9F"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 Todas as compilações deverão conter, no mínimo, título da matéria com link para o texto ou arquivo digitalizado, arquivo de áudio ou vídeo, data, veículo, página ou programa, quadro ou seção.</w:t>
      </w:r>
    </w:p>
    <w:p w14:paraId="509D9FE8"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4A0C5F52"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Nos sábados, domingos e feriados as compilações deverão ser remetidas seguindo todos os critérios acima definidos, levando em consideração o cronograma de publicações ou veiculações adotado por cada veículo constante do ANEXO I.</w:t>
      </w:r>
    </w:p>
    <w:p w14:paraId="57B1B709"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57C7C3D6"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Todas as matérias de rádio e TV que mencionarem diretamente os representantes da </w:t>
      </w:r>
      <w:r w:rsidRPr="00390C95">
        <w:rPr>
          <w:rFonts w:ascii="Arial" w:hAnsi="Arial" w:cs="Arial"/>
          <w:b/>
          <w:sz w:val="22"/>
          <w:szCs w:val="22"/>
        </w:rPr>
        <w:t>SEDPcD</w:t>
      </w:r>
      <w:r w:rsidRPr="00390C95">
        <w:rPr>
          <w:rFonts w:ascii="Arial" w:eastAsia="Batang" w:hAnsi="Arial" w:cs="Arial"/>
          <w:iCs/>
          <w:sz w:val="22"/>
          <w:szCs w:val="22"/>
        </w:rPr>
        <w:t xml:space="preserve">  deverão ser sinalizadas e acompanhadas de resumo contendo os principais pontos abordados, a fim de facilitar e acelerar a tomada de decisões.</w:t>
      </w:r>
    </w:p>
    <w:p w14:paraId="25B0D457"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0BCEE127"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Armazenamento das matérias jornalísticas.</w:t>
      </w:r>
    </w:p>
    <w:p w14:paraId="1AA05CF4"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151AB092"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As matérias deverão ficar arquivadas durante a execução do contrato e deverão permanecer disponíveis para acesso, de forma online, por meio de sistema próprio da contratada, a qualquer momento pelo gestor do contrato e usuários por ele indicados.</w:t>
      </w:r>
    </w:p>
    <w:p w14:paraId="3BF47FCB"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2DD775C6"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O sistema deve permitir o cadastramento de até 50 (cinquenta) usuários.</w:t>
      </w:r>
    </w:p>
    <w:p w14:paraId="3DCDFD67"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227F3568"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O sistema deve oferecer a todos os usuários a possibilidade de manipulação de arquivos de texto, áudio e vídeo, produzir relatórios de forma automática a partir das informações </w:t>
      </w:r>
      <w:r w:rsidRPr="00390C95">
        <w:rPr>
          <w:rFonts w:ascii="Arial" w:eastAsia="Batang" w:hAnsi="Arial" w:cs="Arial"/>
          <w:iCs/>
          <w:sz w:val="22"/>
          <w:szCs w:val="22"/>
        </w:rPr>
        <w:lastRenderedPageBreak/>
        <w:t>monitoradas e indexadas, gerando relatórios técnicos e estatísticos instantâneos, além de índices e cenários estratégicos de comunicação, em tempo real.</w:t>
      </w:r>
    </w:p>
    <w:p w14:paraId="05309A38"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34991C1A"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O sistema deve apresentar até três níveis de acesso (administrador, gestor e usuário), com funções e atribuições distintas para cada nível e com gestão e liberação pelo gestor do contrato, para efeito de segurança das informações, o que será definido quando da assinatura do contrato, podendo sofrer alterações durante a sua execução. </w:t>
      </w:r>
    </w:p>
    <w:p w14:paraId="70D7EF67" w14:textId="77777777" w:rsidR="00663625" w:rsidRPr="00390C95" w:rsidRDefault="00663625" w:rsidP="00663625">
      <w:pPr>
        <w:tabs>
          <w:tab w:val="left" w:pos="1134"/>
        </w:tabs>
        <w:ind w:right="22"/>
        <w:jc w:val="both"/>
        <w:outlineLvl w:val="0"/>
        <w:rPr>
          <w:rFonts w:ascii="Arial" w:eastAsia="Batang" w:hAnsi="Arial" w:cs="Arial"/>
          <w:b/>
          <w:iCs/>
          <w:sz w:val="22"/>
          <w:szCs w:val="22"/>
        </w:rPr>
      </w:pPr>
    </w:p>
    <w:p w14:paraId="27083A15"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Outros Serviços:</w:t>
      </w:r>
    </w:p>
    <w:p w14:paraId="01A8EE41"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48C8F70C"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Elaboração de Relatórios “Ad hoc”: Produção e envio de compilações customizadas de matérias, de acordo com as necessidades que se apresentarem ao longo da vigência do contrato (sob demanda). Só poderão solicitar essas compilações usuários autorizados pelo gestor do contrato, até o limite de 500 (quinhentas) laudas por mês.</w:t>
      </w:r>
    </w:p>
    <w:p w14:paraId="60BA737B"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6BED1F1B"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Todo material / informações coletadas deverá ser gravado em vídeo e áudio, adicionados com o texto das sinopses e transcrições. As transcrições poderão ser feitas de duas maneiras:</w:t>
      </w:r>
    </w:p>
    <w:p w14:paraId="02CF3E75" w14:textId="77777777" w:rsidR="00663625" w:rsidRPr="00390C95" w:rsidRDefault="00663625" w:rsidP="00663625">
      <w:pPr>
        <w:ind w:left="426"/>
        <w:jc w:val="both"/>
        <w:rPr>
          <w:rFonts w:ascii="Arial" w:eastAsia="Batang" w:hAnsi="Arial" w:cs="Arial"/>
          <w:iCs/>
          <w:sz w:val="22"/>
          <w:szCs w:val="22"/>
        </w:rPr>
      </w:pPr>
      <w:r w:rsidRPr="00390C95">
        <w:rPr>
          <w:rFonts w:ascii="Arial" w:eastAsia="Batang" w:hAnsi="Arial" w:cs="Arial"/>
          <w:iCs/>
          <w:sz w:val="22"/>
          <w:szCs w:val="22"/>
        </w:rPr>
        <w:t>a) Player com retardo de velocidade e editor, produzindo textos já editados, quando de matérias avaliadas como negativas (opcional) e com até 60 segundos ou similar.</w:t>
      </w:r>
    </w:p>
    <w:p w14:paraId="639BB47E" w14:textId="77777777" w:rsidR="00663625" w:rsidRPr="00390C95" w:rsidRDefault="00663625" w:rsidP="00663625">
      <w:pPr>
        <w:ind w:left="426"/>
        <w:jc w:val="both"/>
        <w:rPr>
          <w:rFonts w:ascii="Arial" w:eastAsia="Batang" w:hAnsi="Arial" w:cs="Arial"/>
          <w:iCs/>
          <w:sz w:val="22"/>
          <w:szCs w:val="22"/>
        </w:rPr>
      </w:pPr>
      <w:r w:rsidRPr="00390C95">
        <w:rPr>
          <w:rFonts w:ascii="Arial" w:eastAsia="Batang" w:hAnsi="Arial" w:cs="Arial"/>
          <w:iCs/>
          <w:sz w:val="22"/>
          <w:szCs w:val="22"/>
        </w:rPr>
        <w:t>b) Por stenografia eletrônica, tipo “Closed Caption”. A proposta é utilizar um canal semi-dedicado com ftp para recepção dos textos capturados para realização da edição em nossas instalações, para os conteúdos avaliadas como negativas (opcional) e com mais de 300 segundos e/ou entrevistas e programas pré-agendados ou similar com SLA de qualidade de transcrição superior a 97%</w:t>
      </w:r>
    </w:p>
    <w:p w14:paraId="67682322" w14:textId="77777777" w:rsidR="00663625" w:rsidRPr="00390C95" w:rsidRDefault="00663625" w:rsidP="00663625">
      <w:pPr>
        <w:ind w:left="426"/>
        <w:jc w:val="both"/>
        <w:rPr>
          <w:rFonts w:ascii="Arial" w:eastAsia="Batang" w:hAnsi="Arial" w:cs="Arial"/>
          <w:iCs/>
          <w:sz w:val="22"/>
          <w:szCs w:val="22"/>
        </w:rPr>
      </w:pPr>
    </w:p>
    <w:p w14:paraId="2118CCA2"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4F6F314D"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De discursos, coletivas e apresentações formais da autoridade representante da </w:t>
      </w:r>
      <w:r w:rsidRPr="00390C95">
        <w:rPr>
          <w:rFonts w:ascii="Arial" w:hAnsi="Arial" w:cs="Arial"/>
          <w:b/>
          <w:sz w:val="22"/>
          <w:szCs w:val="22"/>
        </w:rPr>
        <w:t>SEDPcD</w:t>
      </w:r>
      <w:r w:rsidRPr="00390C95">
        <w:rPr>
          <w:rFonts w:ascii="Arial" w:eastAsia="Batang" w:hAnsi="Arial" w:cs="Arial"/>
          <w:iCs/>
          <w:sz w:val="22"/>
          <w:szCs w:val="22"/>
        </w:rPr>
        <w:t>. Os arquivos de áudio serão fornecidos em até 24 (vinte e quatro) horas.</w:t>
      </w:r>
    </w:p>
    <w:p w14:paraId="77C337A1"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173A0178"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Condições Gerais</w:t>
      </w:r>
    </w:p>
    <w:p w14:paraId="27571450" w14:textId="77777777" w:rsidR="00663625" w:rsidRPr="00390C95" w:rsidRDefault="00663625" w:rsidP="00663625">
      <w:pPr>
        <w:numPr>
          <w:ilvl w:val="3"/>
          <w:numId w:val="19"/>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A empresa vencedora deve atender as seguintes necessidades: </w:t>
      </w:r>
    </w:p>
    <w:p w14:paraId="52B311FC" w14:textId="77777777" w:rsidR="00663625" w:rsidRPr="00390C95" w:rsidRDefault="00663625" w:rsidP="00663625">
      <w:pPr>
        <w:numPr>
          <w:ilvl w:val="3"/>
          <w:numId w:val="19"/>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Gravar o sinal via antena/cabo das emissoras de rádio e televisão;</w:t>
      </w:r>
    </w:p>
    <w:p w14:paraId="3AC5D0FB" w14:textId="77777777" w:rsidR="00663625" w:rsidRPr="00390C95" w:rsidRDefault="00663625" w:rsidP="00663625">
      <w:pPr>
        <w:numPr>
          <w:ilvl w:val="3"/>
          <w:numId w:val="19"/>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Poder disponibilizar profissionais de forma urgente para participar de reuniões e/ou atender demandas que necessitem a presença de seu representante.</w:t>
      </w:r>
    </w:p>
    <w:p w14:paraId="51EEFE41" w14:textId="77777777" w:rsidR="00663625" w:rsidRPr="00390C95" w:rsidRDefault="00663625" w:rsidP="00663625">
      <w:pPr>
        <w:numPr>
          <w:ilvl w:val="3"/>
          <w:numId w:val="19"/>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Dispor de serviço de Atendimento 24 horas, 7 dias por semana.</w:t>
      </w:r>
    </w:p>
    <w:p w14:paraId="589CF1FB"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17FC1961"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Sistema de alertas:</w:t>
      </w:r>
    </w:p>
    <w:p w14:paraId="3D6666FE"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1C8A066D" w14:textId="77777777" w:rsidR="00663625" w:rsidRPr="00390C95" w:rsidRDefault="00663625" w:rsidP="00663625">
      <w:pPr>
        <w:rPr>
          <w:rFonts w:ascii="Arial" w:eastAsia="Batang" w:hAnsi="Arial" w:cs="Arial"/>
          <w:iCs/>
          <w:sz w:val="22"/>
          <w:szCs w:val="22"/>
        </w:rPr>
      </w:pPr>
      <w:r w:rsidRPr="00390C95">
        <w:rPr>
          <w:rFonts w:ascii="Arial" w:eastAsia="Batang" w:hAnsi="Arial" w:cs="Arial"/>
          <w:iCs/>
          <w:sz w:val="22"/>
          <w:szCs w:val="22"/>
        </w:rPr>
        <w:t>A empresa contratada será responsável pela criação e manutenção de um sistema de emissão de alerta de matérias veiculadas em rádios e TVs em tempo real para serem respondidas durante a exibição ou transmissão do respectivo programa. Notificação e Divulgação de Informações deverão ser feitos, via:</w:t>
      </w:r>
    </w:p>
    <w:p w14:paraId="76254981" w14:textId="77777777" w:rsidR="00663625" w:rsidRPr="00390C95" w:rsidRDefault="00663625" w:rsidP="00663625">
      <w:pPr>
        <w:numPr>
          <w:ilvl w:val="0"/>
          <w:numId w:val="15"/>
        </w:numPr>
        <w:rPr>
          <w:rFonts w:ascii="Arial" w:eastAsia="Batang" w:hAnsi="Arial" w:cs="Arial"/>
          <w:iCs/>
          <w:sz w:val="22"/>
          <w:szCs w:val="22"/>
        </w:rPr>
      </w:pPr>
      <w:r w:rsidRPr="00390C95">
        <w:rPr>
          <w:rFonts w:ascii="Arial" w:eastAsia="Batang" w:hAnsi="Arial" w:cs="Arial"/>
          <w:iCs/>
          <w:sz w:val="22"/>
          <w:szCs w:val="22"/>
        </w:rPr>
        <w:t>Whatsapp</w:t>
      </w:r>
    </w:p>
    <w:p w14:paraId="0F81C5C3" w14:textId="77777777" w:rsidR="00663625" w:rsidRPr="00390C95" w:rsidRDefault="00663625" w:rsidP="00663625">
      <w:pPr>
        <w:numPr>
          <w:ilvl w:val="0"/>
          <w:numId w:val="15"/>
        </w:numPr>
        <w:rPr>
          <w:rFonts w:ascii="Arial" w:eastAsia="Batang" w:hAnsi="Arial" w:cs="Arial"/>
          <w:iCs/>
          <w:sz w:val="22"/>
          <w:szCs w:val="22"/>
        </w:rPr>
      </w:pPr>
      <w:r w:rsidRPr="00390C95">
        <w:rPr>
          <w:rFonts w:ascii="Arial" w:eastAsia="Batang" w:hAnsi="Arial" w:cs="Arial"/>
          <w:iCs/>
          <w:sz w:val="22"/>
          <w:szCs w:val="22"/>
        </w:rPr>
        <w:t>E-mail – Divulgador de informações</w:t>
      </w:r>
    </w:p>
    <w:p w14:paraId="008C92E6" w14:textId="77777777" w:rsidR="00663625" w:rsidRPr="00390C95" w:rsidRDefault="00663625" w:rsidP="00663625">
      <w:pPr>
        <w:numPr>
          <w:ilvl w:val="0"/>
          <w:numId w:val="15"/>
        </w:numPr>
        <w:rPr>
          <w:rFonts w:ascii="Arial" w:eastAsia="Batang" w:hAnsi="Arial" w:cs="Arial"/>
          <w:iCs/>
          <w:sz w:val="22"/>
          <w:szCs w:val="22"/>
        </w:rPr>
      </w:pPr>
      <w:r w:rsidRPr="00390C95">
        <w:rPr>
          <w:rFonts w:ascii="Arial" w:eastAsia="Batang" w:hAnsi="Arial" w:cs="Arial"/>
          <w:iCs/>
          <w:sz w:val="22"/>
          <w:szCs w:val="22"/>
        </w:rPr>
        <w:t>Internet / Intranet – Integrador de informações via internet, com publicador de conteúdos.</w:t>
      </w:r>
    </w:p>
    <w:p w14:paraId="2BEC38DA" w14:textId="77777777" w:rsidR="00663625" w:rsidRPr="00390C95" w:rsidRDefault="00663625" w:rsidP="00663625">
      <w:pPr>
        <w:numPr>
          <w:ilvl w:val="0"/>
          <w:numId w:val="15"/>
        </w:numPr>
        <w:rPr>
          <w:rFonts w:ascii="Arial" w:eastAsia="Batang" w:hAnsi="Arial" w:cs="Arial"/>
          <w:iCs/>
          <w:sz w:val="22"/>
          <w:szCs w:val="22"/>
        </w:rPr>
      </w:pPr>
      <w:r w:rsidRPr="00390C95">
        <w:rPr>
          <w:rFonts w:ascii="Arial" w:eastAsia="Batang" w:hAnsi="Arial" w:cs="Arial"/>
          <w:iCs/>
          <w:sz w:val="22"/>
          <w:szCs w:val="22"/>
        </w:rPr>
        <w:t>Torpedo (SMS) – Divulgador de informações via telefonia celular.</w:t>
      </w:r>
    </w:p>
    <w:p w14:paraId="204DDEFC" w14:textId="77777777" w:rsidR="00663625" w:rsidRPr="00390C95" w:rsidRDefault="00663625" w:rsidP="00663625">
      <w:pPr>
        <w:numPr>
          <w:ilvl w:val="0"/>
          <w:numId w:val="15"/>
        </w:numPr>
        <w:rPr>
          <w:rFonts w:ascii="Arial" w:eastAsia="Batang" w:hAnsi="Arial" w:cs="Arial"/>
          <w:iCs/>
          <w:sz w:val="22"/>
          <w:szCs w:val="22"/>
        </w:rPr>
      </w:pPr>
      <w:r w:rsidRPr="00390C95">
        <w:rPr>
          <w:rFonts w:ascii="Arial" w:eastAsia="Batang" w:hAnsi="Arial" w:cs="Arial"/>
          <w:iCs/>
          <w:sz w:val="22"/>
          <w:szCs w:val="22"/>
        </w:rPr>
        <w:t>Boletim / E-letter – Divulgador de informações selecionadas via e-mail, em lay-outs personalizados.</w:t>
      </w:r>
    </w:p>
    <w:p w14:paraId="66703C14" w14:textId="77777777" w:rsidR="00663625" w:rsidRPr="00390C95" w:rsidRDefault="00663625" w:rsidP="00663625">
      <w:pPr>
        <w:numPr>
          <w:ilvl w:val="0"/>
          <w:numId w:val="15"/>
        </w:numPr>
        <w:rPr>
          <w:rFonts w:ascii="Arial" w:eastAsia="Batang" w:hAnsi="Arial" w:cs="Arial"/>
          <w:iCs/>
          <w:sz w:val="22"/>
          <w:szCs w:val="22"/>
        </w:rPr>
      </w:pPr>
      <w:r w:rsidRPr="00390C95">
        <w:rPr>
          <w:rFonts w:ascii="Arial" w:eastAsia="Batang" w:hAnsi="Arial" w:cs="Arial"/>
          <w:iCs/>
          <w:sz w:val="22"/>
          <w:szCs w:val="22"/>
        </w:rPr>
        <w:t>Sistema de alertas, através de rádio ou telefonia celular para os principais gestores da SEDPcD..</w:t>
      </w:r>
    </w:p>
    <w:p w14:paraId="7ABDBB3E" w14:textId="77777777" w:rsidR="00663625" w:rsidRPr="00390C95" w:rsidRDefault="00663625" w:rsidP="00663625">
      <w:pPr>
        <w:tabs>
          <w:tab w:val="left" w:pos="1134"/>
        </w:tabs>
        <w:ind w:right="22"/>
        <w:jc w:val="both"/>
        <w:outlineLvl w:val="0"/>
        <w:rPr>
          <w:rFonts w:ascii="Arial" w:eastAsia="Batang" w:hAnsi="Arial" w:cs="Arial"/>
          <w:iCs/>
          <w:color w:val="FF0000"/>
          <w:sz w:val="22"/>
          <w:szCs w:val="22"/>
        </w:rPr>
      </w:pPr>
    </w:p>
    <w:p w14:paraId="5BC5384D"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Os alertas deverão considerar matérias que, consoante critérios técnicos e estatísticos definidos juntamente com o gestor, após a assinatura do contrato,  necessitem de imediata intervenção e/ou correção de comunicação no momento em que estão sendo veiculadas pelos meios de comunicação.</w:t>
      </w:r>
    </w:p>
    <w:p w14:paraId="380DC8B3"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03D955FF"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 O gestor do contrato definirá previamente os critérios de avaliação, bem como o grupo de usuários a quem se destinarão os respectivos alertas.</w:t>
      </w:r>
    </w:p>
    <w:p w14:paraId="43C4B861"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6CE24989"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As matérias que forem sinalizadas pelo sistema de alertas deverão estar disponíveis para consulta, envio, download e outros usos em, no máximo, 30 (trinta) minutos após a respectiva veiculação.</w:t>
      </w:r>
    </w:p>
    <w:p w14:paraId="402C06FA"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414888C"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Relação de veículos e horários para emissão de alertas:</w:t>
      </w:r>
    </w:p>
    <w:p w14:paraId="52C759FF"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44D45E48"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TV – São Paulo:</w:t>
      </w:r>
    </w:p>
    <w:p w14:paraId="2231D769"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Cultura, SBT, TV Globo, Record, Bandeirantes, Gazeta, Rede TV!.</w:t>
      </w:r>
    </w:p>
    <w:p w14:paraId="6D219628"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De segundas às sextas-feiras, das 5h até 2h</w:t>
      </w:r>
    </w:p>
    <w:p w14:paraId="3C8A7385"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Aos sábados e domingos, das 5h até 24h</w:t>
      </w:r>
    </w:p>
    <w:p w14:paraId="267E79E1"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Rádio – São Paulo:</w:t>
      </w:r>
    </w:p>
    <w:p w14:paraId="5D1667EE"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Rádio CBN, Rádio Bandeirantes AM, Rádio Jovem Pan, Rádio Eldorado, Rádio Capital, Rádio Globo, Rádio Band News, Rádio Trianon, Rádio Tupi e Rádio Sul América Trânsito.</w:t>
      </w:r>
    </w:p>
    <w:p w14:paraId="3F9E0255"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De segundas às sextas-feiras, das 4h até 1h</w:t>
      </w:r>
    </w:p>
    <w:p w14:paraId="2BCC4DCC"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57D1598F" w14:textId="77777777" w:rsidR="00663625" w:rsidRPr="00390C95" w:rsidRDefault="00663625" w:rsidP="00663625">
      <w:p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Aos sábados e domingos, das 4h até 24h</w:t>
      </w:r>
    </w:p>
    <w:p w14:paraId="1565A39C"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7425748"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Os alertas devem compreender as emissoras acima apenas da capital do Estado de São Paulo.</w:t>
      </w:r>
    </w:p>
    <w:p w14:paraId="471B6D87"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02459E00"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Avaliação das matérias jornalísticas/Reputação da </w:t>
      </w:r>
      <w:r w:rsidRPr="00390C95">
        <w:rPr>
          <w:rFonts w:ascii="Arial" w:hAnsi="Arial" w:cs="Arial"/>
          <w:b/>
          <w:sz w:val="22"/>
          <w:szCs w:val="22"/>
        </w:rPr>
        <w:t>SEDPcD</w:t>
      </w:r>
    </w:p>
    <w:p w14:paraId="43CB2431"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63383C80"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Caberá à empresa contratada apresentar sistema de emissão de relatórios de compilação e avaliação das matérias coletadas que demonstrem, por meio de gráficos, tabelas ou similares itens, como:</w:t>
      </w:r>
    </w:p>
    <w:p w14:paraId="7F75DD07"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Números total de matérias; </w:t>
      </w:r>
    </w:p>
    <w:p w14:paraId="67AD5046"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Tempo de exposição em TVs e rádios; </w:t>
      </w:r>
    </w:p>
    <w:p w14:paraId="7EED7BA5"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Assuntos mais publicados ou comentados; </w:t>
      </w:r>
    </w:p>
    <w:p w14:paraId="77AD708F"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Classificação das matérias: positiva, neutra ou negativa; </w:t>
      </w:r>
    </w:p>
    <w:p w14:paraId="53C41575"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Percentual por classificação;</w:t>
      </w:r>
    </w:p>
    <w:p w14:paraId="24781EEB"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Período de tempo; </w:t>
      </w:r>
    </w:p>
    <w:p w14:paraId="2F46E90D"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Tipos de veículos (TV, rádio, web, impressos);</w:t>
      </w:r>
    </w:p>
    <w:p w14:paraId="4E675CBB"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Veículos; </w:t>
      </w:r>
    </w:p>
    <w:p w14:paraId="6E5D56EF"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Regiões ou cidades;</w:t>
      </w:r>
    </w:p>
    <w:p w14:paraId="0DDD0956"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Menções específicas a porta-vozes;</w:t>
      </w:r>
    </w:p>
    <w:p w14:paraId="73BBDB1E"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Palavras-chave;</w:t>
      </w:r>
    </w:p>
    <w:p w14:paraId="08D1F48E"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Estimativa de espaço ocupado (em centímetros de coluna e correspondência em número de páginas de um jornal formato padrão);</w:t>
      </w:r>
    </w:p>
    <w:p w14:paraId="799F995D"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Número de notícias por veículo e por assunto.</w:t>
      </w:r>
    </w:p>
    <w:p w14:paraId="7ACB844F"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Valoração do conteúdo monitorado</w:t>
      </w:r>
    </w:p>
    <w:p w14:paraId="6C9FD0E5"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Audiência da matéria on-line e impressa e do veículo.</w:t>
      </w:r>
    </w:p>
    <w:p w14:paraId="4A1DC752"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3745E71"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lastRenderedPageBreak/>
        <w:t xml:space="preserve">Os relatórios de compilação e avaliação devem permitir a realização de cruzamentos de informações a fim de contribuírem com o desenvolvimento de estratégias e definição de dos planos de comunicação de responsabilidade da </w:t>
      </w:r>
      <w:r w:rsidRPr="00390C95">
        <w:rPr>
          <w:rFonts w:ascii="Arial" w:hAnsi="Arial" w:cs="Arial"/>
          <w:b/>
          <w:sz w:val="22"/>
          <w:szCs w:val="22"/>
        </w:rPr>
        <w:t>SEDPcD</w:t>
      </w:r>
      <w:r w:rsidRPr="00390C95">
        <w:rPr>
          <w:rFonts w:ascii="Arial" w:eastAsia="Batang" w:hAnsi="Arial" w:cs="Arial"/>
          <w:iCs/>
          <w:sz w:val="22"/>
          <w:szCs w:val="22"/>
        </w:rPr>
        <w:t>.</w:t>
      </w:r>
    </w:p>
    <w:p w14:paraId="52580418"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15A1EE0E"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As notícias deverão ser avaliadas e identificadas por ícones que representem o resultado da avaliação.</w:t>
      </w:r>
    </w:p>
    <w:p w14:paraId="003640B1" w14:textId="77777777" w:rsidR="00663625" w:rsidRPr="00390C95" w:rsidRDefault="00663625" w:rsidP="00663625">
      <w:pPr>
        <w:pStyle w:val="PargrafodaLista"/>
        <w:rPr>
          <w:rFonts w:ascii="Arial" w:eastAsia="Batang" w:hAnsi="Arial" w:cs="Arial"/>
          <w:iCs/>
          <w:sz w:val="22"/>
          <w:szCs w:val="22"/>
        </w:rPr>
      </w:pPr>
    </w:p>
    <w:p w14:paraId="3C5C8338" w14:textId="77777777" w:rsidR="00663625" w:rsidRPr="00390C95" w:rsidRDefault="00663625" w:rsidP="00663625">
      <w:pPr>
        <w:numPr>
          <w:ilvl w:val="4"/>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 xml:space="preserve">       A empresa contratada será responsável pela classificação e indexação de todas as matérias coletadas.</w:t>
      </w:r>
    </w:p>
    <w:p w14:paraId="4422C8AC" w14:textId="77777777" w:rsidR="00663625" w:rsidRPr="00390C95" w:rsidRDefault="00663625" w:rsidP="00663625">
      <w:pPr>
        <w:numPr>
          <w:ilvl w:val="0"/>
          <w:numId w:val="14"/>
        </w:numPr>
        <w:jc w:val="both"/>
        <w:rPr>
          <w:rFonts w:ascii="Arial" w:eastAsia="Batang" w:hAnsi="Arial" w:cs="Arial"/>
          <w:iCs/>
          <w:sz w:val="22"/>
          <w:szCs w:val="22"/>
        </w:rPr>
      </w:pPr>
      <w:r w:rsidRPr="00390C95">
        <w:rPr>
          <w:rFonts w:ascii="Arial" w:eastAsia="Batang" w:hAnsi="Arial" w:cs="Arial"/>
          <w:iCs/>
          <w:sz w:val="22"/>
          <w:szCs w:val="22"/>
        </w:rPr>
        <w:t>A classificação das matérias deverá ser realizada com base nos critérios, consoante informado, a partir de parâmetros que serão estabelecidos em conjunto com o gestor do contrato.</w:t>
      </w:r>
    </w:p>
    <w:p w14:paraId="057941BC" w14:textId="77777777" w:rsidR="00663625" w:rsidRPr="00390C95" w:rsidRDefault="00663625" w:rsidP="00663625">
      <w:pPr>
        <w:ind w:left="1068"/>
        <w:jc w:val="both"/>
        <w:rPr>
          <w:rFonts w:ascii="Arial" w:eastAsia="Batang" w:hAnsi="Arial" w:cs="Arial"/>
          <w:iCs/>
          <w:sz w:val="22"/>
          <w:szCs w:val="22"/>
        </w:rPr>
      </w:pPr>
    </w:p>
    <w:p w14:paraId="17DB7535" w14:textId="77777777" w:rsidR="00663625" w:rsidRPr="00390C95" w:rsidRDefault="00663625" w:rsidP="00663625">
      <w:pPr>
        <w:numPr>
          <w:ilvl w:val="4"/>
          <w:numId w:val="11"/>
        </w:numPr>
        <w:rPr>
          <w:rFonts w:ascii="Arial" w:eastAsia="Batang" w:hAnsi="Arial" w:cs="Arial"/>
          <w:iCs/>
          <w:sz w:val="22"/>
          <w:szCs w:val="22"/>
        </w:rPr>
      </w:pPr>
      <w:r w:rsidRPr="00390C95">
        <w:rPr>
          <w:rFonts w:ascii="Arial" w:eastAsia="Batang" w:hAnsi="Arial" w:cs="Arial"/>
          <w:iCs/>
          <w:sz w:val="22"/>
          <w:szCs w:val="22"/>
        </w:rPr>
        <w:t xml:space="preserve"> Indexação e Análise dos conteúdos;</w:t>
      </w:r>
    </w:p>
    <w:p w14:paraId="592C36AA" w14:textId="77777777" w:rsidR="00663625" w:rsidRPr="00390C95" w:rsidRDefault="00663625" w:rsidP="00663625">
      <w:pPr>
        <w:ind w:left="720"/>
        <w:rPr>
          <w:rFonts w:ascii="Arial" w:eastAsia="Batang" w:hAnsi="Arial" w:cs="Arial"/>
          <w:iCs/>
          <w:sz w:val="22"/>
          <w:szCs w:val="22"/>
        </w:rPr>
      </w:pPr>
      <w:r w:rsidRPr="00390C95">
        <w:rPr>
          <w:rFonts w:ascii="Arial" w:eastAsia="Batang" w:hAnsi="Arial" w:cs="Arial"/>
          <w:iCs/>
          <w:sz w:val="22"/>
          <w:szCs w:val="22"/>
        </w:rPr>
        <w:t>Temas / Mensagens-Chave</w:t>
      </w:r>
    </w:p>
    <w:p w14:paraId="1039EB62" w14:textId="77777777" w:rsidR="00663625" w:rsidRDefault="00663625" w:rsidP="00663625">
      <w:pPr>
        <w:ind w:left="709"/>
        <w:jc w:val="both"/>
        <w:rPr>
          <w:rFonts w:ascii="Arial" w:eastAsia="Batang" w:hAnsi="Arial" w:cs="Arial"/>
          <w:iCs/>
          <w:sz w:val="22"/>
          <w:szCs w:val="22"/>
        </w:rPr>
      </w:pPr>
      <w:r w:rsidRPr="00390C95">
        <w:rPr>
          <w:rFonts w:ascii="Arial" w:eastAsia="Batang" w:hAnsi="Arial" w:cs="Arial"/>
          <w:iCs/>
          <w:sz w:val="22"/>
          <w:szCs w:val="22"/>
        </w:rPr>
        <w:t>1) Apresentar uma Metodologia de Indexação de Matérias, que permita através de uma análise quantitativa e qualitativa (positividade), identificar os principais focos abordados pela mídia.</w:t>
      </w:r>
    </w:p>
    <w:p w14:paraId="1907B6FE" w14:textId="77777777" w:rsidR="00663625" w:rsidRPr="00390C95" w:rsidRDefault="00663625" w:rsidP="00663625">
      <w:pPr>
        <w:ind w:left="709"/>
        <w:jc w:val="both"/>
        <w:rPr>
          <w:rFonts w:ascii="Arial" w:eastAsia="Batang" w:hAnsi="Arial" w:cs="Arial"/>
          <w:iCs/>
          <w:sz w:val="22"/>
          <w:szCs w:val="22"/>
        </w:rPr>
      </w:pPr>
    </w:p>
    <w:p w14:paraId="5803DE14" w14:textId="77777777" w:rsidR="00663625" w:rsidRDefault="00663625" w:rsidP="00663625">
      <w:pPr>
        <w:ind w:left="709"/>
        <w:jc w:val="both"/>
        <w:rPr>
          <w:rFonts w:ascii="Arial" w:eastAsia="Batang" w:hAnsi="Arial" w:cs="Arial"/>
          <w:iCs/>
          <w:sz w:val="22"/>
          <w:szCs w:val="22"/>
        </w:rPr>
      </w:pPr>
      <w:r w:rsidRPr="00390C95">
        <w:rPr>
          <w:rFonts w:ascii="Arial" w:eastAsia="Batang" w:hAnsi="Arial" w:cs="Arial"/>
          <w:iCs/>
          <w:sz w:val="22"/>
          <w:szCs w:val="22"/>
        </w:rPr>
        <w:t>2) Através da somatória destas ocorrências o sistema deverá mostrar, dinamicamente, quais assuntos estão sendo mais abordados na mídia, colocando-os em destaque para que a equipe de comunicação possa estar atenta aos fatos e tomar as providências necessárias.</w:t>
      </w:r>
    </w:p>
    <w:p w14:paraId="276B7AC3" w14:textId="77777777" w:rsidR="00663625" w:rsidRPr="00390C95" w:rsidRDefault="00663625" w:rsidP="00663625">
      <w:pPr>
        <w:ind w:left="709"/>
        <w:jc w:val="both"/>
        <w:rPr>
          <w:rFonts w:ascii="Arial" w:eastAsia="Batang" w:hAnsi="Arial" w:cs="Arial"/>
          <w:iCs/>
          <w:sz w:val="22"/>
          <w:szCs w:val="22"/>
        </w:rPr>
      </w:pPr>
    </w:p>
    <w:p w14:paraId="615147FB" w14:textId="77777777" w:rsidR="00663625" w:rsidRPr="00390C95" w:rsidRDefault="00663625" w:rsidP="00663625">
      <w:pPr>
        <w:ind w:left="709"/>
        <w:jc w:val="both"/>
        <w:rPr>
          <w:rFonts w:ascii="Arial" w:eastAsia="Batang" w:hAnsi="Arial" w:cs="Arial"/>
          <w:iCs/>
          <w:sz w:val="22"/>
          <w:szCs w:val="22"/>
        </w:rPr>
      </w:pPr>
      <w:r w:rsidRPr="00390C95">
        <w:rPr>
          <w:rFonts w:ascii="Arial" w:eastAsia="Batang" w:hAnsi="Arial" w:cs="Arial"/>
          <w:iCs/>
          <w:sz w:val="22"/>
          <w:szCs w:val="22"/>
        </w:rPr>
        <w:t>3) Esta metodologia consiste na indexação por temas de cada matéria monitorada e a estratificação automática pelo sistema das incidências mais comuns, com a possibilidade de conter 5 níveis de indexação diferenciada para cada um deles, dentro do mesmo painel de informações.</w:t>
      </w:r>
    </w:p>
    <w:p w14:paraId="06434A6B"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5E8AA35E"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Também deve apresentar os destaques do mês, com os três assuntos mais relevantes, em termos de menção nos veículos de comunicação.</w:t>
      </w:r>
    </w:p>
    <w:p w14:paraId="07AA2558"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25674C6E"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A contratada deverá entregar ao gestor do contrato relatório mensal, até 5º dia útil do mês posterior ao mês de prestação de serviços, podendo ser enviado por e-mail, além de DVD´s, com todo o conteúdo coletado e armazenado. No referido relatório mensal deverão ser apresentados:</w:t>
      </w:r>
    </w:p>
    <w:p w14:paraId="06EBD8ED"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Avaliação qualitativa das notícias e principais destaques com repercussão na imprensa e impacto nos índices de desempenho de mídia;</w:t>
      </w:r>
    </w:p>
    <w:p w14:paraId="20EDC215"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Histórico de avaliação e compilação das notícias, permitindo a detecção de eventuais momentos críticos e de repercussão, cujo conteúdo deve comparar a avaliação do mês focado com os meses anteriores, até o máximo de 15 (quinze) meses pretéritos;</w:t>
      </w:r>
    </w:p>
    <w:p w14:paraId="5C3B6C21"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Resumo geral de registros publicados pela imprensa, considerando todas as mídias aqui relacionadas, com número de notícias, centimetragem ou minutagem, apresentando a série histórica dos últimos meses, até atingir os últimos doze meses, considerando que a mensuração de centimetragem e minutagem devem disponibilizar os indicadores de repercussão;</w:t>
      </w:r>
    </w:p>
    <w:p w14:paraId="6EB01948"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Tendências reveladas pelo noticiário colhido no mês, no todo e por tipo de mídia (impressa, TV, rádio e Web), com identificação de pontos que necessitem de esclarecimentos.</w:t>
      </w:r>
    </w:p>
    <w:p w14:paraId="74C6E38D" w14:textId="77777777" w:rsidR="00663625" w:rsidRPr="00390C95" w:rsidRDefault="00663625" w:rsidP="00663625">
      <w:pPr>
        <w:numPr>
          <w:ilvl w:val="4"/>
          <w:numId w:val="11"/>
        </w:numPr>
        <w:tabs>
          <w:tab w:val="clear" w:pos="181"/>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Módulo e método de avaliação / índices de avaliação de imagem corporativa, inclusive de “reputação”, com respectivos relatórios de visualização.</w:t>
      </w:r>
    </w:p>
    <w:p w14:paraId="0D1496EE" w14:textId="77777777" w:rsidR="00663625" w:rsidRPr="00390C95" w:rsidRDefault="00663625" w:rsidP="00663625">
      <w:pPr>
        <w:tabs>
          <w:tab w:val="left" w:pos="1134"/>
        </w:tabs>
        <w:ind w:right="22"/>
        <w:jc w:val="both"/>
        <w:outlineLvl w:val="0"/>
        <w:rPr>
          <w:rFonts w:ascii="Arial" w:eastAsia="Batang" w:hAnsi="Arial" w:cs="Arial"/>
          <w:b/>
          <w:iCs/>
          <w:sz w:val="22"/>
          <w:szCs w:val="22"/>
        </w:rPr>
      </w:pPr>
    </w:p>
    <w:p w14:paraId="69EEE1EE" w14:textId="77777777" w:rsidR="00663625" w:rsidRPr="00390C95" w:rsidRDefault="00663625" w:rsidP="00663625">
      <w:pPr>
        <w:numPr>
          <w:ilvl w:val="2"/>
          <w:numId w:val="11"/>
        </w:numPr>
        <w:tabs>
          <w:tab w:val="left" w:pos="1134"/>
        </w:tabs>
        <w:ind w:right="22"/>
        <w:jc w:val="both"/>
        <w:outlineLvl w:val="0"/>
        <w:rPr>
          <w:rFonts w:ascii="Arial" w:eastAsia="Batang" w:hAnsi="Arial" w:cs="Arial"/>
          <w:iCs/>
          <w:sz w:val="22"/>
          <w:szCs w:val="22"/>
        </w:rPr>
      </w:pPr>
      <w:r w:rsidRPr="00390C95">
        <w:rPr>
          <w:rFonts w:ascii="Arial" w:eastAsia="Batang" w:hAnsi="Arial" w:cs="Arial"/>
          <w:iCs/>
          <w:sz w:val="22"/>
          <w:szCs w:val="22"/>
        </w:rPr>
        <w:t>Elaboração de Análise de Imprensa Diária</w:t>
      </w:r>
    </w:p>
    <w:p w14:paraId="0C5E4D84"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18D08391"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lastRenderedPageBreak/>
        <w:t xml:space="preserve">Elaboração de uma análise diária de imagem (auditoria do conteúdo publicado) dar-se-á mediante a apresentação de relatório analítico sobre as notícias veiculadas na mídia específica apontada, que sejam relacionadas ou de interesse da </w:t>
      </w:r>
      <w:r w:rsidRPr="00390C95">
        <w:rPr>
          <w:rFonts w:ascii="Arial" w:hAnsi="Arial" w:cs="Arial"/>
          <w:b/>
          <w:sz w:val="22"/>
          <w:szCs w:val="22"/>
        </w:rPr>
        <w:t>SEDPcD</w:t>
      </w:r>
      <w:r w:rsidRPr="00390C95">
        <w:rPr>
          <w:rFonts w:ascii="Arial" w:eastAsia="Batang" w:hAnsi="Arial" w:cs="Arial"/>
          <w:iCs/>
          <w:sz w:val="22"/>
          <w:szCs w:val="22"/>
        </w:rPr>
        <w:t xml:space="preserve"> , identificando e analisando os pontos positivos e os de risco à imagem, com fundamento na estratégia global de comunicação e sugerindo ações de assessoria de imprensa e posicionamento de discurso. O clipping diário será utilizado para a produção desta análise.</w:t>
      </w:r>
    </w:p>
    <w:p w14:paraId="12541783"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Elaboração diária de uma análise de imprensa que contemple notícias sobre Pessoa com Deficiência . </w:t>
      </w:r>
    </w:p>
    <w:p w14:paraId="3F16BB28"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A análise será dividida em tópicos: SEDPcD, Cenário Econômico, Cenário Geral, Cenário Regional e Manchetes de jornal (Folha de S. Paulo, O Estado de S. Paulo, O Globo e Valor Econômico)</w:t>
      </w:r>
    </w:p>
    <w:p w14:paraId="6616BAB5"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A análise é feita em cima dos principais jornais: Valor, Folha, Estado, O Globo, DCI, impressos e online. Mas valem também sites de governo, blogs, redes sociais.</w:t>
      </w:r>
    </w:p>
    <w:p w14:paraId="11058F0B"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Nos cenários econômico e geral, valem as notícias mais quentes do dia. </w:t>
      </w:r>
    </w:p>
    <w:p w14:paraId="1D4D51F2"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O tamanho será de até 02 (duas) laudas.</w:t>
      </w:r>
    </w:p>
    <w:p w14:paraId="3A4D6630"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 xml:space="preserve">O padrão de diagramação (folha de rosto) será enviado pela </w:t>
      </w:r>
      <w:r w:rsidRPr="00390C95">
        <w:rPr>
          <w:rFonts w:ascii="Arial" w:hAnsi="Arial" w:cs="Arial"/>
          <w:b/>
          <w:sz w:val="22"/>
          <w:szCs w:val="22"/>
        </w:rPr>
        <w:t>SEDPcD</w:t>
      </w:r>
      <w:r w:rsidRPr="00390C95">
        <w:rPr>
          <w:rFonts w:ascii="Arial" w:eastAsia="Batang" w:hAnsi="Arial" w:cs="Arial"/>
          <w:iCs/>
          <w:sz w:val="22"/>
          <w:szCs w:val="22"/>
        </w:rPr>
        <w:t>.</w:t>
      </w:r>
    </w:p>
    <w:p w14:paraId="46561EE5"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70EC20C3" w14:textId="77777777" w:rsidR="00663625" w:rsidRPr="00390C95" w:rsidRDefault="00663625" w:rsidP="00663625">
      <w:pPr>
        <w:numPr>
          <w:ilvl w:val="3"/>
          <w:numId w:val="11"/>
        </w:numPr>
        <w:tabs>
          <w:tab w:val="clear" w:pos="180"/>
          <w:tab w:val="num" w:pos="0"/>
          <w:tab w:val="left" w:pos="1134"/>
        </w:tabs>
        <w:ind w:left="0" w:right="22"/>
        <w:jc w:val="both"/>
        <w:outlineLvl w:val="0"/>
        <w:rPr>
          <w:rFonts w:ascii="Arial" w:eastAsia="Batang" w:hAnsi="Arial" w:cs="Arial"/>
          <w:iCs/>
          <w:sz w:val="22"/>
          <w:szCs w:val="22"/>
        </w:rPr>
      </w:pPr>
      <w:r w:rsidRPr="00390C95">
        <w:rPr>
          <w:rFonts w:ascii="Arial" w:eastAsia="Batang" w:hAnsi="Arial" w:cs="Arial"/>
          <w:iCs/>
          <w:sz w:val="22"/>
          <w:szCs w:val="22"/>
        </w:rPr>
        <w:t>A análise deverá ser feita em todos os dias do mês, incluindo sábados, domingos e feriados.</w:t>
      </w:r>
    </w:p>
    <w:p w14:paraId="2DB1D66C" w14:textId="77777777" w:rsidR="00663625" w:rsidRPr="00390C95" w:rsidRDefault="00663625" w:rsidP="00663625">
      <w:pPr>
        <w:numPr>
          <w:ilvl w:val="2"/>
          <w:numId w:val="11"/>
        </w:numPr>
        <w:suppressAutoHyphens/>
        <w:spacing w:before="240" w:line="276" w:lineRule="auto"/>
        <w:jc w:val="both"/>
        <w:rPr>
          <w:rFonts w:ascii="Arial" w:eastAsia="Batang" w:hAnsi="Arial" w:cs="Arial"/>
          <w:iCs/>
          <w:sz w:val="22"/>
          <w:szCs w:val="22"/>
        </w:rPr>
      </w:pPr>
      <w:r w:rsidRPr="00390C95">
        <w:rPr>
          <w:rFonts w:ascii="Arial" w:eastAsia="Batang" w:hAnsi="Arial" w:cs="Arial"/>
          <w:iCs/>
          <w:sz w:val="22"/>
          <w:szCs w:val="22"/>
        </w:rPr>
        <w:t>Sobre a análise da Mídias Tradicionais com as Mídias Sociais:</w:t>
      </w:r>
    </w:p>
    <w:p w14:paraId="1A7BB132" w14:textId="77777777" w:rsidR="00663625" w:rsidRPr="00390C95" w:rsidRDefault="00663625" w:rsidP="00663625">
      <w:pPr>
        <w:numPr>
          <w:ilvl w:val="3"/>
          <w:numId w:val="20"/>
        </w:numPr>
        <w:suppressAutoHyphens/>
        <w:spacing w:before="240" w:line="276" w:lineRule="auto"/>
        <w:jc w:val="both"/>
        <w:rPr>
          <w:rFonts w:ascii="Arial" w:eastAsia="Batang" w:hAnsi="Arial" w:cs="Arial"/>
          <w:iCs/>
          <w:sz w:val="22"/>
          <w:szCs w:val="22"/>
        </w:rPr>
      </w:pPr>
      <w:r w:rsidRPr="00390C95">
        <w:rPr>
          <w:rFonts w:ascii="Arial" w:eastAsia="Batang" w:hAnsi="Arial" w:cs="Arial"/>
          <w:iCs/>
          <w:sz w:val="22"/>
          <w:szCs w:val="22"/>
        </w:rPr>
        <w:t xml:space="preserve">As redes sociais a serem analisadas são: Facebook, Twitter, Blogs, Instagram e YouTube </w:t>
      </w:r>
    </w:p>
    <w:p w14:paraId="16499B57" w14:textId="77777777" w:rsidR="00663625" w:rsidRPr="00390C95" w:rsidRDefault="00663625" w:rsidP="00663625">
      <w:pPr>
        <w:suppressAutoHyphens/>
        <w:spacing w:before="240" w:line="276" w:lineRule="auto"/>
        <w:ind w:left="993"/>
        <w:jc w:val="both"/>
        <w:rPr>
          <w:rFonts w:ascii="Arial" w:eastAsia="Batang" w:hAnsi="Arial" w:cs="Arial"/>
          <w:iCs/>
          <w:sz w:val="22"/>
          <w:szCs w:val="22"/>
        </w:rPr>
      </w:pPr>
      <w:r w:rsidRPr="00390C95">
        <w:rPr>
          <w:rFonts w:ascii="Arial" w:eastAsia="Batang" w:hAnsi="Arial" w:cs="Arial"/>
          <w:iCs/>
          <w:sz w:val="22"/>
          <w:szCs w:val="22"/>
        </w:rPr>
        <w:t>(1)  Todas informações serão buscadas diretamente nas redes sociais, e devem ser analisadas com base naquilo que foi divulgado nas mídias tradicionais, desenvolvendo assim uma análise técnica comparativa, entre a mídia tradicional e a mídia social e vice-versa.</w:t>
      </w:r>
    </w:p>
    <w:p w14:paraId="20D919B8" w14:textId="77777777" w:rsidR="00663625" w:rsidRPr="00390C95" w:rsidRDefault="00663625" w:rsidP="00663625">
      <w:pPr>
        <w:suppressAutoHyphens/>
        <w:spacing w:before="240" w:line="276" w:lineRule="auto"/>
        <w:ind w:left="993"/>
        <w:jc w:val="both"/>
        <w:rPr>
          <w:rFonts w:ascii="Arial" w:eastAsia="Batang" w:hAnsi="Arial" w:cs="Arial"/>
          <w:iCs/>
          <w:sz w:val="22"/>
          <w:szCs w:val="22"/>
        </w:rPr>
      </w:pPr>
      <w:r w:rsidRPr="00390C95">
        <w:rPr>
          <w:rFonts w:ascii="Arial" w:eastAsia="Batang" w:hAnsi="Arial" w:cs="Arial"/>
          <w:iCs/>
          <w:sz w:val="22"/>
          <w:szCs w:val="22"/>
        </w:rPr>
        <w:t xml:space="preserve">(2)  O software a ser adotado deverá ser utilizado exclusivamente por meio virtual de comunicação “web”, e apresentar condições de proporcionar as seguintes funcionalidades: </w:t>
      </w:r>
    </w:p>
    <w:p w14:paraId="43BC7BC3"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(2.1) Análise das redes sociais 24 horas por dia, durante os 7 dias da semana;</w:t>
      </w:r>
    </w:p>
    <w:p w14:paraId="30E4D277"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(.2.2) Possibilidade de inclusão de palavras chave para participar da análise;</w:t>
      </w:r>
    </w:p>
    <w:p w14:paraId="556AE4EA"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(2.3) Sistema de classificação de contextos e cenários em: positivos, negativos ou neutros;</w:t>
      </w:r>
    </w:p>
    <w:p w14:paraId="00DCBC01"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(2.4) Gravação do histórico das postagens pesquisadas;</w:t>
      </w:r>
    </w:p>
    <w:p w14:paraId="2F25216B"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(2.5) Envio de backup mensal, do mês anterior, com todas funcionalidades e informações do que estiver disponível..</w:t>
      </w:r>
    </w:p>
    <w:p w14:paraId="3E7FE269"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(2.6)  Todo conteúdo eletrônico disponibilizado via “web”, deverá permanecer com plena disponibilidade de acesso 24 horas por dia, 7 dias da semana.</w:t>
      </w:r>
    </w:p>
    <w:p w14:paraId="4B1DA1A2"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 xml:space="preserve">(2.7)  A empresa contratada também ficará responsável pela realização de workshops aos membros da </w:t>
      </w:r>
      <w:r w:rsidRPr="00390C95">
        <w:rPr>
          <w:rFonts w:ascii="Arial" w:hAnsi="Arial" w:cs="Arial"/>
          <w:b/>
          <w:sz w:val="22"/>
          <w:szCs w:val="22"/>
        </w:rPr>
        <w:t>SEDPcD</w:t>
      </w:r>
      <w:r w:rsidRPr="00390C95">
        <w:rPr>
          <w:rFonts w:ascii="Arial" w:eastAsia="Batang" w:hAnsi="Arial" w:cs="Arial"/>
          <w:iCs/>
          <w:sz w:val="22"/>
          <w:szCs w:val="22"/>
        </w:rPr>
        <w:t>.</w:t>
      </w:r>
    </w:p>
    <w:p w14:paraId="4ACEB0F2" w14:textId="77777777" w:rsidR="00663625" w:rsidRPr="00390C95" w:rsidRDefault="00663625" w:rsidP="00663625">
      <w:pPr>
        <w:suppressAutoHyphens/>
        <w:spacing w:before="240" w:line="276" w:lineRule="auto"/>
        <w:ind w:left="851"/>
        <w:jc w:val="both"/>
        <w:rPr>
          <w:rFonts w:ascii="Arial" w:eastAsia="Batang" w:hAnsi="Arial" w:cs="Arial"/>
          <w:iCs/>
          <w:sz w:val="22"/>
          <w:szCs w:val="22"/>
        </w:rPr>
      </w:pPr>
      <w:r w:rsidRPr="00390C95">
        <w:rPr>
          <w:rFonts w:ascii="Arial" w:eastAsia="Batang" w:hAnsi="Arial" w:cs="Arial"/>
          <w:iCs/>
          <w:sz w:val="22"/>
          <w:szCs w:val="22"/>
        </w:rPr>
        <w:lastRenderedPageBreak/>
        <w:t>(3)  Com o objetivo de melhor entender os assuntos reverberados nas redes sociais, será fundamental a análise e correlação dos temas monitorados com as mídias tradicionais, identificando os efeitos destas relações, através da análise de causa/efeito:</w:t>
      </w:r>
    </w:p>
    <w:p w14:paraId="76671FBC"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(3.1) Tipo de origem da notícia:</w:t>
      </w:r>
    </w:p>
    <w:p w14:paraId="6D3957BF" w14:textId="77777777" w:rsidR="00663625" w:rsidRPr="00390C95" w:rsidRDefault="00663625" w:rsidP="00663625">
      <w:pPr>
        <w:suppressAutoHyphens/>
        <w:spacing w:before="240" w:line="276" w:lineRule="auto"/>
        <w:ind w:left="1843"/>
        <w:jc w:val="both"/>
        <w:rPr>
          <w:rFonts w:ascii="Arial" w:eastAsia="Batang" w:hAnsi="Arial" w:cs="Arial"/>
          <w:iCs/>
          <w:sz w:val="22"/>
          <w:szCs w:val="22"/>
        </w:rPr>
      </w:pPr>
      <w:r w:rsidRPr="00390C95">
        <w:rPr>
          <w:rFonts w:ascii="Arial" w:eastAsia="Batang" w:hAnsi="Arial" w:cs="Arial"/>
          <w:iCs/>
          <w:sz w:val="22"/>
          <w:szCs w:val="22"/>
        </w:rPr>
        <w:t>(3.1.1) Mídia Tradicional:</w:t>
      </w:r>
    </w:p>
    <w:p w14:paraId="4BE81C51" w14:textId="77777777" w:rsidR="00663625" w:rsidRPr="00390C95" w:rsidRDefault="00663625" w:rsidP="00663625">
      <w:pPr>
        <w:suppressAutoHyphens/>
        <w:spacing w:before="240" w:line="276" w:lineRule="auto"/>
        <w:ind w:left="2127"/>
        <w:jc w:val="both"/>
        <w:rPr>
          <w:rFonts w:ascii="Arial" w:eastAsia="Batang" w:hAnsi="Arial" w:cs="Arial"/>
          <w:iCs/>
          <w:sz w:val="22"/>
          <w:szCs w:val="22"/>
        </w:rPr>
      </w:pPr>
      <w:r w:rsidRPr="00390C95">
        <w:rPr>
          <w:rFonts w:ascii="Arial" w:eastAsia="Batang" w:hAnsi="Arial" w:cs="Arial"/>
          <w:iCs/>
          <w:sz w:val="22"/>
          <w:szCs w:val="22"/>
        </w:rPr>
        <w:t>(3.1.1.1) Sem efeito (efeito A): ocorreu uma divulgação nas mídias tradicionais analisadas, mas não houve qualquer tipo de repercussão nas mídias sociais;</w:t>
      </w:r>
    </w:p>
    <w:p w14:paraId="229338DA" w14:textId="77777777" w:rsidR="00663625" w:rsidRPr="00390C95" w:rsidRDefault="00663625" w:rsidP="00663625">
      <w:pPr>
        <w:suppressAutoHyphens/>
        <w:spacing w:before="240" w:line="276" w:lineRule="auto"/>
        <w:ind w:left="2127"/>
        <w:jc w:val="both"/>
        <w:rPr>
          <w:rFonts w:ascii="Arial" w:eastAsia="Batang" w:hAnsi="Arial" w:cs="Arial"/>
          <w:iCs/>
          <w:sz w:val="22"/>
          <w:szCs w:val="22"/>
        </w:rPr>
      </w:pPr>
      <w:r w:rsidRPr="00390C95">
        <w:rPr>
          <w:rFonts w:ascii="Arial" w:eastAsia="Batang" w:hAnsi="Arial" w:cs="Arial"/>
          <w:iCs/>
          <w:sz w:val="22"/>
          <w:szCs w:val="22"/>
        </w:rPr>
        <w:t xml:space="preserve">(3.1.1.2) Com efeito (efeito B): ocorreu uma divulgação nas mídias tradicionais analisadas com grande repercussão nas mídias sociais;  </w:t>
      </w:r>
    </w:p>
    <w:p w14:paraId="04F8CC7B" w14:textId="77777777" w:rsidR="00663625" w:rsidRPr="00390C95" w:rsidRDefault="00663625" w:rsidP="00663625">
      <w:pPr>
        <w:suppressAutoHyphens/>
        <w:spacing w:before="240" w:line="276" w:lineRule="auto"/>
        <w:ind w:left="2127"/>
        <w:jc w:val="both"/>
        <w:rPr>
          <w:rFonts w:ascii="Arial" w:eastAsia="Batang" w:hAnsi="Arial" w:cs="Arial"/>
          <w:iCs/>
          <w:sz w:val="22"/>
          <w:szCs w:val="22"/>
        </w:rPr>
      </w:pPr>
      <w:r w:rsidRPr="00390C95">
        <w:rPr>
          <w:rFonts w:ascii="Arial" w:eastAsia="Batang" w:hAnsi="Arial" w:cs="Arial"/>
          <w:iCs/>
          <w:sz w:val="22"/>
          <w:szCs w:val="22"/>
        </w:rPr>
        <w:t>(3.1.1.3) Alterado (efeito C): a notícia foi divulgada nas mídias tradicionais e sofreu algum tipo de modificação na sua propagação nas redes sociais.</w:t>
      </w:r>
    </w:p>
    <w:p w14:paraId="57C93085"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l.3.1.2). Mídias Sociais:</w:t>
      </w:r>
    </w:p>
    <w:p w14:paraId="5C57541A" w14:textId="77777777" w:rsidR="00663625" w:rsidRPr="00390C95" w:rsidRDefault="00663625" w:rsidP="00663625">
      <w:pPr>
        <w:suppressAutoHyphens/>
        <w:spacing w:before="240" w:line="276" w:lineRule="auto"/>
        <w:ind w:left="1985"/>
        <w:jc w:val="both"/>
        <w:rPr>
          <w:rFonts w:ascii="Arial" w:eastAsia="Batang" w:hAnsi="Arial" w:cs="Arial"/>
          <w:iCs/>
          <w:sz w:val="22"/>
          <w:szCs w:val="22"/>
        </w:rPr>
      </w:pPr>
      <w:r w:rsidRPr="00390C95">
        <w:rPr>
          <w:rFonts w:ascii="Arial" w:eastAsia="Batang" w:hAnsi="Arial" w:cs="Arial"/>
          <w:iCs/>
          <w:sz w:val="22"/>
          <w:szCs w:val="22"/>
        </w:rPr>
        <w:t>(3.1.2.1) Sem efeito (efeito D): ocorreu uma divulgação nas mídias sociais analisadas, mas não houve qualquer tipo de repercussão nas mídias tradicionais;</w:t>
      </w:r>
    </w:p>
    <w:p w14:paraId="1D4257F8" w14:textId="77777777" w:rsidR="00663625" w:rsidRPr="00390C95" w:rsidRDefault="00663625" w:rsidP="00663625">
      <w:pPr>
        <w:suppressAutoHyphens/>
        <w:spacing w:before="240" w:line="276" w:lineRule="auto"/>
        <w:ind w:left="1985"/>
        <w:jc w:val="both"/>
        <w:rPr>
          <w:rFonts w:ascii="Arial" w:eastAsia="Batang" w:hAnsi="Arial" w:cs="Arial"/>
          <w:iCs/>
          <w:sz w:val="22"/>
          <w:szCs w:val="22"/>
        </w:rPr>
      </w:pPr>
      <w:r w:rsidRPr="00390C95">
        <w:rPr>
          <w:rFonts w:ascii="Arial" w:eastAsia="Batang" w:hAnsi="Arial" w:cs="Arial"/>
          <w:iCs/>
          <w:sz w:val="22"/>
          <w:szCs w:val="22"/>
        </w:rPr>
        <w:t>(3.1.2.2) Com efeito (efeito E): ocorreu uma divulgação nas mídias sociais analisadas, com  repercussão nas mídias tradicionais;</w:t>
      </w:r>
    </w:p>
    <w:p w14:paraId="15357580" w14:textId="77777777" w:rsidR="00663625" w:rsidRPr="00390C95" w:rsidRDefault="00663625" w:rsidP="00663625">
      <w:pPr>
        <w:suppressAutoHyphens/>
        <w:spacing w:before="240" w:line="276" w:lineRule="auto"/>
        <w:ind w:left="1985"/>
        <w:jc w:val="both"/>
        <w:rPr>
          <w:rFonts w:ascii="Arial" w:eastAsia="Batang" w:hAnsi="Arial" w:cs="Arial"/>
          <w:iCs/>
          <w:sz w:val="22"/>
          <w:szCs w:val="22"/>
        </w:rPr>
      </w:pPr>
      <w:r w:rsidRPr="00390C95">
        <w:rPr>
          <w:rFonts w:ascii="Arial" w:eastAsia="Batang" w:hAnsi="Arial" w:cs="Arial"/>
          <w:iCs/>
          <w:sz w:val="22"/>
          <w:szCs w:val="22"/>
        </w:rPr>
        <w:t>(3.1.2.3) Originário (efeito F): matéria divulgada apenas nas mídias sociais apenas por determinado grupo de interesse.</w:t>
      </w:r>
    </w:p>
    <w:p w14:paraId="3EE97003" w14:textId="77777777" w:rsidR="00663625" w:rsidRPr="00390C95" w:rsidRDefault="00663625" w:rsidP="00663625">
      <w:pPr>
        <w:suppressAutoHyphens/>
        <w:spacing w:before="240" w:line="276" w:lineRule="auto"/>
        <w:ind w:left="1985"/>
        <w:jc w:val="both"/>
        <w:rPr>
          <w:rFonts w:ascii="Arial" w:eastAsia="Batang" w:hAnsi="Arial" w:cs="Arial"/>
          <w:iCs/>
          <w:sz w:val="22"/>
          <w:szCs w:val="22"/>
        </w:rPr>
      </w:pPr>
      <w:r w:rsidRPr="00390C95">
        <w:rPr>
          <w:rFonts w:ascii="Arial" w:eastAsia="Batang" w:hAnsi="Arial" w:cs="Arial"/>
          <w:iCs/>
          <w:sz w:val="22"/>
          <w:szCs w:val="22"/>
        </w:rPr>
        <w:t>(3.1.2.4) Deverá ser comprovado através da anexação de relatórios e demonstrativos nos atestados solicitados.</w:t>
      </w:r>
    </w:p>
    <w:p w14:paraId="1C7B0BFE" w14:textId="77777777" w:rsidR="00663625" w:rsidRPr="00390C95" w:rsidRDefault="00663625" w:rsidP="00663625">
      <w:pPr>
        <w:suppressAutoHyphens/>
        <w:spacing w:before="240" w:line="276" w:lineRule="auto"/>
        <w:ind w:left="851"/>
        <w:jc w:val="both"/>
        <w:rPr>
          <w:rFonts w:ascii="Arial" w:eastAsia="Batang" w:hAnsi="Arial" w:cs="Arial"/>
          <w:iCs/>
          <w:sz w:val="22"/>
          <w:szCs w:val="22"/>
        </w:rPr>
      </w:pPr>
      <w:r w:rsidRPr="00390C95">
        <w:rPr>
          <w:rFonts w:ascii="Arial" w:eastAsia="Batang" w:hAnsi="Arial" w:cs="Arial"/>
          <w:iCs/>
          <w:sz w:val="22"/>
          <w:szCs w:val="22"/>
        </w:rPr>
        <w:t>(4)</w:t>
      </w:r>
      <w:r w:rsidRPr="00390C95">
        <w:rPr>
          <w:rFonts w:ascii="Arial" w:eastAsia="Batang" w:hAnsi="Arial" w:cs="Arial"/>
          <w:iCs/>
          <w:sz w:val="22"/>
          <w:szCs w:val="22"/>
        </w:rPr>
        <w:tab/>
        <w:t xml:space="preserve"> Análise de termos mais citados – Tendências: a empresa contratada deverá apresentar tabela contendo os termos mais citados nas redes sociais pelos usuários, que indique a relação de palavras mais frequentes dentro dos itens captados pelas buscas. </w:t>
      </w:r>
    </w:p>
    <w:p w14:paraId="3787CE24" w14:textId="77777777" w:rsidR="00663625" w:rsidRPr="00390C95" w:rsidRDefault="00663625" w:rsidP="00663625">
      <w:pPr>
        <w:suppressAutoHyphens/>
        <w:spacing w:before="240" w:line="276" w:lineRule="auto"/>
        <w:ind w:left="851"/>
        <w:jc w:val="both"/>
        <w:rPr>
          <w:rFonts w:ascii="Arial" w:eastAsia="Batang" w:hAnsi="Arial" w:cs="Arial"/>
          <w:iCs/>
          <w:sz w:val="22"/>
          <w:szCs w:val="22"/>
        </w:rPr>
      </w:pPr>
      <w:r w:rsidRPr="00390C95">
        <w:rPr>
          <w:rFonts w:ascii="Arial" w:eastAsia="Batang" w:hAnsi="Arial" w:cs="Arial"/>
          <w:iCs/>
          <w:sz w:val="22"/>
          <w:szCs w:val="22"/>
        </w:rPr>
        <w:t xml:space="preserve">(5) Aproximação dos influenciadores: A partir das buscas cadastradas nos monitoramentos, a empresa contratada deverá a partir das buscas cadastradas nos monitoramentos identificar os interlocutores mais frequentes e os interlocutores mais influentes sobre os assuntos alvo nas redes sociais. </w:t>
      </w:r>
    </w:p>
    <w:p w14:paraId="6FFBFDC3" w14:textId="77777777" w:rsidR="00663625" w:rsidRPr="00390C95" w:rsidRDefault="00663625" w:rsidP="00663625">
      <w:pPr>
        <w:suppressAutoHyphens/>
        <w:spacing w:before="240" w:line="276" w:lineRule="auto"/>
        <w:ind w:left="851"/>
        <w:jc w:val="both"/>
        <w:rPr>
          <w:rFonts w:ascii="Arial" w:eastAsia="Batang" w:hAnsi="Arial" w:cs="Arial"/>
          <w:iCs/>
          <w:sz w:val="22"/>
          <w:szCs w:val="22"/>
        </w:rPr>
      </w:pPr>
      <w:r w:rsidRPr="00390C95">
        <w:rPr>
          <w:rFonts w:ascii="Arial" w:eastAsia="Batang" w:hAnsi="Arial" w:cs="Arial"/>
          <w:iCs/>
          <w:sz w:val="22"/>
          <w:szCs w:val="22"/>
        </w:rPr>
        <w:t xml:space="preserve">(6) Classificação do sentimento de pessoas: A empresa contratada, por meio de analistas com a devida qualificação técnica, deverão, diariamente, classificar as interações em "positivas", "negativas" ou "neutras", de acordo com o sentimento observado em cada uma delas. Nos casos em que forem identificadas postagens que </w:t>
      </w:r>
      <w:r w:rsidRPr="00390C95">
        <w:rPr>
          <w:rFonts w:ascii="Arial" w:eastAsia="Batang" w:hAnsi="Arial" w:cs="Arial"/>
          <w:iCs/>
          <w:sz w:val="22"/>
          <w:szCs w:val="22"/>
        </w:rPr>
        <w:lastRenderedPageBreak/>
        <w:t>se encaixem em mais de uma dessas classificações, será admitida a classificação da postagem como “mista”.</w:t>
      </w:r>
    </w:p>
    <w:p w14:paraId="31431501" w14:textId="77777777" w:rsidR="00663625" w:rsidRPr="00390C95" w:rsidRDefault="00663625" w:rsidP="00663625">
      <w:pPr>
        <w:suppressAutoHyphens/>
        <w:spacing w:before="240" w:line="276" w:lineRule="auto"/>
        <w:ind w:left="851"/>
        <w:jc w:val="both"/>
        <w:rPr>
          <w:rFonts w:ascii="Arial" w:eastAsia="Batang" w:hAnsi="Arial" w:cs="Arial"/>
          <w:iCs/>
          <w:sz w:val="22"/>
          <w:szCs w:val="22"/>
        </w:rPr>
      </w:pPr>
      <w:r w:rsidRPr="00390C95">
        <w:rPr>
          <w:rFonts w:ascii="Arial" w:eastAsia="Batang" w:hAnsi="Arial" w:cs="Arial"/>
          <w:iCs/>
          <w:sz w:val="22"/>
          <w:szCs w:val="22"/>
        </w:rPr>
        <w:t>(7) Relatórios Semanais: A empresa contratada deverá realizar acompanhamento diário das redes sociais, com o envio de alerta aos responsáveis pela comunicação da empresa nos casos em que identificar situações que deverão ensejar ações comunicação. Sem prejuízo do acompanhamento diário, deverá ser elaborado relatório consolidado semanal, contendo os seguintes tópicos principais:</w:t>
      </w:r>
    </w:p>
    <w:p w14:paraId="7589A83E"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(7.1) Gráfico da evolução diária das redes sociais com volume e favorabilidade, destacando as principais ocorrências da semana;</w:t>
      </w:r>
    </w:p>
    <w:p w14:paraId="3D084D68"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(7.2) Gráfico geral de favorabilidade das redes sociais da semana (%);</w:t>
      </w:r>
    </w:p>
    <w:p w14:paraId="028E646E"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 xml:space="preserve">(7.3) Gráfico do volume semanal, pelo comportamento das redes sociais pelos dias da semana; </w:t>
      </w:r>
    </w:p>
    <w:p w14:paraId="2BAF74AD"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(7.4) Quadro com os termos (palavras) mais citadas (1.500 últimos itens) nas redes sociais com favorabilidade;</w:t>
      </w:r>
    </w:p>
    <w:p w14:paraId="051BEAD8"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 xml:space="preserve">(7.5) Tag Cloud das notícias veiculadas nas mídias tradicionais digitais; </w:t>
      </w:r>
    </w:p>
    <w:p w14:paraId="1B0D0A5B"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 xml:space="preserve">(7.6) Tag Cloud das redes sociais; </w:t>
      </w:r>
    </w:p>
    <w:p w14:paraId="5E530D23"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 xml:space="preserve">(7.7) Gráfico do comportamento comparativo (mídias tradicionais digitais x redes sociais) dos principais temas (%); </w:t>
      </w:r>
    </w:p>
    <w:p w14:paraId="332BEDE1"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 xml:space="preserve">(7.8) Gráfico comparativo entre os principais temas das mídias tradicionais digitais e das redes sociais (quantitativo); </w:t>
      </w:r>
    </w:p>
    <w:p w14:paraId="37519560"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 xml:space="preserve">(7.9. Efeitos de relação semanal entra as mídias, de acordo com os itens 3.1.1 e 3.1.2. </w:t>
      </w:r>
    </w:p>
    <w:p w14:paraId="4FDC4609"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 xml:space="preserve">(7.10) Seleção (exemplos) de registros importantes da semana; </w:t>
      </w:r>
    </w:p>
    <w:p w14:paraId="5077B005" w14:textId="77777777" w:rsidR="00663625" w:rsidRPr="00390C95" w:rsidRDefault="00663625" w:rsidP="00663625">
      <w:pPr>
        <w:suppressAutoHyphens/>
        <w:spacing w:before="240" w:line="276" w:lineRule="auto"/>
        <w:ind w:left="1418"/>
        <w:jc w:val="both"/>
        <w:rPr>
          <w:rFonts w:ascii="Arial" w:eastAsia="Batang" w:hAnsi="Arial" w:cs="Arial"/>
          <w:iCs/>
          <w:sz w:val="22"/>
          <w:szCs w:val="22"/>
        </w:rPr>
      </w:pPr>
      <w:r w:rsidRPr="00390C95">
        <w:rPr>
          <w:rFonts w:ascii="Arial" w:eastAsia="Batang" w:hAnsi="Arial" w:cs="Arial"/>
          <w:iCs/>
          <w:sz w:val="22"/>
          <w:szCs w:val="22"/>
        </w:rPr>
        <w:t>(7.11) Análise do comportamento dos termos/palavras analisadas da semana (conclusões).</w:t>
      </w:r>
    </w:p>
    <w:p w14:paraId="1AA8871C" w14:textId="77777777" w:rsidR="00663625" w:rsidRPr="00390C95" w:rsidRDefault="00663625" w:rsidP="00663625">
      <w:pPr>
        <w:tabs>
          <w:tab w:val="left" w:pos="1134"/>
        </w:tabs>
        <w:ind w:right="22"/>
        <w:jc w:val="both"/>
        <w:outlineLvl w:val="0"/>
        <w:rPr>
          <w:rFonts w:ascii="Arial" w:eastAsia="Batang" w:hAnsi="Arial" w:cs="Arial"/>
          <w:iCs/>
          <w:sz w:val="22"/>
          <w:szCs w:val="22"/>
        </w:rPr>
      </w:pPr>
    </w:p>
    <w:p w14:paraId="4E54081A" w14:textId="77777777" w:rsidR="00663625" w:rsidRPr="00390C95" w:rsidRDefault="00663625" w:rsidP="00663625">
      <w:pPr>
        <w:tabs>
          <w:tab w:val="left" w:pos="1134"/>
        </w:tabs>
        <w:ind w:right="22"/>
        <w:jc w:val="both"/>
        <w:outlineLvl w:val="0"/>
        <w:rPr>
          <w:rFonts w:ascii="Arial" w:hAnsi="Arial" w:cs="Arial"/>
          <w:sz w:val="22"/>
          <w:szCs w:val="22"/>
        </w:rPr>
      </w:pPr>
    </w:p>
    <w:p w14:paraId="08C79980" w14:textId="77777777" w:rsidR="00663625" w:rsidRPr="00390C95" w:rsidRDefault="00663625" w:rsidP="00663625">
      <w:pPr>
        <w:numPr>
          <w:ilvl w:val="0"/>
          <w:numId w:val="11"/>
        </w:numPr>
        <w:tabs>
          <w:tab w:val="left" w:pos="1134"/>
        </w:tabs>
        <w:ind w:right="22"/>
        <w:jc w:val="both"/>
        <w:outlineLvl w:val="0"/>
        <w:rPr>
          <w:rFonts w:ascii="Arial" w:eastAsia="Batang" w:hAnsi="Arial" w:cs="Arial"/>
          <w:b/>
          <w:iCs/>
          <w:color w:val="000000"/>
          <w:sz w:val="22"/>
          <w:szCs w:val="22"/>
        </w:rPr>
      </w:pPr>
      <w:r w:rsidRPr="00390C95">
        <w:rPr>
          <w:rFonts w:ascii="Arial" w:eastAsia="Batang" w:hAnsi="Arial" w:cs="Arial"/>
          <w:b/>
          <w:iCs/>
          <w:color w:val="000000"/>
          <w:sz w:val="22"/>
          <w:szCs w:val="22"/>
        </w:rPr>
        <w:t xml:space="preserve">PRAZOS </w:t>
      </w:r>
    </w:p>
    <w:p w14:paraId="6C5884FC" w14:textId="77777777" w:rsidR="00663625" w:rsidRPr="00390C95" w:rsidRDefault="00663625" w:rsidP="00663625">
      <w:pPr>
        <w:spacing w:line="260" w:lineRule="exact"/>
        <w:jc w:val="both"/>
        <w:rPr>
          <w:rFonts w:ascii="Arial" w:hAnsi="Arial" w:cs="Arial"/>
          <w:b/>
          <w:iCs/>
          <w:color w:val="000000"/>
          <w:sz w:val="22"/>
          <w:szCs w:val="22"/>
        </w:rPr>
      </w:pPr>
    </w:p>
    <w:p w14:paraId="1AF2AE50" w14:textId="77777777" w:rsidR="00663625" w:rsidRPr="00390C95" w:rsidRDefault="00663625" w:rsidP="00663625">
      <w:pPr>
        <w:numPr>
          <w:ilvl w:val="1"/>
          <w:numId w:val="11"/>
        </w:numPr>
        <w:tabs>
          <w:tab w:val="left" w:pos="1134"/>
        </w:tabs>
        <w:ind w:right="22"/>
        <w:jc w:val="both"/>
        <w:outlineLvl w:val="0"/>
        <w:rPr>
          <w:rFonts w:ascii="Arial" w:hAnsi="Arial" w:cs="Arial"/>
          <w:iCs/>
          <w:color w:val="000000"/>
          <w:sz w:val="22"/>
          <w:szCs w:val="22"/>
        </w:rPr>
      </w:pPr>
      <w:r w:rsidRPr="00390C95">
        <w:rPr>
          <w:rFonts w:ascii="Arial" w:hAnsi="Arial" w:cs="Arial"/>
          <w:iCs/>
          <w:color w:val="000000"/>
          <w:sz w:val="22"/>
          <w:szCs w:val="22"/>
        </w:rPr>
        <w:t>Os prazos para início da execução dos serviços contratados serão os descritos a seguir:</w:t>
      </w:r>
    </w:p>
    <w:p w14:paraId="6B15E2CA" w14:textId="77777777" w:rsidR="00663625" w:rsidRPr="00390C95" w:rsidRDefault="00663625" w:rsidP="00663625">
      <w:pPr>
        <w:spacing w:line="260" w:lineRule="exact"/>
        <w:jc w:val="both"/>
        <w:rPr>
          <w:rFonts w:ascii="Arial" w:hAnsi="Arial" w:cs="Arial"/>
          <w:b/>
          <w:iCs/>
          <w:color w:val="000000"/>
          <w:sz w:val="22"/>
          <w:szCs w:val="22"/>
        </w:rPr>
      </w:pPr>
    </w:p>
    <w:p w14:paraId="41AA5445"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color w:val="000000"/>
          <w:sz w:val="22"/>
          <w:szCs w:val="22"/>
        </w:rPr>
      </w:pPr>
      <w:r w:rsidRPr="00390C95">
        <w:rPr>
          <w:rFonts w:ascii="Arial" w:hAnsi="Arial" w:cs="Arial"/>
          <w:color w:val="000000"/>
          <w:sz w:val="22"/>
          <w:szCs w:val="22"/>
        </w:rPr>
        <w:t xml:space="preserve">Para apresentação da ferramenta a </w:t>
      </w:r>
      <w:r w:rsidRPr="00390C95">
        <w:rPr>
          <w:rFonts w:ascii="Arial" w:eastAsia="Batang" w:hAnsi="Arial" w:cs="Arial"/>
          <w:iCs/>
          <w:sz w:val="22"/>
          <w:szCs w:val="22"/>
        </w:rPr>
        <w:t xml:space="preserve">da </w:t>
      </w:r>
      <w:r w:rsidRPr="00390C95">
        <w:rPr>
          <w:rFonts w:ascii="Arial" w:hAnsi="Arial" w:cs="Arial"/>
          <w:b/>
          <w:sz w:val="22"/>
          <w:szCs w:val="22"/>
        </w:rPr>
        <w:t>SEDPcD</w:t>
      </w:r>
      <w:r w:rsidRPr="00390C95">
        <w:rPr>
          <w:rFonts w:ascii="Arial" w:hAnsi="Arial" w:cs="Arial"/>
          <w:color w:val="000000"/>
          <w:sz w:val="22"/>
          <w:szCs w:val="22"/>
        </w:rPr>
        <w:t xml:space="preserve">: até 05 (cinco) dias da solicitação por e-mail pela </w:t>
      </w:r>
      <w:r w:rsidRPr="00390C95">
        <w:rPr>
          <w:rFonts w:ascii="Arial" w:hAnsi="Arial" w:cs="Arial"/>
          <w:b/>
          <w:sz w:val="22"/>
          <w:szCs w:val="22"/>
        </w:rPr>
        <w:t>SEDPcD</w:t>
      </w:r>
      <w:r w:rsidRPr="00390C95">
        <w:rPr>
          <w:rFonts w:ascii="Arial" w:hAnsi="Arial" w:cs="Arial"/>
          <w:color w:val="000000"/>
          <w:sz w:val="22"/>
          <w:szCs w:val="22"/>
        </w:rPr>
        <w:t xml:space="preserve">. </w:t>
      </w:r>
    </w:p>
    <w:p w14:paraId="3E6FC2B1" w14:textId="77777777" w:rsidR="00663625" w:rsidRPr="00390C95" w:rsidRDefault="00663625" w:rsidP="00663625">
      <w:pPr>
        <w:tabs>
          <w:tab w:val="left" w:pos="1134"/>
        </w:tabs>
        <w:spacing w:line="260" w:lineRule="exact"/>
        <w:ind w:right="22"/>
        <w:jc w:val="both"/>
        <w:outlineLvl w:val="0"/>
        <w:rPr>
          <w:rFonts w:ascii="Arial" w:hAnsi="Arial" w:cs="Arial"/>
          <w:color w:val="000000"/>
          <w:sz w:val="22"/>
          <w:szCs w:val="22"/>
        </w:rPr>
      </w:pPr>
    </w:p>
    <w:p w14:paraId="608CE228"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color w:val="000000"/>
          <w:sz w:val="22"/>
          <w:szCs w:val="22"/>
        </w:rPr>
      </w:pPr>
      <w:r w:rsidRPr="00390C95">
        <w:rPr>
          <w:rFonts w:ascii="Arial" w:hAnsi="Arial" w:cs="Arial"/>
          <w:color w:val="000000"/>
          <w:sz w:val="22"/>
          <w:szCs w:val="22"/>
        </w:rPr>
        <w:t xml:space="preserve">Treinamento do sistema: até 15 (quinze) dias da solicitação por e-mail pela </w:t>
      </w:r>
      <w:r w:rsidRPr="00390C95">
        <w:rPr>
          <w:rFonts w:ascii="Arial" w:eastAsia="Batang" w:hAnsi="Arial" w:cs="Arial"/>
          <w:iCs/>
          <w:sz w:val="22"/>
          <w:szCs w:val="22"/>
        </w:rPr>
        <w:t xml:space="preserve">da </w:t>
      </w:r>
      <w:r w:rsidRPr="00390C95">
        <w:rPr>
          <w:rFonts w:ascii="Arial" w:hAnsi="Arial" w:cs="Arial"/>
          <w:b/>
          <w:sz w:val="22"/>
          <w:szCs w:val="22"/>
        </w:rPr>
        <w:t>SEDPcD</w:t>
      </w:r>
      <w:r w:rsidRPr="00390C95">
        <w:rPr>
          <w:rFonts w:ascii="Arial" w:hAnsi="Arial" w:cs="Arial"/>
          <w:color w:val="000000"/>
          <w:sz w:val="22"/>
          <w:szCs w:val="22"/>
        </w:rPr>
        <w:t xml:space="preserve">. </w:t>
      </w:r>
    </w:p>
    <w:p w14:paraId="17CCFAEA" w14:textId="77777777" w:rsidR="00663625" w:rsidRPr="00390C95" w:rsidRDefault="00663625" w:rsidP="00663625">
      <w:pPr>
        <w:pStyle w:val="PargrafodaLista"/>
        <w:jc w:val="both"/>
        <w:rPr>
          <w:rFonts w:ascii="Arial" w:hAnsi="Arial" w:cs="Arial"/>
          <w:color w:val="000000"/>
          <w:sz w:val="22"/>
          <w:szCs w:val="22"/>
        </w:rPr>
      </w:pPr>
    </w:p>
    <w:p w14:paraId="2DC2A971"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color w:val="000000"/>
          <w:sz w:val="22"/>
          <w:szCs w:val="22"/>
        </w:rPr>
      </w:pPr>
      <w:r w:rsidRPr="00390C95">
        <w:rPr>
          <w:rFonts w:ascii="Arial" w:hAnsi="Arial" w:cs="Arial"/>
          <w:color w:val="000000"/>
          <w:sz w:val="22"/>
          <w:szCs w:val="22"/>
        </w:rPr>
        <w:t xml:space="preserve">Liberação dos logins de acesso ao sistema: no dia do treinamento. </w:t>
      </w:r>
    </w:p>
    <w:p w14:paraId="1FEB2400" w14:textId="77777777" w:rsidR="00663625" w:rsidRPr="00390C95" w:rsidRDefault="00663625" w:rsidP="00663625">
      <w:pPr>
        <w:tabs>
          <w:tab w:val="left" w:pos="1134"/>
        </w:tabs>
        <w:spacing w:line="260" w:lineRule="exact"/>
        <w:ind w:right="22"/>
        <w:jc w:val="both"/>
        <w:outlineLvl w:val="0"/>
        <w:rPr>
          <w:rFonts w:ascii="Arial" w:hAnsi="Arial" w:cs="Arial"/>
          <w:color w:val="000000"/>
          <w:sz w:val="22"/>
          <w:szCs w:val="22"/>
        </w:rPr>
      </w:pPr>
    </w:p>
    <w:p w14:paraId="1AD0E693"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color w:val="000000"/>
          <w:sz w:val="22"/>
          <w:szCs w:val="22"/>
        </w:rPr>
      </w:pPr>
      <w:r w:rsidRPr="00390C95">
        <w:rPr>
          <w:rFonts w:ascii="Arial" w:hAnsi="Arial" w:cs="Arial"/>
          <w:color w:val="000000"/>
          <w:sz w:val="22"/>
          <w:szCs w:val="22"/>
        </w:rPr>
        <w:t>Início da operação: até 02 (dois) dias úteis contados a partir da data do treinamento.</w:t>
      </w:r>
    </w:p>
    <w:p w14:paraId="5B2A4F52" w14:textId="77777777" w:rsidR="00663625" w:rsidRPr="00390C95" w:rsidRDefault="00663625" w:rsidP="00663625">
      <w:pPr>
        <w:tabs>
          <w:tab w:val="left" w:pos="1134"/>
        </w:tabs>
        <w:spacing w:line="260" w:lineRule="exact"/>
        <w:ind w:right="22"/>
        <w:jc w:val="both"/>
        <w:outlineLvl w:val="0"/>
        <w:rPr>
          <w:rFonts w:ascii="Arial" w:hAnsi="Arial" w:cs="Arial"/>
          <w:color w:val="000000"/>
          <w:sz w:val="22"/>
          <w:szCs w:val="22"/>
        </w:rPr>
      </w:pPr>
    </w:p>
    <w:p w14:paraId="6006616F" w14:textId="77777777" w:rsidR="00663625" w:rsidRPr="00390C95" w:rsidRDefault="00663625" w:rsidP="00663625">
      <w:pPr>
        <w:tabs>
          <w:tab w:val="left" w:pos="1134"/>
        </w:tabs>
        <w:spacing w:line="260" w:lineRule="exact"/>
        <w:ind w:right="22"/>
        <w:jc w:val="both"/>
        <w:outlineLvl w:val="0"/>
        <w:rPr>
          <w:rFonts w:ascii="Arial" w:hAnsi="Arial" w:cs="Arial"/>
          <w:color w:val="000000"/>
          <w:sz w:val="22"/>
          <w:szCs w:val="22"/>
        </w:rPr>
      </w:pPr>
    </w:p>
    <w:p w14:paraId="6FD4BAA9" w14:textId="77777777" w:rsidR="00663625" w:rsidRPr="00390C95" w:rsidRDefault="00663625" w:rsidP="00663625">
      <w:pPr>
        <w:numPr>
          <w:ilvl w:val="0"/>
          <w:numId w:val="11"/>
        </w:numPr>
        <w:tabs>
          <w:tab w:val="left" w:pos="1134"/>
        </w:tabs>
        <w:ind w:right="22"/>
        <w:jc w:val="both"/>
        <w:outlineLvl w:val="0"/>
        <w:rPr>
          <w:rFonts w:ascii="Arial" w:eastAsia="Batang" w:hAnsi="Arial" w:cs="Arial"/>
          <w:b/>
          <w:iCs/>
          <w:color w:val="000000"/>
          <w:sz w:val="22"/>
          <w:szCs w:val="22"/>
        </w:rPr>
      </w:pPr>
      <w:r w:rsidRPr="00390C95">
        <w:rPr>
          <w:rFonts w:ascii="Arial" w:eastAsia="Batang" w:hAnsi="Arial" w:cs="Arial"/>
          <w:b/>
          <w:iCs/>
          <w:color w:val="000000"/>
          <w:sz w:val="22"/>
          <w:szCs w:val="22"/>
        </w:rPr>
        <w:t>ACOMPANHAMENTO DO SERVIÇO</w:t>
      </w:r>
    </w:p>
    <w:p w14:paraId="4F09CF58" w14:textId="77777777" w:rsidR="00663625" w:rsidRPr="00390C95" w:rsidRDefault="00663625" w:rsidP="00663625">
      <w:pPr>
        <w:tabs>
          <w:tab w:val="left" w:pos="1134"/>
        </w:tabs>
        <w:spacing w:line="260" w:lineRule="exact"/>
        <w:ind w:right="22"/>
        <w:jc w:val="both"/>
        <w:outlineLvl w:val="0"/>
        <w:rPr>
          <w:rFonts w:ascii="Arial" w:hAnsi="Arial" w:cs="Arial"/>
          <w:iCs/>
          <w:color w:val="000000"/>
          <w:sz w:val="22"/>
          <w:szCs w:val="22"/>
        </w:rPr>
      </w:pPr>
    </w:p>
    <w:p w14:paraId="466436D0" w14:textId="77777777" w:rsidR="00663625" w:rsidRPr="00390C95" w:rsidRDefault="00663625" w:rsidP="00663625">
      <w:pPr>
        <w:numPr>
          <w:ilvl w:val="1"/>
          <w:numId w:val="11"/>
        </w:numPr>
        <w:tabs>
          <w:tab w:val="left" w:pos="1134"/>
        </w:tabs>
        <w:spacing w:line="260" w:lineRule="exact"/>
        <w:ind w:right="22"/>
        <w:jc w:val="both"/>
        <w:outlineLvl w:val="0"/>
        <w:rPr>
          <w:rFonts w:ascii="Arial" w:hAnsi="Arial" w:cs="Arial"/>
          <w:iCs/>
          <w:color w:val="000000"/>
          <w:sz w:val="22"/>
          <w:szCs w:val="22"/>
        </w:rPr>
      </w:pPr>
      <w:r w:rsidRPr="00390C95">
        <w:rPr>
          <w:rFonts w:ascii="Arial" w:hAnsi="Arial" w:cs="Arial"/>
          <w:iCs/>
          <w:color w:val="000000"/>
          <w:sz w:val="22"/>
          <w:szCs w:val="22"/>
        </w:rPr>
        <w:t xml:space="preserve">A execução dos serviços será acompanhada pela </w:t>
      </w:r>
      <w:r w:rsidRPr="00390C95">
        <w:rPr>
          <w:rFonts w:ascii="Arial" w:hAnsi="Arial" w:cs="Arial"/>
          <w:b/>
          <w:sz w:val="22"/>
          <w:szCs w:val="22"/>
        </w:rPr>
        <w:t>SEDPcD</w:t>
      </w:r>
      <w:r w:rsidRPr="00390C95">
        <w:rPr>
          <w:rFonts w:ascii="Arial" w:hAnsi="Arial" w:cs="Arial"/>
          <w:iCs/>
          <w:color w:val="000000"/>
          <w:sz w:val="22"/>
          <w:szCs w:val="22"/>
        </w:rPr>
        <w:t xml:space="preserve"> durante toda a vigência contratual, estando sujeita à sua aprovação antes do faturamento.</w:t>
      </w:r>
    </w:p>
    <w:p w14:paraId="0D97AD38" w14:textId="77777777" w:rsidR="00663625" w:rsidRPr="00390C95" w:rsidRDefault="00663625" w:rsidP="00663625">
      <w:pPr>
        <w:tabs>
          <w:tab w:val="left" w:pos="1134"/>
        </w:tabs>
        <w:spacing w:line="260" w:lineRule="exact"/>
        <w:ind w:right="22"/>
        <w:jc w:val="both"/>
        <w:outlineLvl w:val="0"/>
        <w:rPr>
          <w:rFonts w:ascii="Arial" w:hAnsi="Arial" w:cs="Arial"/>
          <w:iCs/>
          <w:color w:val="000000"/>
          <w:sz w:val="22"/>
          <w:szCs w:val="22"/>
        </w:rPr>
      </w:pPr>
    </w:p>
    <w:p w14:paraId="0EDD0727" w14:textId="77777777" w:rsidR="00663625" w:rsidRPr="00390C95" w:rsidRDefault="00663625" w:rsidP="00663625">
      <w:pPr>
        <w:numPr>
          <w:ilvl w:val="1"/>
          <w:numId w:val="11"/>
        </w:numPr>
        <w:tabs>
          <w:tab w:val="left" w:pos="1134"/>
        </w:tabs>
        <w:spacing w:line="260" w:lineRule="exact"/>
        <w:ind w:right="22"/>
        <w:jc w:val="both"/>
        <w:outlineLvl w:val="0"/>
        <w:rPr>
          <w:rFonts w:ascii="Arial" w:hAnsi="Arial" w:cs="Arial"/>
          <w:iCs/>
          <w:color w:val="000000"/>
          <w:sz w:val="22"/>
          <w:szCs w:val="22"/>
        </w:rPr>
      </w:pPr>
      <w:r w:rsidRPr="00390C95">
        <w:rPr>
          <w:rFonts w:ascii="Arial" w:hAnsi="Arial" w:cs="Arial"/>
          <w:iCs/>
          <w:color w:val="000000"/>
          <w:sz w:val="22"/>
          <w:szCs w:val="22"/>
        </w:rPr>
        <w:t>A CONTRATADA deverá corrigir, total ou parcialmente, às suas expensas, o serviço prestado com vício, defeito ou incorreção, decorrente de execução irregular, no emprego ou fornecimento de materiais inadequados.</w:t>
      </w:r>
    </w:p>
    <w:p w14:paraId="5068136C" w14:textId="77777777" w:rsidR="00663625" w:rsidRPr="00390C95" w:rsidRDefault="00663625" w:rsidP="00663625">
      <w:pPr>
        <w:tabs>
          <w:tab w:val="left" w:pos="1134"/>
        </w:tabs>
        <w:spacing w:line="260" w:lineRule="exact"/>
        <w:ind w:right="22"/>
        <w:jc w:val="both"/>
        <w:outlineLvl w:val="0"/>
        <w:rPr>
          <w:rFonts w:ascii="Arial" w:hAnsi="Arial" w:cs="Arial"/>
          <w:iCs/>
          <w:color w:val="000000"/>
          <w:sz w:val="22"/>
          <w:szCs w:val="22"/>
        </w:rPr>
      </w:pPr>
    </w:p>
    <w:p w14:paraId="43BDEF2D" w14:textId="77777777" w:rsidR="00663625" w:rsidRPr="00390C95" w:rsidRDefault="00663625" w:rsidP="00663625">
      <w:pPr>
        <w:tabs>
          <w:tab w:val="left" w:pos="1134"/>
        </w:tabs>
        <w:spacing w:line="260" w:lineRule="exact"/>
        <w:ind w:right="22"/>
        <w:jc w:val="both"/>
        <w:outlineLvl w:val="0"/>
        <w:rPr>
          <w:rFonts w:ascii="Arial" w:hAnsi="Arial" w:cs="Arial"/>
          <w:iCs/>
          <w:color w:val="000000"/>
          <w:sz w:val="22"/>
          <w:szCs w:val="22"/>
        </w:rPr>
      </w:pPr>
    </w:p>
    <w:p w14:paraId="688D5C20" w14:textId="77777777" w:rsidR="00663625" w:rsidRPr="00390C95" w:rsidRDefault="00663625" w:rsidP="00663625">
      <w:pPr>
        <w:numPr>
          <w:ilvl w:val="0"/>
          <w:numId w:val="11"/>
        </w:numPr>
        <w:tabs>
          <w:tab w:val="left" w:pos="1134"/>
        </w:tabs>
        <w:ind w:right="22"/>
        <w:jc w:val="both"/>
        <w:outlineLvl w:val="0"/>
        <w:rPr>
          <w:rFonts w:ascii="Arial" w:hAnsi="Arial" w:cs="Arial"/>
          <w:b/>
          <w:sz w:val="22"/>
          <w:szCs w:val="22"/>
        </w:rPr>
      </w:pPr>
      <w:r w:rsidRPr="00390C95">
        <w:rPr>
          <w:rFonts w:ascii="Arial" w:hAnsi="Arial" w:cs="Arial"/>
          <w:b/>
          <w:sz w:val="22"/>
          <w:szCs w:val="22"/>
        </w:rPr>
        <w:t>TREINAMENTO</w:t>
      </w:r>
    </w:p>
    <w:p w14:paraId="12141C1B" w14:textId="77777777" w:rsidR="00663625" w:rsidRPr="00390C95" w:rsidRDefault="00663625" w:rsidP="00663625">
      <w:pPr>
        <w:tabs>
          <w:tab w:val="left" w:pos="1418"/>
        </w:tabs>
        <w:ind w:right="22"/>
        <w:jc w:val="both"/>
        <w:outlineLvl w:val="0"/>
        <w:rPr>
          <w:rFonts w:ascii="Arial" w:hAnsi="Arial" w:cs="Arial"/>
          <w:sz w:val="22"/>
          <w:szCs w:val="22"/>
        </w:rPr>
      </w:pPr>
    </w:p>
    <w:p w14:paraId="2887018A" w14:textId="77777777" w:rsidR="00663625" w:rsidRPr="00390C95" w:rsidRDefault="00663625" w:rsidP="00663625">
      <w:pPr>
        <w:numPr>
          <w:ilvl w:val="1"/>
          <w:numId w:val="11"/>
        </w:numPr>
        <w:tabs>
          <w:tab w:val="left" w:pos="1134"/>
        </w:tabs>
        <w:spacing w:line="260" w:lineRule="exact"/>
        <w:ind w:right="22"/>
        <w:jc w:val="both"/>
        <w:outlineLvl w:val="0"/>
        <w:rPr>
          <w:rFonts w:ascii="Arial" w:hAnsi="Arial" w:cs="Arial"/>
          <w:iCs/>
          <w:color w:val="000000"/>
          <w:sz w:val="22"/>
          <w:szCs w:val="22"/>
        </w:rPr>
      </w:pPr>
      <w:r w:rsidRPr="00390C95">
        <w:rPr>
          <w:rFonts w:ascii="Arial" w:hAnsi="Arial" w:cs="Arial"/>
          <w:iCs/>
          <w:color w:val="000000"/>
          <w:sz w:val="22"/>
          <w:szCs w:val="22"/>
        </w:rPr>
        <w:t>A CONTRATADA deverá prever a realização de treinamento com caga horária mínima de 4 (quatro) horas, para uma turma de até 10 colaboradores indicados pela</w:t>
      </w:r>
      <w:r w:rsidRPr="00390C95">
        <w:rPr>
          <w:rFonts w:ascii="Arial" w:eastAsia="Batang" w:hAnsi="Arial" w:cs="Arial"/>
          <w:iCs/>
          <w:sz w:val="22"/>
          <w:szCs w:val="22"/>
        </w:rPr>
        <w:t xml:space="preserve"> </w:t>
      </w:r>
      <w:r w:rsidRPr="00390C95">
        <w:rPr>
          <w:rFonts w:ascii="Arial" w:hAnsi="Arial" w:cs="Arial"/>
          <w:b/>
          <w:sz w:val="22"/>
          <w:szCs w:val="22"/>
        </w:rPr>
        <w:t>SEDPcD</w:t>
      </w:r>
      <w:r w:rsidRPr="00390C95">
        <w:rPr>
          <w:rFonts w:ascii="Arial" w:hAnsi="Arial" w:cs="Arial"/>
          <w:iCs/>
          <w:color w:val="000000"/>
          <w:sz w:val="22"/>
          <w:szCs w:val="22"/>
        </w:rPr>
        <w:t>. O treinamento deverá versar sobre a utilização da ferramenta.</w:t>
      </w:r>
    </w:p>
    <w:p w14:paraId="5E52DAC8" w14:textId="77777777" w:rsidR="00663625" w:rsidRPr="00390C95" w:rsidRDefault="00663625" w:rsidP="00663625">
      <w:pPr>
        <w:tabs>
          <w:tab w:val="left" w:pos="1134"/>
        </w:tabs>
        <w:spacing w:line="260" w:lineRule="exact"/>
        <w:ind w:right="22"/>
        <w:jc w:val="both"/>
        <w:outlineLvl w:val="0"/>
        <w:rPr>
          <w:rFonts w:ascii="Arial" w:hAnsi="Arial" w:cs="Arial"/>
          <w:iCs/>
          <w:color w:val="000000"/>
          <w:sz w:val="22"/>
          <w:szCs w:val="22"/>
        </w:rPr>
      </w:pPr>
    </w:p>
    <w:p w14:paraId="2BA007B8" w14:textId="77777777" w:rsidR="00663625" w:rsidRPr="00390C95" w:rsidRDefault="00663625" w:rsidP="00663625">
      <w:pPr>
        <w:numPr>
          <w:ilvl w:val="1"/>
          <w:numId w:val="11"/>
        </w:numPr>
        <w:tabs>
          <w:tab w:val="left" w:pos="1134"/>
        </w:tabs>
        <w:spacing w:line="260" w:lineRule="exact"/>
        <w:ind w:right="22"/>
        <w:jc w:val="both"/>
        <w:outlineLvl w:val="0"/>
        <w:rPr>
          <w:rFonts w:ascii="Arial" w:hAnsi="Arial" w:cs="Arial"/>
          <w:iCs/>
          <w:color w:val="000000"/>
          <w:sz w:val="22"/>
          <w:szCs w:val="22"/>
        </w:rPr>
      </w:pPr>
      <w:r w:rsidRPr="00390C95">
        <w:rPr>
          <w:rFonts w:ascii="Arial" w:hAnsi="Arial" w:cs="Arial"/>
          <w:iCs/>
          <w:color w:val="000000"/>
          <w:sz w:val="22"/>
          <w:szCs w:val="22"/>
        </w:rPr>
        <w:t xml:space="preserve">O material didático necessário deverá ser fornecido pela CONTRATADA, em Português-Brasil. O treinamento deverá ser realizado nas dependências da </w:t>
      </w:r>
      <w:r w:rsidRPr="00390C95">
        <w:rPr>
          <w:rFonts w:ascii="Arial" w:hAnsi="Arial" w:cs="Arial"/>
          <w:b/>
          <w:sz w:val="22"/>
          <w:szCs w:val="22"/>
        </w:rPr>
        <w:t>SEDPcD</w:t>
      </w:r>
      <w:r w:rsidRPr="00390C95">
        <w:rPr>
          <w:rFonts w:ascii="Arial" w:hAnsi="Arial" w:cs="Arial"/>
          <w:iCs/>
          <w:color w:val="000000"/>
          <w:sz w:val="22"/>
          <w:szCs w:val="22"/>
        </w:rPr>
        <w:t>, em data a ser agendada após a implementação dos serviços previstos neste instrumento.</w:t>
      </w:r>
    </w:p>
    <w:p w14:paraId="3554E840" w14:textId="77777777" w:rsidR="00663625" w:rsidRPr="00390C95" w:rsidRDefault="00663625" w:rsidP="00663625">
      <w:pPr>
        <w:tabs>
          <w:tab w:val="left" w:pos="1134"/>
        </w:tabs>
        <w:spacing w:line="260" w:lineRule="exact"/>
        <w:ind w:right="22"/>
        <w:jc w:val="both"/>
        <w:outlineLvl w:val="0"/>
        <w:rPr>
          <w:rFonts w:ascii="Arial" w:hAnsi="Arial" w:cs="Arial"/>
          <w:iCs/>
          <w:color w:val="000000"/>
          <w:sz w:val="22"/>
          <w:szCs w:val="22"/>
        </w:rPr>
      </w:pPr>
    </w:p>
    <w:p w14:paraId="155EA0E4" w14:textId="77777777" w:rsidR="00663625" w:rsidRPr="00390C95" w:rsidRDefault="00663625" w:rsidP="00663625">
      <w:pPr>
        <w:numPr>
          <w:ilvl w:val="1"/>
          <w:numId w:val="11"/>
        </w:numPr>
        <w:tabs>
          <w:tab w:val="left" w:pos="1134"/>
        </w:tabs>
        <w:spacing w:line="260" w:lineRule="exact"/>
        <w:ind w:right="22"/>
        <w:jc w:val="both"/>
        <w:outlineLvl w:val="0"/>
        <w:rPr>
          <w:rFonts w:ascii="Arial" w:hAnsi="Arial" w:cs="Arial"/>
          <w:iCs/>
          <w:color w:val="000000"/>
          <w:sz w:val="22"/>
          <w:szCs w:val="22"/>
        </w:rPr>
      </w:pPr>
      <w:r w:rsidRPr="00390C95">
        <w:rPr>
          <w:rFonts w:ascii="Arial" w:hAnsi="Arial" w:cs="Arial"/>
          <w:iCs/>
          <w:color w:val="000000"/>
          <w:sz w:val="22"/>
          <w:szCs w:val="22"/>
        </w:rPr>
        <w:t>A CONTRATADA deverá disponibilizar Manual ou vídeo tutorial para operacionalização da ferramenta.</w:t>
      </w:r>
    </w:p>
    <w:p w14:paraId="6A4F02CC" w14:textId="77777777" w:rsidR="00663625" w:rsidRPr="00390C95" w:rsidRDefault="00663625" w:rsidP="00663625">
      <w:pPr>
        <w:tabs>
          <w:tab w:val="left" w:pos="709"/>
        </w:tabs>
        <w:spacing w:line="260" w:lineRule="exact"/>
        <w:ind w:right="22"/>
        <w:jc w:val="both"/>
        <w:outlineLvl w:val="0"/>
        <w:rPr>
          <w:rFonts w:ascii="Arial" w:hAnsi="Arial" w:cs="Arial"/>
          <w:color w:val="000000"/>
          <w:sz w:val="22"/>
          <w:szCs w:val="22"/>
        </w:rPr>
      </w:pPr>
    </w:p>
    <w:p w14:paraId="742B403F" w14:textId="77777777" w:rsidR="00663625" w:rsidRPr="00390C95" w:rsidRDefault="00663625" w:rsidP="00663625">
      <w:pPr>
        <w:tabs>
          <w:tab w:val="left" w:pos="709"/>
        </w:tabs>
        <w:spacing w:line="260" w:lineRule="exact"/>
        <w:ind w:right="22"/>
        <w:jc w:val="both"/>
        <w:outlineLvl w:val="0"/>
        <w:rPr>
          <w:rFonts w:ascii="Arial" w:hAnsi="Arial" w:cs="Arial"/>
          <w:color w:val="000000"/>
          <w:sz w:val="22"/>
          <w:szCs w:val="22"/>
        </w:rPr>
      </w:pPr>
    </w:p>
    <w:p w14:paraId="3A4C9F8E" w14:textId="77777777" w:rsidR="00663625" w:rsidRPr="00390C95" w:rsidRDefault="00663625" w:rsidP="00663625">
      <w:pPr>
        <w:numPr>
          <w:ilvl w:val="0"/>
          <w:numId w:val="11"/>
        </w:numPr>
        <w:tabs>
          <w:tab w:val="left" w:pos="1134"/>
        </w:tabs>
        <w:ind w:right="22"/>
        <w:jc w:val="both"/>
        <w:outlineLvl w:val="0"/>
        <w:rPr>
          <w:rFonts w:ascii="Arial" w:eastAsia="Batang" w:hAnsi="Arial" w:cs="Arial"/>
          <w:b/>
          <w:iCs/>
          <w:color w:val="000000"/>
          <w:sz w:val="22"/>
          <w:szCs w:val="22"/>
        </w:rPr>
      </w:pPr>
      <w:r w:rsidRPr="00390C95">
        <w:rPr>
          <w:rFonts w:ascii="Arial" w:eastAsia="Batang" w:hAnsi="Arial" w:cs="Arial"/>
          <w:b/>
          <w:iCs/>
          <w:color w:val="000000"/>
          <w:sz w:val="22"/>
          <w:szCs w:val="22"/>
        </w:rPr>
        <w:t>ENTREGÁVEIS</w:t>
      </w:r>
    </w:p>
    <w:p w14:paraId="2891EF5E" w14:textId="77777777" w:rsidR="00663625" w:rsidRPr="00390C95" w:rsidRDefault="00663625" w:rsidP="00663625">
      <w:pPr>
        <w:spacing w:line="260" w:lineRule="exact"/>
        <w:jc w:val="both"/>
        <w:rPr>
          <w:rFonts w:ascii="Arial" w:hAnsi="Arial" w:cs="Arial"/>
          <w:color w:val="000000"/>
          <w:sz w:val="22"/>
          <w:szCs w:val="22"/>
        </w:rPr>
      </w:pPr>
    </w:p>
    <w:p w14:paraId="0198A864" w14:textId="77777777" w:rsidR="00663625" w:rsidRPr="00390C95" w:rsidRDefault="00663625" w:rsidP="00663625">
      <w:pPr>
        <w:numPr>
          <w:ilvl w:val="1"/>
          <w:numId w:val="11"/>
        </w:numPr>
        <w:tabs>
          <w:tab w:val="left" w:pos="1134"/>
        </w:tabs>
        <w:spacing w:line="260" w:lineRule="exact"/>
        <w:ind w:right="22"/>
        <w:jc w:val="both"/>
        <w:outlineLvl w:val="0"/>
        <w:rPr>
          <w:rFonts w:ascii="Arial" w:hAnsi="Arial" w:cs="Arial"/>
          <w:color w:val="000000"/>
          <w:sz w:val="22"/>
          <w:szCs w:val="22"/>
        </w:rPr>
      </w:pPr>
      <w:r w:rsidRPr="00390C95">
        <w:rPr>
          <w:rFonts w:ascii="Arial" w:hAnsi="Arial" w:cs="Arial"/>
          <w:color w:val="000000"/>
          <w:sz w:val="22"/>
          <w:szCs w:val="22"/>
        </w:rPr>
        <w:t xml:space="preserve">Mensalmente a CONTRATADA deverá apresentar no momento da entrega da Nota Fiscal, os relatórios abaixo para validação </w:t>
      </w:r>
      <w:r w:rsidRPr="00390C95">
        <w:rPr>
          <w:rFonts w:ascii="Arial" w:hAnsi="Arial" w:cs="Arial"/>
          <w:iCs/>
          <w:color w:val="000000"/>
          <w:sz w:val="22"/>
          <w:szCs w:val="22"/>
        </w:rPr>
        <w:t xml:space="preserve">da </w:t>
      </w:r>
      <w:r w:rsidRPr="00390C95">
        <w:rPr>
          <w:rFonts w:ascii="Arial" w:hAnsi="Arial" w:cs="Arial"/>
          <w:b/>
          <w:sz w:val="22"/>
          <w:szCs w:val="22"/>
        </w:rPr>
        <w:t>SEDPcD</w:t>
      </w:r>
      <w:r w:rsidRPr="00390C95">
        <w:rPr>
          <w:rFonts w:ascii="Arial" w:hAnsi="Arial" w:cs="Arial"/>
          <w:color w:val="000000"/>
          <w:sz w:val="22"/>
          <w:szCs w:val="22"/>
        </w:rPr>
        <w:t>:</w:t>
      </w:r>
    </w:p>
    <w:p w14:paraId="5880C37E" w14:textId="77777777" w:rsidR="00663625" w:rsidRPr="00390C95" w:rsidRDefault="00663625" w:rsidP="00663625">
      <w:pPr>
        <w:tabs>
          <w:tab w:val="left" w:pos="1134"/>
        </w:tabs>
        <w:spacing w:line="260" w:lineRule="exact"/>
        <w:ind w:right="22"/>
        <w:jc w:val="both"/>
        <w:outlineLvl w:val="0"/>
        <w:rPr>
          <w:rFonts w:ascii="Arial" w:hAnsi="Arial" w:cs="Arial"/>
          <w:color w:val="000000"/>
          <w:sz w:val="22"/>
          <w:szCs w:val="22"/>
        </w:rPr>
      </w:pPr>
    </w:p>
    <w:p w14:paraId="5ED89755"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color w:val="000000"/>
          <w:sz w:val="22"/>
          <w:szCs w:val="22"/>
        </w:rPr>
      </w:pPr>
      <w:r w:rsidRPr="00390C95">
        <w:rPr>
          <w:rFonts w:ascii="Arial" w:hAnsi="Arial" w:cs="Arial"/>
          <w:color w:val="000000"/>
          <w:sz w:val="22"/>
          <w:szCs w:val="22"/>
        </w:rPr>
        <w:t>Relatório analítico com todas as matérias veiculadas no mês.</w:t>
      </w:r>
    </w:p>
    <w:p w14:paraId="36328606" w14:textId="77777777" w:rsidR="00663625" w:rsidRPr="00390C95" w:rsidRDefault="00663625" w:rsidP="00663625">
      <w:pPr>
        <w:tabs>
          <w:tab w:val="left" w:pos="1134"/>
        </w:tabs>
        <w:spacing w:line="260" w:lineRule="exact"/>
        <w:ind w:right="22"/>
        <w:jc w:val="both"/>
        <w:outlineLvl w:val="0"/>
        <w:rPr>
          <w:rFonts w:ascii="Arial" w:hAnsi="Arial" w:cs="Arial"/>
          <w:color w:val="000000"/>
          <w:sz w:val="22"/>
          <w:szCs w:val="22"/>
        </w:rPr>
      </w:pPr>
    </w:p>
    <w:p w14:paraId="4B4C6E78"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color w:val="000000"/>
          <w:sz w:val="22"/>
          <w:szCs w:val="22"/>
        </w:rPr>
      </w:pPr>
      <w:r w:rsidRPr="00390C95">
        <w:rPr>
          <w:rFonts w:ascii="Arial" w:hAnsi="Arial" w:cs="Arial"/>
          <w:color w:val="000000"/>
          <w:sz w:val="22"/>
          <w:szCs w:val="22"/>
        </w:rPr>
        <w:t>Consolidado mensal da análise de imprensa diária.</w:t>
      </w:r>
    </w:p>
    <w:p w14:paraId="4E36C6B6" w14:textId="77777777" w:rsidR="00663625" w:rsidRPr="00390C95" w:rsidRDefault="00663625" w:rsidP="00663625">
      <w:pPr>
        <w:pStyle w:val="PargrafodaLista"/>
        <w:rPr>
          <w:rFonts w:ascii="Arial" w:hAnsi="Arial" w:cs="Arial"/>
          <w:color w:val="000000"/>
          <w:sz w:val="22"/>
          <w:szCs w:val="22"/>
        </w:rPr>
      </w:pPr>
    </w:p>
    <w:p w14:paraId="26721B25" w14:textId="77777777" w:rsidR="00663625" w:rsidRPr="00390C95" w:rsidRDefault="00663625" w:rsidP="00663625">
      <w:pPr>
        <w:pStyle w:val="PargrafodaLista"/>
        <w:rPr>
          <w:rFonts w:ascii="Arial" w:hAnsi="Arial" w:cs="Arial"/>
          <w:color w:val="000000"/>
          <w:sz w:val="22"/>
          <w:szCs w:val="22"/>
        </w:rPr>
      </w:pPr>
    </w:p>
    <w:p w14:paraId="02882AEB" w14:textId="77777777" w:rsidR="00663625" w:rsidRPr="00390C95" w:rsidRDefault="00663625" w:rsidP="00663625">
      <w:pPr>
        <w:numPr>
          <w:ilvl w:val="1"/>
          <w:numId w:val="11"/>
        </w:numPr>
        <w:tabs>
          <w:tab w:val="left" w:pos="1134"/>
        </w:tabs>
        <w:spacing w:line="260" w:lineRule="exact"/>
        <w:ind w:right="22"/>
        <w:jc w:val="both"/>
        <w:outlineLvl w:val="0"/>
        <w:rPr>
          <w:rFonts w:ascii="Arial" w:hAnsi="Arial" w:cs="Arial"/>
          <w:color w:val="000000"/>
          <w:sz w:val="22"/>
          <w:szCs w:val="22"/>
        </w:rPr>
      </w:pPr>
      <w:r w:rsidRPr="00390C95">
        <w:rPr>
          <w:rFonts w:ascii="Arial" w:hAnsi="Arial" w:cs="Arial"/>
          <w:color w:val="000000"/>
          <w:sz w:val="22"/>
          <w:szCs w:val="22"/>
        </w:rPr>
        <w:t xml:space="preserve">Eventualmente </w:t>
      </w:r>
      <w:r w:rsidRPr="00390C95">
        <w:rPr>
          <w:rFonts w:ascii="Arial" w:hAnsi="Arial" w:cs="Arial"/>
          <w:iCs/>
          <w:color w:val="000000"/>
          <w:sz w:val="22"/>
          <w:szCs w:val="22"/>
        </w:rPr>
        <w:t xml:space="preserve">a </w:t>
      </w:r>
      <w:r w:rsidRPr="00390C95">
        <w:rPr>
          <w:rFonts w:ascii="Arial" w:hAnsi="Arial" w:cs="Arial"/>
          <w:b/>
          <w:sz w:val="22"/>
          <w:szCs w:val="22"/>
        </w:rPr>
        <w:t>SEDPcD</w:t>
      </w:r>
      <w:r w:rsidRPr="00390C95">
        <w:rPr>
          <w:rFonts w:ascii="Arial" w:hAnsi="Arial" w:cs="Arial"/>
          <w:color w:val="000000"/>
          <w:sz w:val="22"/>
          <w:szCs w:val="22"/>
        </w:rPr>
        <w:t xml:space="preserve"> poderá solicitar o fornecimento desses arquivos antecipadamente, a fim de analisar situações específicas.</w:t>
      </w:r>
    </w:p>
    <w:p w14:paraId="3CE32FFF" w14:textId="77777777" w:rsidR="00663625" w:rsidRPr="00390C95" w:rsidRDefault="00663625" w:rsidP="00663625">
      <w:pPr>
        <w:tabs>
          <w:tab w:val="left" w:pos="1134"/>
        </w:tabs>
        <w:ind w:right="22"/>
        <w:jc w:val="both"/>
        <w:outlineLvl w:val="0"/>
        <w:rPr>
          <w:rFonts w:ascii="Arial" w:hAnsi="Arial" w:cs="Arial"/>
          <w:sz w:val="22"/>
          <w:szCs w:val="22"/>
        </w:rPr>
      </w:pPr>
    </w:p>
    <w:p w14:paraId="72B50D12" w14:textId="77777777" w:rsidR="00663625" w:rsidRPr="00390C95" w:rsidRDefault="00663625" w:rsidP="00663625">
      <w:pPr>
        <w:tabs>
          <w:tab w:val="left" w:pos="1134"/>
        </w:tabs>
        <w:ind w:right="22"/>
        <w:jc w:val="both"/>
        <w:outlineLvl w:val="0"/>
        <w:rPr>
          <w:rFonts w:ascii="Arial" w:hAnsi="Arial" w:cs="Arial"/>
          <w:sz w:val="22"/>
          <w:szCs w:val="22"/>
        </w:rPr>
      </w:pPr>
    </w:p>
    <w:p w14:paraId="26C36EAA" w14:textId="77777777" w:rsidR="00663625" w:rsidRPr="00390C95" w:rsidRDefault="00663625" w:rsidP="00663625">
      <w:pPr>
        <w:numPr>
          <w:ilvl w:val="0"/>
          <w:numId w:val="11"/>
        </w:numPr>
        <w:tabs>
          <w:tab w:val="left" w:pos="1134"/>
        </w:tabs>
        <w:ind w:right="22"/>
        <w:jc w:val="both"/>
        <w:outlineLvl w:val="0"/>
        <w:rPr>
          <w:rFonts w:ascii="Arial" w:hAnsi="Arial" w:cs="Arial"/>
          <w:sz w:val="22"/>
          <w:szCs w:val="22"/>
        </w:rPr>
      </w:pPr>
      <w:r w:rsidRPr="00390C95">
        <w:rPr>
          <w:rFonts w:ascii="Arial" w:hAnsi="Arial" w:cs="Arial"/>
          <w:b/>
          <w:bCs/>
          <w:sz w:val="22"/>
          <w:szCs w:val="22"/>
        </w:rPr>
        <w:t>ESTIMATIVA DE CONSUMO</w:t>
      </w:r>
    </w:p>
    <w:p w14:paraId="327944CD" w14:textId="77777777" w:rsidR="00663625" w:rsidRPr="00390C95" w:rsidRDefault="00663625" w:rsidP="00663625">
      <w:pPr>
        <w:tabs>
          <w:tab w:val="left" w:pos="1134"/>
        </w:tabs>
        <w:ind w:right="22"/>
        <w:jc w:val="both"/>
        <w:outlineLvl w:val="0"/>
        <w:rPr>
          <w:rFonts w:ascii="Arial" w:hAnsi="Arial" w:cs="Arial"/>
          <w:sz w:val="22"/>
          <w:szCs w:val="22"/>
        </w:rPr>
      </w:pPr>
    </w:p>
    <w:p w14:paraId="71514C87" w14:textId="77777777" w:rsidR="00663625" w:rsidRPr="00390C95" w:rsidRDefault="00663625" w:rsidP="00663625">
      <w:pPr>
        <w:numPr>
          <w:ilvl w:val="1"/>
          <w:numId w:val="11"/>
        </w:numPr>
        <w:tabs>
          <w:tab w:val="left" w:pos="1134"/>
        </w:tabs>
        <w:spacing w:line="260" w:lineRule="exact"/>
        <w:ind w:right="22"/>
        <w:jc w:val="both"/>
        <w:outlineLvl w:val="0"/>
        <w:rPr>
          <w:rFonts w:ascii="Arial" w:hAnsi="Arial" w:cs="Arial"/>
          <w:bCs/>
          <w:sz w:val="22"/>
          <w:szCs w:val="22"/>
        </w:rPr>
      </w:pPr>
      <w:r w:rsidRPr="00390C95">
        <w:rPr>
          <w:rFonts w:ascii="Arial" w:hAnsi="Arial" w:cs="Arial"/>
          <w:bCs/>
          <w:sz w:val="22"/>
          <w:szCs w:val="22"/>
        </w:rPr>
        <w:t xml:space="preserve">As estimativas de quantidades constituem mera previsão dimensionada, não estando </w:t>
      </w:r>
      <w:r w:rsidRPr="00390C95">
        <w:rPr>
          <w:rFonts w:ascii="Arial" w:hAnsi="Arial" w:cs="Arial"/>
          <w:iCs/>
          <w:color w:val="000000"/>
          <w:sz w:val="22"/>
          <w:szCs w:val="22"/>
        </w:rPr>
        <w:t xml:space="preserve">a </w:t>
      </w:r>
      <w:r w:rsidRPr="00390C95">
        <w:rPr>
          <w:rFonts w:ascii="Arial" w:hAnsi="Arial" w:cs="Arial"/>
          <w:b/>
          <w:sz w:val="22"/>
          <w:szCs w:val="22"/>
        </w:rPr>
        <w:t>SEDPcD</w:t>
      </w:r>
      <w:r w:rsidRPr="00390C95">
        <w:rPr>
          <w:rFonts w:ascii="Arial" w:hAnsi="Arial" w:cs="Arial"/>
          <w:bCs/>
          <w:sz w:val="22"/>
          <w:szCs w:val="22"/>
        </w:rPr>
        <w:t xml:space="preserve"> obrigada a realizá-las em sua totalidade, não cabendo a CONTRATADA o direito de pleitear qualquer tipo de reparação e/ou indenização. Portanto, a</w:t>
      </w:r>
      <w:r w:rsidRPr="00390C95">
        <w:rPr>
          <w:rFonts w:ascii="Arial" w:hAnsi="Arial" w:cs="Arial"/>
          <w:iCs/>
          <w:color w:val="000000"/>
          <w:sz w:val="22"/>
          <w:szCs w:val="22"/>
        </w:rPr>
        <w:t xml:space="preserve"> </w:t>
      </w:r>
      <w:r w:rsidRPr="00390C95">
        <w:rPr>
          <w:rFonts w:ascii="Arial" w:hAnsi="Arial" w:cs="Arial"/>
          <w:b/>
          <w:sz w:val="22"/>
          <w:szCs w:val="22"/>
        </w:rPr>
        <w:t>SEDPcD</w:t>
      </w:r>
      <w:r w:rsidRPr="00390C95">
        <w:rPr>
          <w:rFonts w:ascii="Arial" w:hAnsi="Arial" w:cs="Arial"/>
          <w:bCs/>
          <w:sz w:val="22"/>
          <w:szCs w:val="22"/>
        </w:rPr>
        <w:t xml:space="preserve"> se reserva ao direito de, a seu critério, utilizar ou não as quantidades previstas.</w:t>
      </w:r>
    </w:p>
    <w:p w14:paraId="56F1D200" w14:textId="77777777" w:rsidR="00663625" w:rsidRPr="00390C95" w:rsidRDefault="00663625" w:rsidP="00663625">
      <w:pPr>
        <w:tabs>
          <w:tab w:val="left" w:pos="1134"/>
        </w:tabs>
        <w:autoSpaceDE w:val="0"/>
        <w:autoSpaceDN w:val="0"/>
        <w:adjustRightInd w:val="0"/>
        <w:contextualSpacing/>
        <w:jc w:val="both"/>
        <w:rPr>
          <w:rFonts w:ascii="Arial" w:hAnsi="Arial" w:cs="Arial"/>
          <w:bCs/>
          <w:sz w:val="22"/>
          <w:szCs w:val="22"/>
        </w:rPr>
      </w:pPr>
    </w:p>
    <w:p w14:paraId="161226B0" w14:textId="77777777" w:rsidR="00663625" w:rsidRPr="00390C95" w:rsidRDefault="00663625" w:rsidP="00663625">
      <w:pPr>
        <w:numPr>
          <w:ilvl w:val="1"/>
          <w:numId w:val="11"/>
        </w:numPr>
        <w:tabs>
          <w:tab w:val="left" w:pos="1134"/>
        </w:tabs>
        <w:spacing w:line="260" w:lineRule="exact"/>
        <w:ind w:right="22"/>
        <w:jc w:val="both"/>
        <w:outlineLvl w:val="0"/>
        <w:rPr>
          <w:rFonts w:ascii="Arial" w:hAnsi="Arial" w:cs="Arial"/>
          <w:bCs/>
          <w:sz w:val="22"/>
          <w:szCs w:val="22"/>
        </w:rPr>
      </w:pPr>
      <w:r w:rsidRPr="00390C95">
        <w:rPr>
          <w:rFonts w:ascii="Arial" w:hAnsi="Arial" w:cs="Arial"/>
          <w:bCs/>
          <w:sz w:val="22"/>
          <w:szCs w:val="22"/>
        </w:rPr>
        <w:lastRenderedPageBreak/>
        <w:t xml:space="preserve">A CONTRATADA terá direito somente ao pagamento em contraprestação às quantidades efetivamente consumidas, o que será comprovado através das entregas efetuadas pela CONTRATADA e aprovadas pela </w:t>
      </w:r>
      <w:r w:rsidRPr="00390C95">
        <w:rPr>
          <w:rFonts w:ascii="Arial" w:hAnsi="Arial" w:cs="Arial"/>
          <w:iCs/>
          <w:color w:val="000000"/>
          <w:sz w:val="22"/>
          <w:szCs w:val="22"/>
        </w:rPr>
        <w:t xml:space="preserve">da </w:t>
      </w:r>
      <w:r w:rsidRPr="00390C95">
        <w:rPr>
          <w:rFonts w:ascii="Arial" w:hAnsi="Arial" w:cs="Arial"/>
          <w:b/>
          <w:sz w:val="22"/>
          <w:szCs w:val="22"/>
        </w:rPr>
        <w:t>SEDPcD</w:t>
      </w:r>
      <w:r w:rsidRPr="00390C95">
        <w:rPr>
          <w:rFonts w:ascii="Arial" w:hAnsi="Arial" w:cs="Arial"/>
          <w:bCs/>
          <w:sz w:val="22"/>
          <w:szCs w:val="22"/>
        </w:rPr>
        <w:t xml:space="preserve">. </w:t>
      </w:r>
    </w:p>
    <w:p w14:paraId="5162FBDD" w14:textId="77777777" w:rsidR="00663625" w:rsidRPr="00390C95" w:rsidRDefault="00663625" w:rsidP="00663625">
      <w:pPr>
        <w:tabs>
          <w:tab w:val="left" w:pos="1134"/>
        </w:tabs>
        <w:ind w:right="18"/>
        <w:jc w:val="both"/>
        <w:rPr>
          <w:rFonts w:ascii="Arial" w:hAnsi="Arial" w:cs="Arial"/>
          <w:b/>
          <w:sz w:val="22"/>
          <w:szCs w:val="22"/>
        </w:rPr>
      </w:pPr>
    </w:p>
    <w:p w14:paraId="5D652387" w14:textId="77777777" w:rsidR="00663625" w:rsidRPr="00390C95" w:rsidRDefault="00663625" w:rsidP="00663625">
      <w:pPr>
        <w:tabs>
          <w:tab w:val="left" w:pos="1134"/>
        </w:tabs>
        <w:ind w:right="18"/>
        <w:jc w:val="both"/>
        <w:rPr>
          <w:rFonts w:ascii="Arial" w:hAnsi="Arial" w:cs="Arial"/>
          <w:b/>
          <w:sz w:val="22"/>
          <w:szCs w:val="22"/>
        </w:rPr>
      </w:pPr>
    </w:p>
    <w:p w14:paraId="0C10CE82" w14:textId="77777777" w:rsidR="00663625" w:rsidRPr="00390C95" w:rsidRDefault="00663625" w:rsidP="00663625">
      <w:pPr>
        <w:numPr>
          <w:ilvl w:val="0"/>
          <w:numId w:val="11"/>
        </w:numPr>
        <w:tabs>
          <w:tab w:val="left" w:pos="1134"/>
        </w:tabs>
        <w:ind w:right="22"/>
        <w:jc w:val="both"/>
        <w:outlineLvl w:val="0"/>
        <w:rPr>
          <w:rFonts w:ascii="Arial" w:hAnsi="Arial" w:cs="Arial"/>
          <w:b/>
          <w:sz w:val="22"/>
          <w:szCs w:val="22"/>
        </w:rPr>
      </w:pPr>
      <w:r w:rsidRPr="00390C95">
        <w:rPr>
          <w:rFonts w:ascii="Arial" w:hAnsi="Arial" w:cs="Arial"/>
          <w:b/>
          <w:sz w:val="22"/>
          <w:szCs w:val="22"/>
        </w:rPr>
        <w:t>OBRIGAÇÕES DA CONTRATADA</w:t>
      </w:r>
    </w:p>
    <w:p w14:paraId="7BCF0A3E" w14:textId="77777777" w:rsidR="00663625" w:rsidRPr="00390C95" w:rsidRDefault="00663625" w:rsidP="00663625">
      <w:pPr>
        <w:tabs>
          <w:tab w:val="left" w:pos="1134"/>
        </w:tabs>
        <w:ind w:right="22"/>
        <w:jc w:val="both"/>
        <w:outlineLvl w:val="0"/>
        <w:rPr>
          <w:rFonts w:ascii="Arial" w:hAnsi="Arial" w:cs="Arial"/>
          <w:b/>
          <w:sz w:val="22"/>
          <w:szCs w:val="22"/>
        </w:rPr>
      </w:pPr>
    </w:p>
    <w:p w14:paraId="50C8F57E" w14:textId="77777777" w:rsidR="00663625" w:rsidRPr="00390C95" w:rsidRDefault="00663625" w:rsidP="00663625">
      <w:pPr>
        <w:numPr>
          <w:ilvl w:val="1"/>
          <w:numId w:val="11"/>
        </w:numPr>
        <w:tabs>
          <w:tab w:val="left" w:pos="1134"/>
        </w:tabs>
        <w:ind w:right="22"/>
        <w:jc w:val="both"/>
        <w:outlineLvl w:val="0"/>
        <w:rPr>
          <w:rFonts w:ascii="Arial" w:hAnsi="Arial" w:cs="Arial"/>
          <w:bCs/>
          <w:sz w:val="22"/>
          <w:szCs w:val="22"/>
        </w:rPr>
      </w:pPr>
      <w:r w:rsidRPr="00390C95">
        <w:rPr>
          <w:rFonts w:ascii="Arial" w:hAnsi="Arial" w:cs="Arial"/>
          <w:bCs/>
          <w:sz w:val="22"/>
          <w:szCs w:val="22"/>
        </w:rPr>
        <w:t xml:space="preserve">Designar um profissional da CONTRATADA (gerente de projeto, ou de conta, ou de relacionamento) que seja responsável pelo relacionamento estratégico com a </w:t>
      </w:r>
      <w:r w:rsidRPr="00390C95">
        <w:rPr>
          <w:rFonts w:ascii="Arial" w:hAnsi="Arial" w:cs="Arial"/>
          <w:b/>
          <w:sz w:val="22"/>
          <w:szCs w:val="22"/>
        </w:rPr>
        <w:t>SEDPcD</w:t>
      </w:r>
      <w:r w:rsidRPr="00390C95">
        <w:rPr>
          <w:rFonts w:ascii="Arial" w:hAnsi="Arial" w:cs="Arial"/>
          <w:bCs/>
          <w:sz w:val="22"/>
          <w:szCs w:val="22"/>
        </w:rPr>
        <w:t>, com autonomia para tomar decisões que impactem no bom andamento dos serviços.</w:t>
      </w:r>
    </w:p>
    <w:p w14:paraId="487EBE1C" w14:textId="77777777" w:rsidR="00663625" w:rsidRPr="00390C95" w:rsidRDefault="00663625" w:rsidP="00663625">
      <w:pPr>
        <w:tabs>
          <w:tab w:val="left" w:pos="540"/>
          <w:tab w:val="left" w:pos="1134"/>
        </w:tabs>
        <w:autoSpaceDE w:val="0"/>
        <w:autoSpaceDN w:val="0"/>
        <w:adjustRightInd w:val="0"/>
        <w:ind w:right="18"/>
        <w:jc w:val="both"/>
        <w:rPr>
          <w:rFonts w:ascii="Arial" w:hAnsi="Arial" w:cs="Arial"/>
          <w:sz w:val="22"/>
          <w:szCs w:val="22"/>
        </w:rPr>
      </w:pPr>
    </w:p>
    <w:p w14:paraId="4150221F" w14:textId="77777777" w:rsidR="00663625" w:rsidRPr="00390C95" w:rsidRDefault="00663625" w:rsidP="00663625">
      <w:pPr>
        <w:numPr>
          <w:ilvl w:val="1"/>
          <w:numId w:val="11"/>
        </w:numPr>
        <w:tabs>
          <w:tab w:val="left" w:pos="1134"/>
        </w:tabs>
        <w:ind w:right="22"/>
        <w:jc w:val="both"/>
        <w:outlineLvl w:val="0"/>
        <w:rPr>
          <w:rFonts w:ascii="Arial" w:hAnsi="Arial" w:cs="Arial"/>
          <w:bCs/>
          <w:sz w:val="22"/>
          <w:szCs w:val="22"/>
        </w:rPr>
      </w:pPr>
      <w:r w:rsidRPr="00390C95">
        <w:rPr>
          <w:rFonts w:ascii="Arial" w:hAnsi="Arial" w:cs="Arial"/>
          <w:bCs/>
          <w:sz w:val="22"/>
          <w:szCs w:val="22"/>
        </w:rPr>
        <w:t>Providenciar as exigências previstas neste instrumento no prazo máximo de 5 (cinco) dias úteis, a partir da assinatura do contrato, sendo certo que este prazo não se confunde com a execução do contrato.</w:t>
      </w:r>
    </w:p>
    <w:p w14:paraId="3A39D2F5" w14:textId="77777777" w:rsidR="00663625" w:rsidRPr="00390C95" w:rsidRDefault="00663625" w:rsidP="00663625">
      <w:pPr>
        <w:tabs>
          <w:tab w:val="left" w:pos="540"/>
          <w:tab w:val="left" w:pos="1134"/>
        </w:tabs>
        <w:autoSpaceDE w:val="0"/>
        <w:autoSpaceDN w:val="0"/>
        <w:adjustRightInd w:val="0"/>
        <w:ind w:right="18"/>
        <w:jc w:val="both"/>
        <w:rPr>
          <w:rFonts w:ascii="Arial" w:hAnsi="Arial" w:cs="Arial"/>
          <w:sz w:val="22"/>
          <w:szCs w:val="22"/>
        </w:rPr>
      </w:pPr>
    </w:p>
    <w:p w14:paraId="575ED6B9"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t xml:space="preserve">Manter, durante a execução do contrato, todas as condições de habilitação exigidas na licitação que deu origem ao contrato. </w:t>
      </w:r>
    </w:p>
    <w:p w14:paraId="6C604940" w14:textId="77777777" w:rsidR="00663625" w:rsidRPr="00390C95" w:rsidRDefault="00663625" w:rsidP="00663625">
      <w:pPr>
        <w:tabs>
          <w:tab w:val="left" w:pos="540"/>
          <w:tab w:val="left" w:pos="1134"/>
        </w:tabs>
        <w:autoSpaceDE w:val="0"/>
        <w:autoSpaceDN w:val="0"/>
        <w:adjustRightInd w:val="0"/>
        <w:ind w:right="18"/>
        <w:jc w:val="both"/>
        <w:rPr>
          <w:rFonts w:ascii="Arial" w:hAnsi="Arial" w:cs="Arial"/>
          <w:sz w:val="22"/>
          <w:szCs w:val="22"/>
        </w:rPr>
      </w:pPr>
    </w:p>
    <w:p w14:paraId="44E7187B"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bCs/>
          <w:sz w:val="22"/>
          <w:szCs w:val="22"/>
        </w:rPr>
        <w:t>Cumprir todas as exigências descritas neste instrumento e r</w:t>
      </w:r>
      <w:r w:rsidRPr="00390C95">
        <w:rPr>
          <w:rFonts w:ascii="Arial" w:hAnsi="Arial" w:cs="Arial"/>
          <w:sz w:val="22"/>
          <w:szCs w:val="22"/>
        </w:rPr>
        <w:t xml:space="preserve">ealizar, com seus próprios recursos, todos os serviços relacionados com o objeto deste instrumento, de acordo com as especificações ora estipuladas. </w:t>
      </w:r>
    </w:p>
    <w:p w14:paraId="70A306D0" w14:textId="77777777" w:rsidR="00663625" w:rsidRPr="00390C95" w:rsidRDefault="00663625" w:rsidP="00663625">
      <w:pPr>
        <w:tabs>
          <w:tab w:val="left" w:pos="1134"/>
        </w:tabs>
        <w:ind w:right="18"/>
        <w:rPr>
          <w:rFonts w:ascii="Arial" w:hAnsi="Arial" w:cs="Arial"/>
          <w:bCs/>
          <w:sz w:val="22"/>
          <w:szCs w:val="22"/>
        </w:rPr>
      </w:pPr>
    </w:p>
    <w:p w14:paraId="39495B7D"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Responsabilizar-se por todas as despesas com materiais, mão de obra, transportes, equipamentos, máquinas, seguros, taxas, tributos, incidências fiscais, trabalhistas, previdenciárias, salários, custos diretos e indiretos, encargos sociais e contribuições de qualquer natureza ou espécie, necessários à perfeita execução do objeto.</w:t>
      </w:r>
    </w:p>
    <w:p w14:paraId="4E47A30D" w14:textId="77777777" w:rsidR="00663625" w:rsidRPr="00390C95" w:rsidRDefault="00663625" w:rsidP="00663625">
      <w:pPr>
        <w:tabs>
          <w:tab w:val="left" w:pos="1134"/>
        </w:tabs>
        <w:ind w:right="18"/>
        <w:rPr>
          <w:rFonts w:ascii="Arial" w:hAnsi="Arial" w:cs="Arial"/>
          <w:bCs/>
          <w:sz w:val="22"/>
          <w:szCs w:val="22"/>
        </w:rPr>
      </w:pPr>
    </w:p>
    <w:p w14:paraId="2D46FEFE"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Responsabilizar-se pelos custos de alimentação, hospedagem, deslocamentos, durante a execução dos serviços, de seus funcionários ou prestadores de serviços da CONTRATADA.</w:t>
      </w:r>
    </w:p>
    <w:p w14:paraId="17B124E0" w14:textId="77777777" w:rsidR="00663625" w:rsidRPr="00390C95" w:rsidRDefault="00663625" w:rsidP="00663625">
      <w:pPr>
        <w:tabs>
          <w:tab w:val="left" w:pos="1134"/>
        </w:tabs>
        <w:ind w:right="18"/>
        <w:rPr>
          <w:rFonts w:ascii="Arial" w:hAnsi="Arial" w:cs="Arial"/>
          <w:bCs/>
          <w:sz w:val="22"/>
          <w:szCs w:val="22"/>
        </w:rPr>
      </w:pPr>
    </w:p>
    <w:p w14:paraId="01E06D9C"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 xml:space="preserve">Atender às determinações da fiscalização </w:t>
      </w:r>
      <w:r w:rsidRPr="00390C95">
        <w:rPr>
          <w:rFonts w:ascii="Arial" w:hAnsi="Arial" w:cs="Arial"/>
          <w:iCs/>
          <w:color w:val="000000"/>
          <w:sz w:val="22"/>
          <w:szCs w:val="22"/>
        </w:rPr>
        <w:t xml:space="preserve">da </w:t>
      </w:r>
      <w:r w:rsidRPr="00390C95">
        <w:rPr>
          <w:rFonts w:ascii="Arial" w:hAnsi="Arial" w:cs="Arial"/>
          <w:b/>
          <w:sz w:val="22"/>
          <w:szCs w:val="22"/>
        </w:rPr>
        <w:t>SEDPcD</w:t>
      </w:r>
      <w:r w:rsidRPr="00390C95">
        <w:rPr>
          <w:rFonts w:ascii="Arial" w:hAnsi="Arial" w:cs="Arial"/>
          <w:sz w:val="22"/>
          <w:szCs w:val="22"/>
        </w:rPr>
        <w:t>.</w:t>
      </w:r>
    </w:p>
    <w:p w14:paraId="19D9B10C" w14:textId="77777777" w:rsidR="00663625" w:rsidRPr="00390C95" w:rsidRDefault="00663625" w:rsidP="00663625">
      <w:pPr>
        <w:tabs>
          <w:tab w:val="left" w:pos="540"/>
          <w:tab w:val="left" w:pos="1134"/>
        </w:tabs>
        <w:autoSpaceDE w:val="0"/>
        <w:autoSpaceDN w:val="0"/>
        <w:adjustRightInd w:val="0"/>
        <w:ind w:right="18"/>
        <w:jc w:val="both"/>
        <w:rPr>
          <w:rFonts w:ascii="Arial" w:hAnsi="Arial" w:cs="Arial"/>
          <w:sz w:val="22"/>
          <w:szCs w:val="22"/>
        </w:rPr>
      </w:pPr>
    </w:p>
    <w:p w14:paraId="4F69D5C1"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t>Manter sigilo acerca de todos os dados e informações a que tiver acesso por ocasião da contratação.</w:t>
      </w:r>
    </w:p>
    <w:p w14:paraId="2A3A2707" w14:textId="77777777" w:rsidR="00663625" w:rsidRPr="00390C95" w:rsidRDefault="00663625" w:rsidP="00663625">
      <w:pPr>
        <w:autoSpaceDE w:val="0"/>
        <w:autoSpaceDN w:val="0"/>
        <w:adjustRightInd w:val="0"/>
        <w:rPr>
          <w:rFonts w:ascii="Arial" w:eastAsia="Batang" w:hAnsi="Arial" w:cs="Arial"/>
          <w:iCs/>
          <w:sz w:val="22"/>
          <w:szCs w:val="22"/>
        </w:rPr>
      </w:pPr>
    </w:p>
    <w:p w14:paraId="13F81030"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 xml:space="preserve">Guardar todas as informações confidenciais em local seguro, de forma que estejam adequadamente protegidas contra roubo, dano, perda ou acesso não autorizado, de </w:t>
      </w:r>
    </w:p>
    <w:p w14:paraId="2E91B058"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p>
    <w:p w14:paraId="2626EE92"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acordo com padrões que sejam, no mínimo, equivalentes àqueles aplicados às informações confidenciais da CONTRATADA.</w:t>
      </w:r>
    </w:p>
    <w:p w14:paraId="3E9B1F45"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p>
    <w:p w14:paraId="600B77CD"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 xml:space="preserve">O sistema deverá ser protegido contra invasões, mediante utilização de login e senha, que deverão ser conhecidas somente por pessoa previamente designada pelo gestor e pela empresa contratada. </w:t>
      </w:r>
    </w:p>
    <w:p w14:paraId="32FFD63B" w14:textId="77777777" w:rsidR="00663625" w:rsidRPr="00390C95" w:rsidRDefault="00663625" w:rsidP="00663625">
      <w:pPr>
        <w:pStyle w:val="PargrafodaLista"/>
        <w:rPr>
          <w:rFonts w:ascii="Arial" w:hAnsi="Arial" w:cs="Arial"/>
          <w:sz w:val="22"/>
          <w:szCs w:val="22"/>
        </w:rPr>
      </w:pPr>
    </w:p>
    <w:p w14:paraId="1BCA5859"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A Empresa contratada deverá apresentar relatório de gestão de ativos de software (inventário), emitido por empresa certificada pelo fabricante dos softwares com a listagem de licenciamento, junto com a documentação de qualificação técnica.</w:t>
      </w:r>
    </w:p>
    <w:p w14:paraId="3CAC09AD"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p>
    <w:p w14:paraId="2EFC064B"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lastRenderedPageBreak/>
        <w:t>Todo o conteúdo deverá ficar disponível para consulta ONLINE pelo tempo de mínimo de 12 meses</w:t>
      </w:r>
    </w:p>
    <w:p w14:paraId="158A39EC" w14:textId="77777777" w:rsidR="00663625" w:rsidRPr="00390C95" w:rsidRDefault="00663625" w:rsidP="00663625">
      <w:pPr>
        <w:pStyle w:val="PargrafodaLista"/>
        <w:rPr>
          <w:rFonts w:ascii="Arial" w:hAnsi="Arial" w:cs="Arial"/>
          <w:color w:val="FF0000"/>
          <w:sz w:val="22"/>
          <w:szCs w:val="22"/>
        </w:rPr>
      </w:pPr>
    </w:p>
    <w:p w14:paraId="72DCE1EE"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 xml:space="preserve">Só divulgar informações acerca da prestação dos serviços objeto deste contrato que envolvam o nome da </w:t>
      </w:r>
      <w:r w:rsidRPr="00390C95">
        <w:rPr>
          <w:rFonts w:ascii="Arial" w:hAnsi="Arial" w:cs="Arial"/>
          <w:b/>
          <w:sz w:val="22"/>
          <w:szCs w:val="22"/>
        </w:rPr>
        <w:t>SEDPcD</w:t>
      </w:r>
      <w:r w:rsidRPr="00390C95">
        <w:rPr>
          <w:rFonts w:ascii="Arial" w:hAnsi="Arial" w:cs="Arial"/>
          <w:sz w:val="22"/>
          <w:szCs w:val="22"/>
        </w:rPr>
        <w:t xml:space="preserve"> mediante sua prévia e expressa autorização.</w:t>
      </w:r>
    </w:p>
    <w:p w14:paraId="1ED46771" w14:textId="77777777" w:rsidR="00663625" w:rsidRPr="00390C95" w:rsidRDefault="00663625" w:rsidP="00663625">
      <w:pPr>
        <w:tabs>
          <w:tab w:val="left" w:pos="1134"/>
        </w:tabs>
        <w:ind w:right="18"/>
        <w:jc w:val="both"/>
        <w:rPr>
          <w:rFonts w:ascii="Arial" w:hAnsi="Arial" w:cs="Arial"/>
          <w:sz w:val="22"/>
          <w:szCs w:val="22"/>
        </w:rPr>
      </w:pPr>
    </w:p>
    <w:p w14:paraId="559116D1"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 xml:space="preserve">Manter por si, por seus prepostos e contratados, irrestrito e total sigilo sobre quaisquer dados que lhe sejam fornecidos em decorrência deste contrato, sobretudo quanto à estratégia de atuação </w:t>
      </w:r>
      <w:r w:rsidRPr="00390C95">
        <w:rPr>
          <w:rFonts w:ascii="Arial" w:hAnsi="Arial" w:cs="Arial"/>
          <w:iCs/>
          <w:color w:val="000000"/>
          <w:sz w:val="22"/>
          <w:szCs w:val="22"/>
        </w:rPr>
        <w:t xml:space="preserve">da </w:t>
      </w:r>
      <w:r w:rsidRPr="00390C95">
        <w:rPr>
          <w:rFonts w:ascii="Arial" w:hAnsi="Arial" w:cs="Arial"/>
          <w:b/>
          <w:sz w:val="22"/>
          <w:szCs w:val="22"/>
        </w:rPr>
        <w:t>SEDPcD</w:t>
      </w:r>
      <w:r w:rsidRPr="00390C95">
        <w:rPr>
          <w:rFonts w:ascii="Arial" w:hAnsi="Arial" w:cs="Arial"/>
          <w:sz w:val="22"/>
          <w:szCs w:val="22"/>
        </w:rPr>
        <w:t>.</w:t>
      </w:r>
    </w:p>
    <w:p w14:paraId="3A2535AE" w14:textId="77777777" w:rsidR="00663625" w:rsidRPr="00390C95" w:rsidRDefault="00663625" w:rsidP="00663625">
      <w:pPr>
        <w:tabs>
          <w:tab w:val="left" w:pos="1134"/>
        </w:tabs>
        <w:ind w:right="18"/>
        <w:jc w:val="both"/>
        <w:rPr>
          <w:rFonts w:ascii="Arial" w:hAnsi="Arial" w:cs="Arial"/>
          <w:sz w:val="22"/>
          <w:szCs w:val="22"/>
        </w:rPr>
      </w:pPr>
    </w:p>
    <w:p w14:paraId="40892150"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 xml:space="preserve">Não utilizar a marca </w:t>
      </w:r>
      <w:r w:rsidRPr="00390C95">
        <w:rPr>
          <w:rFonts w:ascii="Arial" w:hAnsi="Arial" w:cs="Arial"/>
          <w:b/>
          <w:sz w:val="22"/>
          <w:szCs w:val="22"/>
        </w:rPr>
        <w:t>SEDPcD</w:t>
      </w:r>
      <w:r w:rsidRPr="00390C95">
        <w:rPr>
          <w:rFonts w:ascii="Arial" w:hAnsi="Arial" w:cs="Arial"/>
          <w:sz w:val="22"/>
          <w:szCs w:val="22"/>
        </w:rPr>
        <w:t xml:space="preserve"> ou qualquer material desenvolvido pela </w:t>
      </w:r>
      <w:r w:rsidRPr="00390C95">
        <w:rPr>
          <w:rFonts w:ascii="Arial" w:hAnsi="Arial" w:cs="Arial"/>
          <w:b/>
          <w:sz w:val="22"/>
          <w:szCs w:val="22"/>
        </w:rPr>
        <w:t>SEDPcD</w:t>
      </w:r>
      <w:r w:rsidRPr="00390C95">
        <w:rPr>
          <w:rFonts w:ascii="Arial" w:hAnsi="Arial" w:cs="Arial"/>
          <w:sz w:val="22"/>
          <w:szCs w:val="22"/>
        </w:rPr>
        <w:t>, assim como os dados dos clientes a que tenha acesso no decorrer das atividades inerentes a este contrato, em ações desenvolvidas pela CONTRATADA fora do âmbito de atuação deste contrato.</w:t>
      </w:r>
    </w:p>
    <w:p w14:paraId="67CFD061" w14:textId="77777777" w:rsidR="00663625" w:rsidRPr="00390C95" w:rsidRDefault="00663625" w:rsidP="00663625">
      <w:pPr>
        <w:tabs>
          <w:tab w:val="left" w:pos="1134"/>
        </w:tabs>
        <w:ind w:right="18"/>
        <w:jc w:val="both"/>
        <w:rPr>
          <w:rFonts w:ascii="Arial" w:hAnsi="Arial" w:cs="Arial"/>
          <w:sz w:val="22"/>
          <w:szCs w:val="22"/>
        </w:rPr>
      </w:pPr>
    </w:p>
    <w:p w14:paraId="2A79FCAB"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Tratar todas as informações a que tenha acesso em função do presente contrato em caráter de estrita confidencialidade, agindo com diligência para evitar sua divulgação verbal ou escrita, ou permitir o acesso, seja por ação ou omissão, a qualquer terceiro.</w:t>
      </w:r>
    </w:p>
    <w:p w14:paraId="24DF0763" w14:textId="77777777" w:rsidR="00663625" w:rsidRPr="00390C95" w:rsidRDefault="00663625" w:rsidP="00663625">
      <w:pPr>
        <w:tabs>
          <w:tab w:val="left" w:pos="0"/>
        </w:tabs>
        <w:ind w:right="51"/>
        <w:rPr>
          <w:rFonts w:ascii="Arial" w:hAnsi="Arial" w:cs="Arial"/>
          <w:color w:val="000000"/>
          <w:sz w:val="22"/>
          <w:szCs w:val="22"/>
        </w:rPr>
      </w:pPr>
    </w:p>
    <w:p w14:paraId="1B2B1D96"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 xml:space="preserve">A CONTRATADA fica proibida de veicular, comercializar, demonstrar ou usar como “case” de apresentação de marketing da empresa, os produtos gerados, relativos ao objeto da prestação dos serviços, sem a prévia autorização por escrito da </w:t>
      </w:r>
      <w:r w:rsidRPr="00390C95">
        <w:rPr>
          <w:rFonts w:ascii="Arial" w:hAnsi="Arial" w:cs="Arial"/>
          <w:b/>
          <w:sz w:val="22"/>
          <w:szCs w:val="22"/>
        </w:rPr>
        <w:t>SEDPcD</w:t>
      </w:r>
      <w:r w:rsidRPr="00390C95">
        <w:rPr>
          <w:rFonts w:ascii="Arial" w:hAnsi="Arial" w:cs="Arial"/>
          <w:sz w:val="22"/>
          <w:szCs w:val="22"/>
        </w:rPr>
        <w:t>.</w:t>
      </w:r>
    </w:p>
    <w:p w14:paraId="601AB4F1" w14:textId="77777777" w:rsidR="00663625" w:rsidRPr="00390C95" w:rsidRDefault="00663625" w:rsidP="00663625">
      <w:pPr>
        <w:tabs>
          <w:tab w:val="left" w:pos="1134"/>
        </w:tabs>
        <w:ind w:right="18"/>
        <w:jc w:val="both"/>
        <w:rPr>
          <w:rFonts w:ascii="Arial" w:hAnsi="Arial" w:cs="Arial"/>
          <w:sz w:val="22"/>
          <w:szCs w:val="22"/>
        </w:rPr>
      </w:pPr>
    </w:p>
    <w:p w14:paraId="7B9C7D41" w14:textId="77777777" w:rsidR="00663625" w:rsidRPr="00390C95" w:rsidRDefault="00663625" w:rsidP="00663625">
      <w:pPr>
        <w:numPr>
          <w:ilvl w:val="1"/>
          <w:numId w:val="11"/>
        </w:numPr>
        <w:tabs>
          <w:tab w:val="num" w:pos="851"/>
          <w:tab w:val="left" w:pos="1134"/>
        </w:tabs>
        <w:ind w:right="22"/>
        <w:jc w:val="both"/>
        <w:outlineLvl w:val="0"/>
        <w:rPr>
          <w:rFonts w:ascii="Arial" w:hAnsi="Arial" w:cs="Arial"/>
          <w:sz w:val="22"/>
          <w:szCs w:val="22"/>
        </w:rPr>
      </w:pPr>
      <w:r w:rsidRPr="00390C95">
        <w:rPr>
          <w:rFonts w:ascii="Arial" w:hAnsi="Arial" w:cs="Arial"/>
          <w:sz w:val="22"/>
          <w:szCs w:val="22"/>
        </w:rPr>
        <w:t>Prestar esclarecimentos a</w:t>
      </w:r>
      <w:r w:rsidRPr="00390C95">
        <w:rPr>
          <w:rFonts w:ascii="Arial" w:hAnsi="Arial" w:cs="Arial"/>
          <w:iCs/>
          <w:color w:val="000000"/>
          <w:sz w:val="22"/>
          <w:szCs w:val="22"/>
        </w:rPr>
        <w:t xml:space="preserve"> </w:t>
      </w:r>
      <w:r w:rsidRPr="00390C95">
        <w:rPr>
          <w:rFonts w:ascii="Arial" w:hAnsi="Arial" w:cs="Arial"/>
          <w:b/>
          <w:sz w:val="22"/>
          <w:szCs w:val="22"/>
        </w:rPr>
        <w:t>SEDPcD</w:t>
      </w:r>
      <w:r w:rsidRPr="00390C95">
        <w:rPr>
          <w:rFonts w:ascii="Arial" w:hAnsi="Arial" w:cs="Arial"/>
          <w:sz w:val="22"/>
          <w:szCs w:val="22"/>
        </w:rPr>
        <w:t xml:space="preserve"> sobre eventuais atos ou fatos noticiados que envolvam a CONTRATADA, independentemente de solicitação.</w:t>
      </w:r>
    </w:p>
    <w:p w14:paraId="3D7E228C" w14:textId="77777777" w:rsidR="00663625" w:rsidRPr="00390C95" w:rsidRDefault="00663625" w:rsidP="00663625">
      <w:pPr>
        <w:tabs>
          <w:tab w:val="left" w:pos="1134"/>
        </w:tabs>
        <w:autoSpaceDE w:val="0"/>
        <w:autoSpaceDN w:val="0"/>
        <w:adjustRightInd w:val="0"/>
        <w:ind w:right="18"/>
        <w:contextualSpacing/>
        <w:jc w:val="both"/>
        <w:rPr>
          <w:rFonts w:ascii="Arial" w:eastAsia="Batang" w:hAnsi="Arial" w:cs="Arial"/>
          <w:iCs/>
          <w:color w:val="000000"/>
          <w:sz w:val="22"/>
          <w:szCs w:val="22"/>
        </w:rPr>
      </w:pPr>
    </w:p>
    <w:p w14:paraId="2B00191F"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t>Cumprir todas as leis e imposições federais, estaduais e municipais pertinentes e responsabilizar-se por todos os prejuízos decorrentes de infrações a que houver dado causa.</w:t>
      </w:r>
    </w:p>
    <w:p w14:paraId="3DD07FF2" w14:textId="77777777" w:rsidR="00663625" w:rsidRPr="00390C95" w:rsidRDefault="00663625" w:rsidP="00663625">
      <w:pPr>
        <w:tabs>
          <w:tab w:val="left" w:pos="1134"/>
        </w:tabs>
        <w:ind w:right="18"/>
        <w:jc w:val="both"/>
        <w:rPr>
          <w:rFonts w:ascii="Arial" w:eastAsia="Batang" w:hAnsi="Arial" w:cs="Arial"/>
          <w:iCs/>
          <w:color w:val="000000"/>
          <w:sz w:val="22"/>
          <w:szCs w:val="22"/>
        </w:rPr>
      </w:pPr>
    </w:p>
    <w:p w14:paraId="02C93DE9"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t>Cumprir a legislação trabalhista e previdenciárias com relação a seus funcionários, e quando for o caso, com relação a funcionários de terceiros contratados.</w:t>
      </w:r>
    </w:p>
    <w:p w14:paraId="7D58C2B2" w14:textId="77777777" w:rsidR="00663625" w:rsidRPr="00390C95" w:rsidRDefault="00663625" w:rsidP="00663625">
      <w:pPr>
        <w:rPr>
          <w:rFonts w:ascii="Arial" w:eastAsia="Batang" w:hAnsi="Arial" w:cs="Arial"/>
          <w:iCs/>
          <w:color w:val="000000"/>
          <w:sz w:val="22"/>
          <w:szCs w:val="22"/>
        </w:rPr>
      </w:pPr>
    </w:p>
    <w:p w14:paraId="51322991" w14:textId="77777777" w:rsidR="00663625" w:rsidRPr="00390C95" w:rsidRDefault="00663625" w:rsidP="00663625">
      <w:pPr>
        <w:numPr>
          <w:ilvl w:val="2"/>
          <w:numId w:val="11"/>
        </w:numPr>
        <w:tabs>
          <w:tab w:val="left" w:pos="1134"/>
        </w:tabs>
        <w:spacing w:line="260" w:lineRule="exact"/>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t>Em reclamações trabalhistas, eventualmente propostas por seus empregados, prepostos ou ex-funcionários envolvendo a SEDPcD, a CONTRATADA responsabilizar-se-á pela defesa, inclusive por custos, despesas e honorários advocatícios, bem como pelo cumprimento das decisões judiciais, isentando ainda a SEDPcD de quaisquer responsabilidades e/ou ônus decorrentes direta ou indiretamente dos referidos processos judiciais.</w:t>
      </w:r>
    </w:p>
    <w:p w14:paraId="0C7176AC" w14:textId="77777777" w:rsidR="00663625" w:rsidRPr="00390C95" w:rsidRDefault="00663625" w:rsidP="00663625">
      <w:pPr>
        <w:tabs>
          <w:tab w:val="left" w:pos="1134"/>
        </w:tabs>
        <w:ind w:right="18"/>
        <w:jc w:val="both"/>
        <w:rPr>
          <w:rFonts w:ascii="Arial" w:eastAsia="Batang" w:hAnsi="Arial" w:cs="Arial"/>
          <w:iCs/>
          <w:color w:val="000000"/>
          <w:sz w:val="22"/>
          <w:szCs w:val="22"/>
        </w:rPr>
      </w:pPr>
    </w:p>
    <w:p w14:paraId="77E25389" w14:textId="77777777" w:rsidR="00663625" w:rsidRPr="00390C95" w:rsidRDefault="00663625" w:rsidP="00663625">
      <w:pPr>
        <w:numPr>
          <w:ilvl w:val="2"/>
          <w:numId w:val="11"/>
        </w:numPr>
        <w:tabs>
          <w:tab w:val="left" w:pos="1134"/>
        </w:tabs>
        <w:spacing w:line="260" w:lineRule="exact"/>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t>A assinatura do contrato não implicará a SEDPcD, vínculo ou obrigação trabalhista, direta ou indireta, de qualquer natureza, obrigando-se ainda a CONTRATADA a manter a SEDPcD a salvo de qualquer litígio, assumindo todas as obrigações fiscais, trabalhistas e previdenciárias referentes ao pessoal alocado para o cumprimento do presente objeto.</w:t>
      </w:r>
    </w:p>
    <w:p w14:paraId="40ABB1AB" w14:textId="77777777" w:rsidR="00663625" w:rsidRPr="00390C95" w:rsidRDefault="00663625" w:rsidP="00663625">
      <w:pPr>
        <w:tabs>
          <w:tab w:val="left" w:pos="1134"/>
        </w:tabs>
        <w:ind w:right="18"/>
        <w:jc w:val="both"/>
        <w:rPr>
          <w:rFonts w:ascii="Arial" w:eastAsia="Batang" w:hAnsi="Arial" w:cs="Arial"/>
          <w:iCs/>
          <w:color w:val="000000"/>
          <w:sz w:val="22"/>
          <w:szCs w:val="22"/>
        </w:rPr>
      </w:pPr>
    </w:p>
    <w:p w14:paraId="15CBD38D"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Orientar seus funcionários no sentido de portarem crachás e exibirem seus documentos de identificação quando se apresentarem para a realização de qualquer serviço no estabelecimento da SEDPcD.</w:t>
      </w:r>
    </w:p>
    <w:p w14:paraId="477F8750" w14:textId="77777777" w:rsidR="00663625" w:rsidRPr="00390C95" w:rsidRDefault="00663625" w:rsidP="00663625">
      <w:pPr>
        <w:tabs>
          <w:tab w:val="left" w:pos="1134"/>
        </w:tabs>
        <w:ind w:right="18"/>
        <w:jc w:val="both"/>
        <w:rPr>
          <w:rFonts w:ascii="Arial" w:hAnsi="Arial" w:cs="Arial"/>
          <w:sz w:val="22"/>
          <w:szCs w:val="22"/>
        </w:rPr>
      </w:pPr>
    </w:p>
    <w:p w14:paraId="0276DFA8"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t>Comprovar, a qualquer momento, o pagamento dos tributos que incidirem sobre a execução dos serviços prestados.</w:t>
      </w:r>
    </w:p>
    <w:p w14:paraId="256EF079" w14:textId="77777777" w:rsidR="00663625" w:rsidRPr="00390C95" w:rsidRDefault="00663625" w:rsidP="00663625">
      <w:pPr>
        <w:tabs>
          <w:tab w:val="left" w:pos="1134"/>
        </w:tabs>
        <w:ind w:right="18"/>
        <w:jc w:val="both"/>
        <w:rPr>
          <w:rFonts w:ascii="Arial" w:eastAsia="Batang" w:hAnsi="Arial" w:cs="Arial"/>
          <w:iCs/>
          <w:color w:val="000000"/>
          <w:sz w:val="22"/>
          <w:szCs w:val="22"/>
        </w:rPr>
      </w:pPr>
    </w:p>
    <w:p w14:paraId="2C0C0D87"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lastRenderedPageBreak/>
        <w:t>Responsabilizar-se por recolhimentos indevidos ou pela omissão total ou parcial nos recolhimentos de tributos que incidam ou venham a incidir sobre os serviços contratados.</w:t>
      </w:r>
    </w:p>
    <w:p w14:paraId="656FCE08" w14:textId="77777777" w:rsidR="00663625" w:rsidRPr="00390C95" w:rsidRDefault="00663625" w:rsidP="00663625">
      <w:pPr>
        <w:tabs>
          <w:tab w:val="left" w:pos="1134"/>
        </w:tabs>
        <w:autoSpaceDE w:val="0"/>
        <w:autoSpaceDN w:val="0"/>
        <w:adjustRightInd w:val="0"/>
        <w:ind w:right="18"/>
        <w:jc w:val="both"/>
        <w:rPr>
          <w:rFonts w:ascii="Arial" w:hAnsi="Arial" w:cs="Arial"/>
          <w:sz w:val="22"/>
          <w:szCs w:val="22"/>
        </w:rPr>
      </w:pPr>
    </w:p>
    <w:p w14:paraId="0D3FE885"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Responsabilizar-se pelos danos causados a SEDPcD ou a terceiros, decorrentes de sua culpa ou dolo na execução dos serviços.</w:t>
      </w:r>
    </w:p>
    <w:p w14:paraId="67C7E119" w14:textId="77777777" w:rsidR="00663625" w:rsidRPr="00390C95" w:rsidRDefault="00663625" w:rsidP="00663625">
      <w:pPr>
        <w:tabs>
          <w:tab w:val="left" w:pos="1134"/>
        </w:tabs>
        <w:ind w:right="18"/>
        <w:jc w:val="both"/>
        <w:rPr>
          <w:rFonts w:ascii="Arial" w:hAnsi="Arial" w:cs="Arial"/>
          <w:iCs/>
          <w:sz w:val="22"/>
          <w:szCs w:val="22"/>
        </w:rPr>
      </w:pPr>
    </w:p>
    <w:p w14:paraId="7A13716B"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iCs/>
          <w:sz w:val="22"/>
          <w:szCs w:val="22"/>
        </w:rPr>
      </w:pPr>
      <w:r w:rsidRPr="00390C95">
        <w:rPr>
          <w:rFonts w:ascii="Arial" w:hAnsi="Arial" w:cs="Arial"/>
          <w:iCs/>
          <w:sz w:val="22"/>
          <w:szCs w:val="22"/>
        </w:rPr>
        <w:t xml:space="preserve">Responder civil ou criminalmente, por eventuais danos ou delitos causados por seus </w:t>
      </w:r>
      <w:r w:rsidRPr="00390C95">
        <w:rPr>
          <w:rFonts w:ascii="Arial" w:hAnsi="Arial" w:cs="Arial"/>
          <w:sz w:val="22"/>
          <w:szCs w:val="22"/>
        </w:rPr>
        <w:t>empregados, prepostos e/ou contratados</w:t>
      </w:r>
      <w:r w:rsidRPr="00390C95">
        <w:rPr>
          <w:rFonts w:ascii="Arial" w:hAnsi="Arial" w:cs="Arial"/>
          <w:iCs/>
          <w:sz w:val="22"/>
          <w:szCs w:val="22"/>
        </w:rPr>
        <w:t xml:space="preserve"> a SEDPcD ou a terceiros, devendo indenizar todos os prejuízos ocasionados. </w:t>
      </w:r>
    </w:p>
    <w:p w14:paraId="56F300F1" w14:textId="77777777" w:rsidR="00663625" w:rsidRPr="00390C95" w:rsidRDefault="00663625" w:rsidP="00663625">
      <w:pPr>
        <w:tabs>
          <w:tab w:val="left" w:pos="1134"/>
        </w:tabs>
        <w:ind w:right="18"/>
        <w:jc w:val="both"/>
        <w:rPr>
          <w:rFonts w:ascii="Arial" w:hAnsi="Arial" w:cs="Arial"/>
          <w:sz w:val="22"/>
          <w:szCs w:val="22"/>
        </w:rPr>
      </w:pPr>
    </w:p>
    <w:p w14:paraId="43780D1E"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Responsabilizar-se por quaisquer acidentes de que possam ser vítimas seus empregados e prepostos, quando nas dependências da SEDPcD, ou em qualquer outro local onde estejam prestando os serviços, devendo adotar as providências que, a respeito, exigir a legislação em vigor.</w:t>
      </w:r>
    </w:p>
    <w:p w14:paraId="6F9C237E" w14:textId="77777777" w:rsidR="00663625" w:rsidRPr="00390C95" w:rsidRDefault="00663625" w:rsidP="00663625">
      <w:pPr>
        <w:tabs>
          <w:tab w:val="left" w:pos="1134"/>
        </w:tabs>
        <w:ind w:right="18"/>
        <w:jc w:val="both"/>
        <w:rPr>
          <w:rFonts w:ascii="Arial" w:hAnsi="Arial" w:cs="Arial"/>
          <w:sz w:val="22"/>
          <w:szCs w:val="22"/>
        </w:rPr>
      </w:pPr>
    </w:p>
    <w:p w14:paraId="540A92AE"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Manter comunicação frequente com a SEDPcD oferecendo-lhe informações acerca do andamento dos serviços e da evolução dos processos, permitindo, assim, eventuais adequações e ajustes que se façam necessários.</w:t>
      </w:r>
    </w:p>
    <w:p w14:paraId="34AA0B6E" w14:textId="77777777" w:rsidR="00663625" w:rsidRPr="00390C95" w:rsidRDefault="00663625" w:rsidP="00663625">
      <w:pPr>
        <w:tabs>
          <w:tab w:val="left" w:pos="1134"/>
        </w:tabs>
        <w:ind w:right="18"/>
        <w:jc w:val="both"/>
        <w:rPr>
          <w:rFonts w:ascii="Arial" w:hAnsi="Arial" w:cs="Arial"/>
          <w:sz w:val="22"/>
          <w:szCs w:val="22"/>
        </w:rPr>
      </w:pPr>
    </w:p>
    <w:p w14:paraId="7A855C37"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 xml:space="preserve">Informar a SEDPcD todos os acontecimentos inerentes às atividades objeto deste instrumento. </w:t>
      </w:r>
    </w:p>
    <w:p w14:paraId="692FA157" w14:textId="77777777" w:rsidR="00663625" w:rsidRPr="00390C95" w:rsidRDefault="00663625" w:rsidP="00663625">
      <w:pPr>
        <w:tabs>
          <w:tab w:val="left" w:pos="1134"/>
        </w:tabs>
        <w:ind w:right="18"/>
        <w:jc w:val="both"/>
        <w:rPr>
          <w:rFonts w:ascii="Arial" w:hAnsi="Arial" w:cs="Arial"/>
          <w:sz w:val="22"/>
          <w:szCs w:val="22"/>
        </w:rPr>
      </w:pPr>
    </w:p>
    <w:p w14:paraId="634D6E14"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Manter entendimento com a SEDPcD, objetivando evitar interrupções ou paralisações na execução dos serviços.</w:t>
      </w:r>
    </w:p>
    <w:p w14:paraId="2C84EF8D" w14:textId="77777777" w:rsidR="00663625" w:rsidRPr="00390C95" w:rsidRDefault="00663625" w:rsidP="00663625">
      <w:pPr>
        <w:tabs>
          <w:tab w:val="left" w:pos="1134"/>
        </w:tabs>
        <w:ind w:right="18"/>
        <w:jc w:val="both"/>
        <w:rPr>
          <w:rFonts w:ascii="Arial" w:hAnsi="Arial" w:cs="Arial"/>
          <w:sz w:val="22"/>
          <w:szCs w:val="22"/>
        </w:rPr>
      </w:pPr>
    </w:p>
    <w:p w14:paraId="02E6B87D"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Solucionar todos os eventuais problemas pertinentes ou relacionados com a execução dos serviços, mesmo que para isso outra solução não prevista tenha que ser apresentada, para aprovação e implementação, sem ônus adicionais para a SEDPcD.</w:t>
      </w:r>
    </w:p>
    <w:p w14:paraId="684032BA" w14:textId="77777777" w:rsidR="00663625" w:rsidRPr="00390C95" w:rsidRDefault="00663625" w:rsidP="00663625">
      <w:pPr>
        <w:tabs>
          <w:tab w:val="left" w:pos="1134"/>
        </w:tabs>
        <w:ind w:right="18"/>
        <w:jc w:val="both"/>
        <w:rPr>
          <w:rFonts w:ascii="Arial" w:hAnsi="Arial" w:cs="Arial"/>
          <w:sz w:val="22"/>
          <w:szCs w:val="22"/>
        </w:rPr>
      </w:pPr>
    </w:p>
    <w:p w14:paraId="01E706EF"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Registrar em Ata todas as reuniões de serviço entre a SEDPcD e CONTRATADA, com o objetivo de tornar transparentes os entendimentos havidos e também para que ambas as partes tomem as providências necessárias ao desempenho de suas tarefas e responsabilidades.</w:t>
      </w:r>
    </w:p>
    <w:p w14:paraId="17019E86" w14:textId="77777777" w:rsidR="00663625" w:rsidRPr="00390C95" w:rsidRDefault="00663625" w:rsidP="00663625">
      <w:pPr>
        <w:tabs>
          <w:tab w:val="left" w:pos="1134"/>
        </w:tabs>
        <w:ind w:right="18"/>
        <w:jc w:val="both"/>
        <w:outlineLvl w:val="0"/>
        <w:rPr>
          <w:rFonts w:ascii="Arial" w:hAnsi="Arial" w:cs="Arial"/>
          <w:bCs/>
          <w:sz w:val="22"/>
          <w:szCs w:val="22"/>
        </w:rPr>
      </w:pPr>
    </w:p>
    <w:p w14:paraId="342B27CA" w14:textId="77777777" w:rsidR="00663625" w:rsidRPr="00390C95" w:rsidRDefault="00663625" w:rsidP="00663625">
      <w:pPr>
        <w:numPr>
          <w:ilvl w:val="3"/>
          <w:numId w:val="11"/>
        </w:numPr>
        <w:tabs>
          <w:tab w:val="clear" w:pos="180"/>
          <w:tab w:val="num" w:pos="0"/>
          <w:tab w:val="left" w:pos="1134"/>
        </w:tabs>
        <w:spacing w:line="260" w:lineRule="exact"/>
        <w:ind w:left="0" w:right="22"/>
        <w:jc w:val="both"/>
        <w:outlineLvl w:val="0"/>
        <w:rPr>
          <w:rFonts w:ascii="Arial" w:hAnsi="Arial" w:cs="Arial"/>
          <w:bCs/>
          <w:sz w:val="22"/>
          <w:szCs w:val="22"/>
        </w:rPr>
      </w:pPr>
      <w:r w:rsidRPr="00390C95">
        <w:rPr>
          <w:rFonts w:ascii="Arial" w:hAnsi="Arial" w:cs="Arial"/>
          <w:bCs/>
          <w:sz w:val="22"/>
          <w:szCs w:val="22"/>
        </w:rPr>
        <w:t>Essas Atas deverão ser enviados pela CONTRATADA a SEDPcD até o prazo máximo de 2 (dois) dias úteis após a realização do contato e/ou reunião.</w:t>
      </w:r>
    </w:p>
    <w:p w14:paraId="76A24832" w14:textId="77777777" w:rsidR="00663625" w:rsidRPr="00390C95" w:rsidRDefault="00663625" w:rsidP="00663625">
      <w:pPr>
        <w:tabs>
          <w:tab w:val="left" w:pos="1134"/>
        </w:tabs>
        <w:ind w:right="18"/>
        <w:jc w:val="both"/>
        <w:outlineLvl w:val="0"/>
        <w:rPr>
          <w:rFonts w:ascii="Arial" w:hAnsi="Arial" w:cs="Arial"/>
          <w:bCs/>
          <w:sz w:val="22"/>
          <w:szCs w:val="22"/>
        </w:rPr>
      </w:pPr>
    </w:p>
    <w:p w14:paraId="4AB8A1DF" w14:textId="77777777" w:rsidR="00663625" w:rsidRPr="00390C95" w:rsidRDefault="00663625" w:rsidP="00663625">
      <w:pPr>
        <w:numPr>
          <w:ilvl w:val="3"/>
          <w:numId w:val="11"/>
        </w:numPr>
        <w:tabs>
          <w:tab w:val="clear" w:pos="180"/>
          <w:tab w:val="num" w:pos="0"/>
          <w:tab w:val="left" w:pos="1134"/>
        </w:tabs>
        <w:spacing w:line="260" w:lineRule="exact"/>
        <w:ind w:left="0" w:right="22"/>
        <w:jc w:val="both"/>
        <w:outlineLvl w:val="0"/>
        <w:rPr>
          <w:rFonts w:ascii="Arial" w:hAnsi="Arial" w:cs="Arial"/>
          <w:bCs/>
          <w:sz w:val="22"/>
          <w:szCs w:val="22"/>
        </w:rPr>
      </w:pPr>
      <w:r w:rsidRPr="00390C95">
        <w:rPr>
          <w:rFonts w:ascii="Arial" w:hAnsi="Arial" w:cs="Arial"/>
          <w:bCs/>
          <w:sz w:val="22"/>
          <w:szCs w:val="22"/>
        </w:rPr>
        <w:t>Se houver incorreção no registro dos assuntos tratados, a SEDPcD solicitará a necessária correção, no prazo máximo de 2 (dois) dias úteis, a contar da data do recebimento da respectiva Ata.</w:t>
      </w:r>
    </w:p>
    <w:p w14:paraId="2826BDA8" w14:textId="77777777" w:rsidR="00663625" w:rsidRPr="00390C95" w:rsidRDefault="00663625" w:rsidP="00663625">
      <w:pPr>
        <w:tabs>
          <w:tab w:val="left" w:pos="1134"/>
        </w:tabs>
        <w:autoSpaceDE w:val="0"/>
        <w:autoSpaceDN w:val="0"/>
        <w:adjustRightInd w:val="0"/>
        <w:ind w:right="18"/>
        <w:jc w:val="both"/>
        <w:rPr>
          <w:rFonts w:ascii="Arial" w:hAnsi="Arial" w:cs="Arial"/>
          <w:sz w:val="22"/>
          <w:szCs w:val="22"/>
        </w:rPr>
      </w:pPr>
    </w:p>
    <w:p w14:paraId="7146A11B"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Responder, perante a SEDPcD e terceiros, por eventuais prejuízos e danos decorrentes de sua demora ou de sua omissão, na condição dos serviços de sua responsabilidade, ou por erro seu na execução dos serviços.</w:t>
      </w:r>
    </w:p>
    <w:p w14:paraId="3D9F8929" w14:textId="77777777" w:rsidR="00663625" w:rsidRPr="00390C95" w:rsidRDefault="00663625" w:rsidP="00663625">
      <w:pPr>
        <w:tabs>
          <w:tab w:val="left" w:pos="1134"/>
        </w:tabs>
        <w:ind w:right="18"/>
        <w:jc w:val="both"/>
        <w:rPr>
          <w:rFonts w:ascii="Arial" w:hAnsi="Arial" w:cs="Arial"/>
          <w:sz w:val="22"/>
          <w:szCs w:val="22"/>
        </w:rPr>
      </w:pPr>
    </w:p>
    <w:p w14:paraId="2C5DC994"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bCs/>
          <w:sz w:val="22"/>
          <w:szCs w:val="22"/>
        </w:rPr>
        <w:t>O objeto da licitação NÃO PODERÁ ser SUBCONTRATADO, nos moldes das recomendações definidas no Termo de Referência.</w:t>
      </w:r>
    </w:p>
    <w:p w14:paraId="250B0AE2" w14:textId="77777777" w:rsidR="00663625" w:rsidRPr="00390C95" w:rsidRDefault="00663625" w:rsidP="00663625">
      <w:pPr>
        <w:tabs>
          <w:tab w:val="left" w:pos="1134"/>
        </w:tabs>
        <w:autoSpaceDE w:val="0"/>
        <w:autoSpaceDN w:val="0"/>
        <w:adjustRightInd w:val="0"/>
        <w:ind w:right="18"/>
        <w:jc w:val="both"/>
        <w:rPr>
          <w:rFonts w:ascii="Arial" w:hAnsi="Arial" w:cs="Arial"/>
          <w:sz w:val="22"/>
          <w:szCs w:val="22"/>
        </w:rPr>
      </w:pPr>
    </w:p>
    <w:p w14:paraId="33AD4AF5" w14:textId="77777777" w:rsidR="00663625" w:rsidRPr="00390C95" w:rsidRDefault="00663625" w:rsidP="00663625">
      <w:pPr>
        <w:numPr>
          <w:ilvl w:val="2"/>
          <w:numId w:val="11"/>
        </w:num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Administrar e executar todos os contratos firmados com terceiros, bem como responder por todos os efeitos desses contratos perante terceiros e o própria SEDPcD.</w:t>
      </w:r>
    </w:p>
    <w:p w14:paraId="1A215E17" w14:textId="77777777" w:rsidR="00663625" w:rsidRPr="00390C95" w:rsidRDefault="00663625" w:rsidP="00663625">
      <w:pPr>
        <w:tabs>
          <w:tab w:val="left" w:pos="1134"/>
        </w:tabs>
        <w:autoSpaceDE w:val="0"/>
        <w:autoSpaceDN w:val="0"/>
        <w:adjustRightInd w:val="0"/>
        <w:ind w:right="18"/>
        <w:contextualSpacing/>
        <w:jc w:val="both"/>
        <w:rPr>
          <w:rFonts w:ascii="Arial" w:eastAsia="Batang" w:hAnsi="Arial" w:cs="Arial"/>
          <w:iCs/>
          <w:color w:val="000000"/>
          <w:sz w:val="22"/>
          <w:szCs w:val="22"/>
        </w:rPr>
      </w:pPr>
    </w:p>
    <w:p w14:paraId="0D235DF8" w14:textId="77777777" w:rsidR="00663625" w:rsidRPr="00390C95" w:rsidRDefault="00663625" w:rsidP="00663625">
      <w:pPr>
        <w:numPr>
          <w:ilvl w:val="1"/>
          <w:numId w:val="11"/>
        </w:numPr>
        <w:tabs>
          <w:tab w:val="left" w:pos="1134"/>
        </w:tabs>
        <w:ind w:right="22"/>
        <w:jc w:val="both"/>
        <w:outlineLvl w:val="0"/>
        <w:rPr>
          <w:rFonts w:ascii="Arial" w:hAnsi="Arial" w:cs="Arial"/>
          <w:color w:val="000000"/>
          <w:sz w:val="22"/>
          <w:szCs w:val="22"/>
        </w:rPr>
      </w:pPr>
      <w:r w:rsidRPr="00390C95">
        <w:rPr>
          <w:rFonts w:ascii="Arial" w:hAnsi="Arial" w:cs="Arial"/>
          <w:color w:val="000000"/>
          <w:sz w:val="22"/>
          <w:szCs w:val="22"/>
        </w:rPr>
        <w:t>A CONTRATADA disponibilizará todas as condições necessárias para permitir a SEDPcD auditar e avaliar os serviços relacionados nesse instrumento.</w:t>
      </w:r>
    </w:p>
    <w:p w14:paraId="20D89CC2" w14:textId="77777777" w:rsidR="00663625" w:rsidRPr="00390C95" w:rsidRDefault="00663625" w:rsidP="00663625">
      <w:pPr>
        <w:tabs>
          <w:tab w:val="left" w:pos="1134"/>
        </w:tabs>
        <w:autoSpaceDE w:val="0"/>
        <w:autoSpaceDN w:val="0"/>
        <w:adjustRightInd w:val="0"/>
        <w:ind w:right="18"/>
        <w:contextualSpacing/>
        <w:jc w:val="both"/>
        <w:rPr>
          <w:rFonts w:ascii="Arial" w:eastAsia="Batang" w:hAnsi="Arial" w:cs="Arial"/>
          <w:iCs/>
          <w:color w:val="000000"/>
          <w:sz w:val="22"/>
          <w:szCs w:val="22"/>
        </w:rPr>
      </w:pPr>
    </w:p>
    <w:p w14:paraId="310271A7" w14:textId="77777777" w:rsidR="00663625" w:rsidRPr="00390C95" w:rsidRDefault="00663625" w:rsidP="00663625">
      <w:pPr>
        <w:numPr>
          <w:ilvl w:val="1"/>
          <w:numId w:val="11"/>
        </w:numPr>
        <w:tabs>
          <w:tab w:val="left" w:pos="1134"/>
        </w:tabs>
        <w:ind w:right="22"/>
        <w:jc w:val="both"/>
        <w:outlineLvl w:val="0"/>
        <w:rPr>
          <w:rFonts w:ascii="Arial" w:hAnsi="Arial" w:cs="Arial"/>
          <w:bCs/>
          <w:sz w:val="22"/>
          <w:szCs w:val="22"/>
        </w:rPr>
      </w:pPr>
      <w:r w:rsidRPr="00390C95">
        <w:rPr>
          <w:rFonts w:ascii="Arial" w:hAnsi="Arial" w:cs="Arial"/>
          <w:bCs/>
          <w:sz w:val="22"/>
          <w:szCs w:val="22"/>
        </w:rPr>
        <w:t>Submeter para autorização, previamente, a SEDPcD, eventual caução ou utilização deste contrato em qualquer operação financeira.</w:t>
      </w:r>
    </w:p>
    <w:p w14:paraId="45CEEFD4" w14:textId="77777777" w:rsidR="00663625" w:rsidRPr="00390C95" w:rsidRDefault="00663625" w:rsidP="00663625">
      <w:pPr>
        <w:tabs>
          <w:tab w:val="left" w:pos="1134"/>
        </w:tabs>
        <w:autoSpaceDE w:val="0"/>
        <w:autoSpaceDN w:val="0"/>
        <w:adjustRightInd w:val="0"/>
        <w:ind w:right="18"/>
        <w:contextualSpacing/>
        <w:jc w:val="both"/>
        <w:rPr>
          <w:rFonts w:ascii="Arial" w:eastAsia="Batang" w:hAnsi="Arial" w:cs="Arial"/>
          <w:iCs/>
          <w:color w:val="000000"/>
          <w:sz w:val="22"/>
          <w:szCs w:val="22"/>
        </w:rPr>
      </w:pPr>
    </w:p>
    <w:p w14:paraId="2ED381E4"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t>Apresentar manual de configurações e processos em PDF.</w:t>
      </w:r>
    </w:p>
    <w:p w14:paraId="032AD48F" w14:textId="77777777" w:rsidR="00663625" w:rsidRPr="00390C95" w:rsidRDefault="00663625" w:rsidP="00663625">
      <w:pPr>
        <w:tabs>
          <w:tab w:val="left" w:pos="1134"/>
        </w:tabs>
        <w:autoSpaceDE w:val="0"/>
        <w:autoSpaceDN w:val="0"/>
        <w:adjustRightInd w:val="0"/>
        <w:ind w:right="18"/>
        <w:contextualSpacing/>
        <w:jc w:val="both"/>
        <w:rPr>
          <w:rFonts w:ascii="Arial" w:eastAsia="Batang" w:hAnsi="Arial" w:cs="Arial"/>
          <w:iCs/>
          <w:color w:val="000000"/>
          <w:sz w:val="22"/>
          <w:szCs w:val="22"/>
        </w:rPr>
      </w:pPr>
    </w:p>
    <w:p w14:paraId="1D29256D" w14:textId="77777777" w:rsidR="00663625" w:rsidRPr="00390C95" w:rsidRDefault="00663625" w:rsidP="00663625">
      <w:pPr>
        <w:numPr>
          <w:ilvl w:val="1"/>
          <w:numId w:val="11"/>
        </w:numPr>
        <w:tabs>
          <w:tab w:val="left" w:pos="1134"/>
        </w:tabs>
        <w:ind w:right="22"/>
        <w:jc w:val="both"/>
        <w:outlineLvl w:val="0"/>
        <w:rPr>
          <w:rFonts w:ascii="Arial" w:eastAsia="Batang" w:hAnsi="Arial" w:cs="Arial"/>
          <w:iCs/>
          <w:color w:val="000000"/>
          <w:sz w:val="22"/>
          <w:szCs w:val="22"/>
        </w:rPr>
      </w:pPr>
      <w:r w:rsidRPr="00390C95">
        <w:rPr>
          <w:rFonts w:ascii="Arial" w:eastAsia="Batang" w:hAnsi="Arial" w:cs="Arial"/>
          <w:iCs/>
          <w:color w:val="000000"/>
          <w:sz w:val="22"/>
          <w:szCs w:val="22"/>
        </w:rPr>
        <w:t>Realizar treinamento in company para demonstração de utilização da solução.</w:t>
      </w:r>
    </w:p>
    <w:p w14:paraId="4E8D9845" w14:textId="77777777" w:rsidR="00663625" w:rsidRPr="00390C95" w:rsidRDefault="00663625" w:rsidP="00663625">
      <w:pPr>
        <w:pStyle w:val="TextosemFormatao"/>
        <w:tabs>
          <w:tab w:val="left" w:pos="1134"/>
        </w:tabs>
        <w:ind w:right="18"/>
        <w:jc w:val="both"/>
        <w:outlineLvl w:val="0"/>
        <w:rPr>
          <w:rFonts w:ascii="Arial" w:hAnsi="Arial" w:cs="Arial"/>
          <w:b/>
          <w:sz w:val="22"/>
          <w:szCs w:val="22"/>
        </w:rPr>
      </w:pPr>
    </w:p>
    <w:p w14:paraId="29177F76" w14:textId="77777777" w:rsidR="00663625" w:rsidRPr="00390C95" w:rsidRDefault="00663625" w:rsidP="00663625">
      <w:pPr>
        <w:pStyle w:val="TextosemFormatao"/>
        <w:tabs>
          <w:tab w:val="left" w:pos="1134"/>
        </w:tabs>
        <w:ind w:right="18"/>
        <w:jc w:val="both"/>
        <w:outlineLvl w:val="0"/>
        <w:rPr>
          <w:rFonts w:ascii="Arial" w:hAnsi="Arial" w:cs="Arial"/>
          <w:b/>
          <w:sz w:val="22"/>
          <w:szCs w:val="22"/>
        </w:rPr>
      </w:pPr>
    </w:p>
    <w:p w14:paraId="05819708" w14:textId="77777777" w:rsidR="00663625" w:rsidRPr="00390C95" w:rsidRDefault="00663625" w:rsidP="00663625">
      <w:pPr>
        <w:numPr>
          <w:ilvl w:val="0"/>
          <w:numId w:val="11"/>
        </w:numPr>
        <w:tabs>
          <w:tab w:val="left" w:pos="1134"/>
        </w:tabs>
        <w:ind w:right="18"/>
        <w:jc w:val="both"/>
        <w:outlineLvl w:val="0"/>
        <w:rPr>
          <w:rFonts w:ascii="Arial" w:hAnsi="Arial" w:cs="Arial"/>
          <w:b/>
          <w:iCs/>
          <w:sz w:val="22"/>
          <w:szCs w:val="22"/>
        </w:rPr>
      </w:pPr>
      <w:r w:rsidRPr="00390C95">
        <w:rPr>
          <w:rFonts w:ascii="Arial" w:hAnsi="Arial" w:cs="Arial"/>
          <w:b/>
          <w:sz w:val="22"/>
          <w:szCs w:val="22"/>
        </w:rPr>
        <w:t>OBRIGAÇÕES DA CONTRATANTE</w:t>
      </w:r>
    </w:p>
    <w:p w14:paraId="578BB41E" w14:textId="77777777" w:rsidR="00663625" w:rsidRPr="00390C95" w:rsidRDefault="00663625" w:rsidP="00663625">
      <w:pPr>
        <w:tabs>
          <w:tab w:val="left" w:pos="1134"/>
        </w:tabs>
        <w:ind w:right="18"/>
        <w:jc w:val="both"/>
        <w:outlineLvl w:val="0"/>
        <w:rPr>
          <w:rFonts w:ascii="Arial" w:hAnsi="Arial" w:cs="Arial"/>
          <w:b/>
          <w:iCs/>
          <w:sz w:val="22"/>
          <w:szCs w:val="22"/>
        </w:rPr>
      </w:pPr>
    </w:p>
    <w:p w14:paraId="2589D52B"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u w:val="single"/>
        </w:rPr>
      </w:pPr>
      <w:r w:rsidRPr="00390C95">
        <w:rPr>
          <w:rFonts w:ascii="Arial" w:hAnsi="Arial" w:cs="Arial"/>
          <w:sz w:val="22"/>
          <w:szCs w:val="22"/>
          <w:u w:val="single"/>
        </w:rPr>
        <w:t>Designar um funcionário como gestor do contrato e que servirá de contato junto à CONTRATADA para gestão, acompanhamento e esclarecimentos que porventura se fizerem necessários durante a vigência contratual.</w:t>
      </w:r>
    </w:p>
    <w:p w14:paraId="33C3862C" w14:textId="77777777" w:rsidR="00663625" w:rsidRPr="00390C95" w:rsidRDefault="00663625" w:rsidP="00663625">
      <w:pPr>
        <w:tabs>
          <w:tab w:val="left" w:pos="1134"/>
        </w:tabs>
        <w:ind w:right="18"/>
        <w:jc w:val="both"/>
        <w:rPr>
          <w:rFonts w:ascii="Arial" w:hAnsi="Arial" w:cs="Arial"/>
          <w:sz w:val="22"/>
          <w:szCs w:val="22"/>
          <w:u w:val="single"/>
        </w:rPr>
      </w:pPr>
    </w:p>
    <w:p w14:paraId="6EFF1E9F"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u w:val="single"/>
        </w:rPr>
      </w:pPr>
      <w:r w:rsidRPr="00390C95">
        <w:rPr>
          <w:rFonts w:ascii="Arial" w:hAnsi="Arial" w:cs="Arial"/>
          <w:sz w:val="22"/>
          <w:szCs w:val="22"/>
          <w:u w:val="single"/>
        </w:rPr>
        <w:t>Comunicar à CONTRATADA, toda e qualquer orientação acerca dos serviços, excetuados os entendimentos orais determinados pela urgência, que deverão ser confirmados, por escrito, no prazo de 1 (um) dia útil.</w:t>
      </w:r>
    </w:p>
    <w:p w14:paraId="4C46B565" w14:textId="77777777" w:rsidR="00663625" w:rsidRPr="00390C95" w:rsidRDefault="00663625" w:rsidP="00663625">
      <w:pPr>
        <w:tabs>
          <w:tab w:val="left" w:pos="1134"/>
        </w:tabs>
        <w:ind w:right="18"/>
        <w:jc w:val="both"/>
        <w:rPr>
          <w:rFonts w:ascii="Arial" w:hAnsi="Arial" w:cs="Arial"/>
          <w:sz w:val="22"/>
          <w:szCs w:val="22"/>
          <w:u w:val="single"/>
        </w:rPr>
      </w:pPr>
    </w:p>
    <w:p w14:paraId="4FA9B271"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u w:val="single"/>
        </w:rPr>
      </w:pPr>
      <w:r w:rsidRPr="00390C95">
        <w:rPr>
          <w:rFonts w:ascii="Arial" w:hAnsi="Arial" w:cs="Arial"/>
          <w:sz w:val="22"/>
          <w:szCs w:val="22"/>
          <w:u w:val="single"/>
        </w:rPr>
        <w:t xml:space="preserve">Fornecer e colocar à disposição da CONTRATADA todos os elementos e informações que se fizerem necessários à execução dos serviços. </w:t>
      </w:r>
    </w:p>
    <w:p w14:paraId="3C2F6F38" w14:textId="77777777" w:rsidR="00663625" w:rsidRPr="00390C95" w:rsidRDefault="00663625" w:rsidP="00663625">
      <w:pPr>
        <w:tabs>
          <w:tab w:val="left" w:pos="1134"/>
        </w:tabs>
        <w:ind w:right="18"/>
        <w:jc w:val="both"/>
        <w:rPr>
          <w:rFonts w:ascii="Arial" w:hAnsi="Arial" w:cs="Arial"/>
          <w:sz w:val="22"/>
          <w:szCs w:val="22"/>
          <w:u w:val="single"/>
        </w:rPr>
      </w:pPr>
    </w:p>
    <w:p w14:paraId="02CA8CD7"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u w:val="single"/>
        </w:rPr>
      </w:pPr>
      <w:r w:rsidRPr="00390C95">
        <w:rPr>
          <w:rFonts w:ascii="Arial" w:hAnsi="Arial" w:cs="Arial"/>
          <w:sz w:val="22"/>
          <w:szCs w:val="22"/>
          <w:u w:val="single"/>
        </w:rPr>
        <w:t>Proporcionar as facilidades necessárias para que a empresa CONTRATADA possa prestar os serviços dentro das normas estabelecidas pela SEDPcD.</w:t>
      </w:r>
    </w:p>
    <w:p w14:paraId="2F89D140" w14:textId="77777777" w:rsidR="00663625" w:rsidRPr="00390C95" w:rsidRDefault="00663625" w:rsidP="00663625">
      <w:pPr>
        <w:tabs>
          <w:tab w:val="left" w:pos="1134"/>
        </w:tabs>
        <w:ind w:right="18"/>
        <w:jc w:val="both"/>
        <w:rPr>
          <w:rFonts w:ascii="Arial" w:hAnsi="Arial" w:cs="Arial"/>
          <w:sz w:val="22"/>
          <w:szCs w:val="22"/>
          <w:u w:val="single"/>
        </w:rPr>
      </w:pPr>
    </w:p>
    <w:p w14:paraId="552D401E"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u w:val="single"/>
        </w:rPr>
      </w:pPr>
      <w:r w:rsidRPr="00390C95">
        <w:rPr>
          <w:rFonts w:ascii="Arial" w:hAnsi="Arial" w:cs="Arial"/>
          <w:sz w:val="22"/>
          <w:szCs w:val="22"/>
          <w:u w:val="single"/>
        </w:rPr>
        <w:t>Prestar as informações e os esclarecimentos que venham a ser solicitados pela CONTRATADA pela prestação do serviço.</w:t>
      </w:r>
    </w:p>
    <w:p w14:paraId="4401B4C3" w14:textId="77777777" w:rsidR="00663625" w:rsidRPr="00390C95" w:rsidRDefault="00663625" w:rsidP="00663625">
      <w:pPr>
        <w:tabs>
          <w:tab w:val="left" w:pos="1134"/>
        </w:tabs>
        <w:ind w:right="18"/>
        <w:jc w:val="both"/>
        <w:rPr>
          <w:rFonts w:ascii="Arial" w:hAnsi="Arial" w:cs="Arial"/>
          <w:sz w:val="22"/>
          <w:szCs w:val="22"/>
          <w:u w:val="single"/>
        </w:rPr>
      </w:pPr>
    </w:p>
    <w:p w14:paraId="10806BF8"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u w:val="single"/>
        </w:rPr>
      </w:pPr>
      <w:r w:rsidRPr="00390C95">
        <w:rPr>
          <w:rFonts w:ascii="Arial" w:hAnsi="Arial" w:cs="Arial"/>
          <w:sz w:val="22"/>
          <w:szCs w:val="22"/>
          <w:u w:val="single"/>
        </w:rPr>
        <w:t xml:space="preserve">Acompanhar, fiscalizar e auditar a execução dos serviços prestados, nos aspectos técnicos, de segurança, de confiabilidade e quaisquer outros de seu interesse, através de pessoal próprio ou de terceiros designados para este fim. </w:t>
      </w:r>
    </w:p>
    <w:p w14:paraId="29BAB561" w14:textId="77777777" w:rsidR="00663625" w:rsidRPr="00390C95" w:rsidRDefault="00663625" w:rsidP="00663625">
      <w:pPr>
        <w:tabs>
          <w:tab w:val="left" w:pos="1134"/>
        </w:tabs>
        <w:ind w:right="18"/>
        <w:jc w:val="both"/>
        <w:outlineLvl w:val="0"/>
        <w:rPr>
          <w:rFonts w:ascii="Arial" w:hAnsi="Arial" w:cs="Arial"/>
          <w:iCs/>
          <w:sz w:val="22"/>
          <w:szCs w:val="22"/>
          <w:u w:val="single"/>
        </w:rPr>
      </w:pPr>
    </w:p>
    <w:p w14:paraId="7ACD0B1F" w14:textId="77777777" w:rsidR="00663625" w:rsidRPr="00390C95" w:rsidRDefault="00663625" w:rsidP="00663625">
      <w:pPr>
        <w:numPr>
          <w:ilvl w:val="2"/>
          <w:numId w:val="11"/>
        </w:numPr>
        <w:tabs>
          <w:tab w:val="left" w:pos="1134"/>
        </w:tabs>
        <w:spacing w:line="260" w:lineRule="exact"/>
        <w:ind w:right="22"/>
        <w:jc w:val="both"/>
        <w:outlineLvl w:val="0"/>
        <w:rPr>
          <w:rFonts w:ascii="Arial" w:eastAsia="Batang" w:hAnsi="Arial" w:cs="Arial"/>
          <w:b/>
          <w:iCs/>
          <w:sz w:val="22"/>
          <w:szCs w:val="22"/>
          <w:u w:val="single"/>
        </w:rPr>
      </w:pPr>
      <w:r w:rsidRPr="00390C95">
        <w:rPr>
          <w:rFonts w:ascii="Arial" w:eastAsia="Batang" w:hAnsi="Arial" w:cs="Arial"/>
          <w:iCs/>
          <w:sz w:val="22"/>
          <w:szCs w:val="22"/>
          <w:u w:val="single"/>
        </w:rPr>
        <w:t>Avaliar a qualidade dos serviços, podendo rejeitá-los no todo ou em parte, caso estejam em desacordo com o constante neste instrumento, reservando-se ao direito de suspender o pagamento da CONTRATADA até que os serviços sejam executados em conformidade com o contratado.</w:t>
      </w:r>
    </w:p>
    <w:p w14:paraId="2730B001" w14:textId="77777777" w:rsidR="00663625" w:rsidRPr="00390C95" w:rsidRDefault="00663625" w:rsidP="00663625">
      <w:pPr>
        <w:tabs>
          <w:tab w:val="left" w:pos="1134"/>
        </w:tabs>
        <w:ind w:right="18"/>
        <w:jc w:val="both"/>
        <w:rPr>
          <w:rFonts w:ascii="Arial" w:hAnsi="Arial" w:cs="Arial"/>
          <w:sz w:val="22"/>
          <w:szCs w:val="22"/>
        </w:rPr>
      </w:pPr>
    </w:p>
    <w:p w14:paraId="11DCE710" w14:textId="77777777" w:rsidR="0066362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Notificar, formal e tempestivamente, a CONTRATADA sobre as irregularidades observadas no cumprimento do contrato.</w:t>
      </w:r>
    </w:p>
    <w:p w14:paraId="62991C57" w14:textId="77777777" w:rsidR="00663625" w:rsidRDefault="00663625" w:rsidP="00663625">
      <w:pPr>
        <w:tabs>
          <w:tab w:val="left" w:pos="1134"/>
        </w:tabs>
        <w:ind w:right="22"/>
        <w:jc w:val="both"/>
        <w:outlineLvl w:val="0"/>
        <w:rPr>
          <w:rFonts w:ascii="Arial" w:hAnsi="Arial" w:cs="Arial"/>
          <w:sz w:val="22"/>
          <w:szCs w:val="22"/>
        </w:rPr>
      </w:pPr>
    </w:p>
    <w:p w14:paraId="26E1130B" w14:textId="77777777" w:rsidR="00663625" w:rsidRDefault="00663625" w:rsidP="00663625">
      <w:pPr>
        <w:tabs>
          <w:tab w:val="left" w:pos="1134"/>
        </w:tabs>
        <w:ind w:right="22"/>
        <w:jc w:val="both"/>
        <w:outlineLvl w:val="0"/>
        <w:rPr>
          <w:rFonts w:ascii="Arial" w:hAnsi="Arial" w:cs="Arial"/>
          <w:sz w:val="22"/>
          <w:szCs w:val="22"/>
        </w:rPr>
      </w:pPr>
    </w:p>
    <w:p w14:paraId="7232B221" w14:textId="77777777" w:rsidR="00663625" w:rsidRPr="00390C95" w:rsidRDefault="00663625" w:rsidP="00663625">
      <w:pPr>
        <w:rPr>
          <w:rFonts w:ascii="Arial" w:hAnsi="Arial" w:cs="Arial"/>
          <w:sz w:val="22"/>
          <w:szCs w:val="22"/>
        </w:rPr>
      </w:pPr>
    </w:p>
    <w:p w14:paraId="1DE8A290" w14:textId="77777777" w:rsidR="00663625" w:rsidRPr="00390C95" w:rsidRDefault="00663625" w:rsidP="00663625">
      <w:pPr>
        <w:numPr>
          <w:ilvl w:val="0"/>
          <w:numId w:val="11"/>
        </w:numPr>
        <w:tabs>
          <w:tab w:val="left" w:pos="1134"/>
        </w:tabs>
        <w:ind w:right="22"/>
        <w:jc w:val="both"/>
        <w:outlineLvl w:val="0"/>
        <w:rPr>
          <w:rFonts w:ascii="Arial" w:hAnsi="Arial" w:cs="Arial"/>
          <w:b/>
          <w:sz w:val="22"/>
          <w:szCs w:val="22"/>
        </w:rPr>
      </w:pPr>
      <w:r w:rsidRPr="00390C95">
        <w:rPr>
          <w:rFonts w:ascii="Arial" w:hAnsi="Arial" w:cs="Arial"/>
          <w:b/>
          <w:sz w:val="22"/>
          <w:szCs w:val="22"/>
        </w:rPr>
        <w:t xml:space="preserve">FORMA DE PAGAMENTO </w:t>
      </w:r>
    </w:p>
    <w:p w14:paraId="00B12A7C" w14:textId="77777777" w:rsidR="00663625" w:rsidRPr="00390C95" w:rsidRDefault="00663625" w:rsidP="00663625">
      <w:pPr>
        <w:tabs>
          <w:tab w:val="left" w:pos="1134"/>
        </w:tabs>
        <w:ind w:right="22"/>
        <w:jc w:val="both"/>
        <w:outlineLvl w:val="0"/>
        <w:rPr>
          <w:rFonts w:ascii="Arial" w:hAnsi="Arial" w:cs="Arial"/>
          <w:b/>
          <w:sz w:val="22"/>
          <w:szCs w:val="22"/>
        </w:rPr>
      </w:pPr>
    </w:p>
    <w:p w14:paraId="27B7850E"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A nota fiscal deverá ser emitida após a prestação dos serviços e/ou entrega do produto e encaminhada a SEDPcD, juntamente com os documentos comprobatórios para sua conferência e aceite.</w:t>
      </w:r>
    </w:p>
    <w:p w14:paraId="467831CB" w14:textId="77777777" w:rsidR="00663625" w:rsidRPr="00390C95" w:rsidRDefault="00663625" w:rsidP="00663625">
      <w:pPr>
        <w:jc w:val="both"/>
        <w:rPr>
          <w:rFonts w:ascii="Arial" w:hAnsi="Arial" w:cs="Arial"/>
          <w:sz w:val="22"/>
          <w:szCs w:val="22"/>
        </w:rPr>
      </w:pPr>
    </w:p>
    <w:p w14:paraId="0C1B1792"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O pagamento será realizado em até 30 (trinta) dias da emissão da nota fiscal.</w:t>
      </w:r>
    </w:p>
    <w:p w14:paraId="0663FD88" w14:textId="77777777" w:rsidR="00663625" w:rsidRPr="00390C95" w:rsidRDefault="00663625" w:rsidP="00663625">
      <w:pPr>
        <w:rPr>
          <w:rFonts w:ascii="Arial" w:hAnsi="Arial" w:cs="Arial"/>
          <w:sz w:val="22"/>
          <w:szCs w:val="22"/>
        </w:rPr>
      </w:pPr>
    </w:p>
    <w:p w14:paraId="4501F471" w14:textId="77777777" w:rsidR="00663625" w:rsidRPr="00390C9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t>A SEDPCD não aceitará recibo como documento fiscal.</w:t>
      </w:r>
    </w:p>
    <w:p w14:paraId="770B6911" w14:textId="77777777" w:rsidR="00663625" w:rsidRPr="00390C95" w:rsidRDefault="00663625" w:rsidP="00663625">
      <w:pPr>
        <w:rPr>
          <w:rFonts w:ascii="Arial" w:hAnsi="Arial" w:cs="Arial"/>
          <w:sz w:val="22"/>
          <w:szCs w:val="22"/>
        </w:rPr>
      </w:pPr>
    </w:p>
    <w:p w14:paraId="0BCA9F19" w14:textId="77777777" w:rsidR="00663625" w:rsidRDefault="00663625" w:rsidP="00663625">
      <w:pPr>
        <w:numPr>
          <w:ilvl w:val="1"/>
          <w:numId w:val="11"/>
        </w:numPr>
        <w:tabs>
          <w:tab w:val="left" w:pos="1134"/>
        </w:tabs>
        <w:ind w:right="22"/>
        <w:jc w:val="both"/>
        <w:outlineLvl w:val="0"/>
        <w:rPr>
          <w:rFonts w:ascii="Arial" w:hAnsi="Arial" w:cs="Arial"/>
          <w:sz w:val="22"/>
          <w:szCs w:val="22"/>
        </w:rPr>
      </w:pPr>
      <w:r w:rsidRPr="00390C95">
        <w:rPr>
          <w:rFonts w:ascii="Arial" w:hAnsi="Arial" w:cs="Arial"/>
          <w:sz w:val="22"/>
          <w:szCs w:val="22"/>
        </w:rPr>
        <w:lastRenderedPageBreak/>
        <w:t>Em caso de irregularidade(s) no(s) item(s) do(s) serviço(s) e/ou produto(s) entregue(s) e/ou na documentação fiscal, e/ou em qualquer dos documentos descritos pelo item anterior, o prazo de pagamento será contado a partir da(s) correspondente(s) regularização(ões).</w:t>
      </w:r>
    </w:p>
    <w:p w14:paraId="7746478A" w14:textId="77777777" w:rsidR="00663625" w:rsidRDefault="00663625" w:rsidP="00663625">
      <w:pPr>
        <w:pStyle w:val="PargrafodaLista"/>
        <w:rPr>
          <w:rFonts w:ascii="Arial" w:hAnsi="Arial" w:cs="Arial"/>
          <w:sz w:val="22"/>
          <w:szCs w:val="22"/>
        </w:rPr>
      </w:pPr>
    </w:p>
    <w:p w14:paraId="5E336195" w14:textId="77777777" w:rsidR="00663625" w:rsidRPr="00390C95" w:rsidRDefault="00663625" w:rsidP="00663625">
      <w:pPr>
        <w:tabs>
          <w:tab w:val="left" w:pos="1134"/>
        </w:tabs>
        <w:ind w:right="22"/>
        <w:jc w:val="both"/>
        <w:outlineLvl w:val="0"/>
        <w:rPr>
          <w:rFonts w:ascii="Arial" w:hAnsi="Arial" w:cs="Arial"/>
          <w:sz w:val="22"/>
          <w:szCs w:val="22"/>
        </w:rPr>
      </w:pPr>
    </w:p>
    <w:p w14:paraId="7433730F" w14:textId="77777777" w:rsidR="00663625" w:rsidRPr="00390C95" w:rsidRDefault="00663625" w:rsidP="00663625">
      <w:pPr>
        <w:rPr>
          <w:rFonts w:ascii="Arial" w:hAnsi="Arial" w:cs="Arial"/>
          <w:sz w:val="22"/>
          <w:szCs w:val="22"/>
        </w:rPr>
      </w:pPr>
    </w:p>
    <w:p w14:paraId="74D1EFCC" w14:textId="77777777" w:rsidR="00663625" w:rsidRPr="00390C95" w:rsidRDefault="00663625" w:rsidP="00663625">
      <w:pPr>
        <w:numPr>
          <w:ilvl w:val="0"/>
          <w:numId w:val="11"/>
        </w:numPr>
        <w:tabs>
          <w:tab w:val="left" w:pos="1134"/>
        </w:tabs>
        <w:ind w:right="22"/>
        <w:jc w:val="both"/>
        <w:outlineLvl w:val="0"/>
        <w:rPr>
          <w:rFonts w:ascii="Arial" w:hAnsi="Arial" w:cs="Arial"/>
          <w:b/>
          <w:color w:val="000000"/>
          <w:sz w:val="22"/>
          <w:szCs w:val="22"/>
        </w:rPr>
      </w:pPr>
      <w:r w:rsidRPr="00390C95">
        <w:rPr>
          <w:rFonts w:ascii="Arial" w:hAnsi="Arial" w:cs="Arial"/>
          <w:b/>
          <w:color w:val="000000"/>
          <w:sz w:val="22"/>
          <w:szCs w:val="22"/>
        </w:rPr>
        <w:t>VIGÊNCIA</w:t>
      </w:r>
    </w:p>
    <w:p w14:paraId="34E94DEF" w14:textId="77777777" w:rsidR="00663625" w:rsidRPr="00390C95" w:rsidRDefault="00663625" w:rsidP="00663625">
      <w:pPr>
        <w:tabs>
          <w:tab w:val="left" w:pos="1134"/>
        </w:tabs>
        <w:ind w:right="18"/>
        <w:jc w:val="both"/>
        <w:rPr>
          <w:rFonts w:ascii="Arial" w:hAnsi="Arial" w:cs="Arial"/>
          <w:b/>
          <w:color w:val="000000"/>
          <w:sz w:val="22"/>
          <w:szCs w:val="22"/>
        </w:rPr>
      </w:pPr>
    </w:p>
    <w:p w14:paraId="755FA828" w14:textId="77777777" w:rsidR="00663625" w:rsidRPr="00390C95" w:rsidRDefault="00663625" w:rsidP="00663625">
      <w:pPr>
        <w:numPr>
          <w:ilvl w:val="1"/>
          <w:numId w:val="11"/>
        </w:numPr>
        <w:tabs>
          <w:tab w:val="left" w:pos="1134"/>
          <w:tab w:val="left" w:pos="1418"/>
        </w:tabs>
        <w:autoSpaceDE w:val="0"/>
        <w:autoSpaceDN w:val="0"/>
        <w:adjustRightInd w:val="0"/>
        <w:ind w:right="22"/>
        <w:jc w:val="both"/>
        <w:outlineLvl w:val="0"/>
        <w:rPr>
          <w:rFonts w:ascii="Arial" w:hAnsi="Arial" w:cs="Arial"/>
          <w:b/>
          <w:bCs/>
          <w:color w:val="000000"/>
          <w:sz w:val="22"/>
          <w:szCs w:val="22"/>
        </w:rPr>
      </w:pPr>
      <w:r w:rsidRPr="00390C95">
        <w:rPr>
          <w:rFonts w:ascii="Arial" w:hAnsi="Arial" w:cs="Arial"/>
          <w:bCs/>
          <w:sz w:val="22"/>
          <w:szCs w:val="22"/>
        </w:rPr>
        <w:t>O prazo de vigência deste contrato será de 15 (quinze) meses, contados da data de assinatura do contrato, podendo ser prorrogado por iguais e sucessivos períodos, até o limite de 60 (sessenta) meses, nos termos e condições permitidos pela legislação vigente</w:t>
      </w:r>
      <w:r w:rsidRPr="00390C95">
        <w:rPr>
          <w:rFonts w:ascii="Arial" w:hAnsi="Arial" w:cs="Arial"/>
          <w:sz w:val="22"/>
          <w:szCs w:val="22"/>
        </w:rPr>
        <w:t>.</w:t>
      </w:r>
    </w:p>
    <w:p w14:paraId="71C2FAAB"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601760F0"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7BEEC9E6"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12C48048"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177A0A39"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3FE6EBCC"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18F0C8B4"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685061D4"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6EC5E3F2"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38C6A444"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3798872A"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71863484"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44999920"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53942D20"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76940FEB"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2933AEC5"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3EC493E8"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166B0B0B"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23935DB8"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677F2293"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135E4D3A"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23C56C29"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67D31C50"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28F2047A" w14:textId="77777777" w:rsidR="00663625" w:rsidRDefault="00663625" w:rsidP="00663625">
      <w:pPr>
        <w:tabs>
          <w:tab w:val="left" w:pos="1418"/>
        </w:tabs>
        <w:autoSpaceDE w:val="0"/>
        <w:autoSpaceDN w:val="0"/>
        <w:adjustRightInd w:val="0"/>
        <w:rPr>
          <w:rFonts w:ascii="Arial" w:hAnsi="Arial" w:cs="Arial"/>
          <w:b/>
          <w:bCs/>
          <w:color w:val="000000"/>
          <w:sz w:val="22"/>
          <w:szCs w:val="22"/>
        </w:rPr>
      </w:pPr>
    </w:p>
    <w:p w14:paraId="67A286DF"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611D0EF2" w14:textId="351E9504"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71477AAA" w14:textId="1D2178EF"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2829309B" w14:textId="6E01E091"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5910FD48" w14:textId="50385B23"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1D0D21DD" w14:textId="69D3E947"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01A93ECF" w14:textId="0ED403CC"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76A26499" w14:textId="78A552DF"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79691D89" w14:textId="24F4EE42"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63652E7E" w14:textId="700A8336"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5E589F9C" w14:textId="3E0C2004"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723520ED" w14:textId="6DCBE740"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42736814" w14:textId="117B9BAF"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4E1052D4" w14:textId="36A81E46"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6A9E3446" w14:textId="77777777"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32D3565F" w14:textId="77777777"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70A54909" w14:textId="77777777" w:rsidR="00663625" w:rsidRDefault="00663625" w:rsidP="00663625">
      <w:pPr>
        <w:tabs>
          <w:tab w:val="left" w:pos="1418"/>
        </w:tabs>
        <w:autoSpaceDE w:val="0"/>
        <w:autoSpaceDN w:val="0"/>
        <w:adjustRightInd w:val="0"/>
        <w:jc w:val="center"/>
        <w:rPr>
          <w:rFonts w:ascii="Arial" w:hAnsi="Arial" w:cs="Arial"/>
          <w:b/>
          <w:bCs/>
          <w:color w:val="000000"/>
          <w:sz w:val="22"/>
          <w:szCs w:val="22"/>
        </w:rPr>
      </w:pPr>
    </w:p>
    <w:p w14:paraId="0FEFC5E6" w14:textId="77777777" w:rsidR="00663625" w:rsidRPr="00390C95" w:rsidRDefault="00663625" w:rsidP="00663625">
      <w:pPr>
        <w:tabs>
          <w:tab w:val="left" w:pos="1418"/>
        </w:tabs>
        <w:autoSpaceDE w:val="0"/>
        <w:autoSpaceDN w:val="0"/>
        <w:adjustRightInd w:val="0"/>
        <w:jc w:val="center"/>
        <w:rPr>
          <w:rFonts w:ascii="Arial" w:hAnsi="Arial" w:cs="Arial"/>
          <w:b/>
          <w:bCs/>
          <w:color w:val="000000"/>
          <w:sz w:val="22"/>
          <w:szCs w:val="22"/>
        </w:rPr>
      </w:pPr>
      <w:r w:rsidRPr="00390C95">
        <w:rPr>
          <w:rFonts w:ascii="Arial" w:hAnsi="Arial" w:cs="Arial"/>
          <w:b/>
          <w:bCs/>
          <w:color w:val="000000"/>
          <w:sz w:val="22"/>
          <w:szCs w:val="22"/>
        </w:rPr>
        <w:t>ANEXO I “A</w:t>
      </w:r>
      <w:r>
        <w:rPr>
          <w:rFonts w:ascii="Arial" w:hAnsi="Arial" w:cs="Arial"/>
          <w:b/>
          <w:bCs/>
          <w:color w:val="000000"/>
          <w:sz w:val="22"/>
          <w:szCs w:val="22"/>
        </w:rPr>
        <w:t>”</w:t>
      </w:r>
      <w:r w:rsidRPr="00390C95">
        <w:rPr>
          <w:rFonts w:ascii="Arial" w:hAnsi="Arial" w:cs="Arial"/>
          <w:b/>
          <w:bCs/>
          <w:color w:val="000000"/>
          <w:sz w:val="22"/>
          <w:szCs w:val="22"/>
        </w:rPr>
        <w:t xml:space="preserve">  – DA PROVA DE CONCEITO</w:t>
      </w:r>
    </w:p>
    <w:p w14:paraId="7C87C41F" w14:textId="77777777" w:rsidR="00663625" w:rsidRPr="00390C95" w:rsidRDefault="00663625" w:rsidP="00663625">
      <w:pPr>
        <w:tabs>
          <w:tab w:val="left" w:pos="1418"/>
        </w:tabs>
        <w:autoSpaceDE w:val="0"/>
        <w:autoSpaceDN w:val="0"/>
        <w:adjustRightInd w:val="0"/>
        <w:jc w:val="center"/>
        <w:rPr>
          <w:rFonts w:ascii="Arial" w:hAnsi="Arial" w:cs="Arial"/>
          <w:b/>
          <w:bCs/>
          <w:color w:val="000000"/>
          <w:sz w:val="22"/>
          <w:szCs w:val="22"/>
        </w:rPr>
      </w:pPr>
    </w:p>
    <w:p w14:paraId="7F7BC29B" w14:textId="77777777" w:rsidR="00663625" w:rsidRPr="00390C95" w:rsidRDefault="00663625" w:rsidP="00663625">
      <w:pPr>
        <w:tabs>
          <w:tab w:val="left" w:pos="1418"/>
        </w:tabs>
        <w:autoSpaceDE w:val="0"/>
        <w:autoSpaceDN w:val="0"/>
        <w:adjustRightInd w:val="0"/>
        <w:rPr>
          <w:rFonts w:ascii="Arial" w:hAnsi="Arial" w:cs="Arial"/>
          <w:b/>
          <w:bCs/>
          <w:color w:val="000000"/>
          <w:sz w:val="22"/>
          <w:szCs w:val="22"/>
        </w:rPr>
      </w:pPr>
    </w:p>
    <w:p w14:paraId="49E5C37F" w14:textId="77777777" w:rsidR="00663625" w:rsidRPr="00390C95" w:rsidRDefault="00663625" w:rsidP="00663625">
      <w:pPr>
        <w:shd w:val="clear" w:color="auto" w:fill="FFFFFF"/>
        <w:tabs>
          <w:tab w:val="left" w:pos="1134"/>
          <w:tab w:val="left" w:pos="1418"/>
        </w:tabs>
        <w:ind w:right="22"/>
        <w:jc w:val="both"/>
        <w:outlineLvl w:val="0"/>
        <w:rPr>
          <w:rFonts w:ascii="Arial" w:hAnsi="Arial" w:cs="Arial"/>
          <w:sz w:val="22"/>
          <w:szCs w:val="22"/>
        </w:rPr>
      </w:pPr>
      <w:r w:rsidRPr="00390C95">
        <w:rPr>
          <w:rFonts w:ascii="Arial" w:hAnsi="Arial" w:cs="Arial"/>
          <w:b/>
          <w:color w:val="000000"/>
          <w:sz w:val="22"/>
          <w:szCs w:val="22"/>
        </w:rPr>
        <w:t>1 - PROVA DE CONCEITO – POC</w:t>
      </w:r>
    </w:p>
    <w:p w14:paraId="0E89BD7A" w14:textId="77777777" w:rsidR="00663625" w:rsidRPr="00390C95" w:rsidRDefault="00663625" w:rsidP="00663625">
      <w:pPr>
        <w:shd w:val="clear" w:color="auto" w:fill="FFFFFF"/>
        <w:tabs>
          <w:tab w:val="left" w:pos="1134"/>
          <w:tab w:val="left" w:pos="1418"/>
        </w:tabs>
        <w:ind w:right="22"/>
        <w:jc w:val="both"/>
        <w:outlineLvl w:val="0"/>
        <w:rPr>
          <w:rFonts w:ascii="Arial" w:hAnsi="Arial" w:cs="Arial"/>
          <w:sz w:val="22"/>
          <w:szCs w:val="22"/>
        </w:rPr>
      </w:pPr>
    </w:p>
    <w:p w14:paraId="553698BB" w14:textId="77777777" w:rsidR="00663625" w:rsidRPr="00390C95" w:rsidRDefault="00663625" w:rsidP="00663625">
      <w:pPr>
        <w:shd w:val="clear" w:color="auto" w:fill="FFFFFF"/>
        <w:tabs>
          <w:tab w:val="left" w:pos="1134"/>
          <w:tab w:val="left" w:pos="1418"/>
        </w:tabs>
        <w:ind w:right="22"/>
        <w:jc w:val="both"/>
        <w:outlineLvl w:val="0"/>
        <w:rPr>
          <w:rFonts w:ascii="Arial" w:hAnsi="Arial" w:cs="Arial"/>
          <w:sz w:val="22"/>
          <w:szCs w:val="22"/>
        </w:rPr>
      </w:pPr>
      <w:r w:rsidRPr="00390C95">
        <w:rPr>
          <w:rFonts w:ascii="Arial" w:hAnsi="Arial" w:cs="Arial"/>
          <w:bCs/>
          <w:sz w:val="22"/>
          <w:szCs w:val="22"/>
        </w:rPr>
        <w:t>O objetivo da prova de conceito será a comprovação do atendimento das funcionalidades descritas no TERMO</w:t>
      </w:r>
      <w:r w:rsidRPr="00390C95">
        <w:rPr>
          <w:rFonts w:ascii="Arial" w:hAnsi="Arial" w:cs="Arial"/>
          <w:sz w:val="22"/>
          <w:szCs w:val="22"/>
        </w:rPr>
        <w:t xml:space="preserve"> DE REFERÊNCIA. </w:t>
      </w:r>
    </w:p>
    <w:p w14:paraId="2A8E2C9B" w14:textId="77777777" w:rsidR="00663625" w:rsidRPr="00390C95" w:rsidRDefault="00663625" w:rsidP="00663625">
      <w:pPr>
        <w:pStyle w:val="PargrafodaLista"/>
        <w:tabs>
          <w:tab w:val="left" w:pos="1418"/>
        </w:tabs>
        <w:ind w:left="0" w:right="22"/>
        <w:jc w:val="both"/>
        <w:outlineLvl w:val="0"/>
        <w:rPr>
          <w:rFonts w:ascii="Arial" w:hAnsi="Arial" w:cs="Arial"/>
          <w:sz w:val="22"/>
          <w:szCs w:val="22"/>
        </w:rPr>
      </w:pPr>
    </w:p>
    <w:p w14:paraId="2B51F4A7" w14:textId="77777777" w:rsidR="00663625" w:rsidRPr="00390C95" w:rsidRDefault="00663625" w:rsidP="00663625">
      <w:pPr>
        <w:pStyle w:val="PargrafodaLista"/>
        <w:tabs>
          <w:tab w:val="left" w:pos="1418"/>
        </w:tabs>
        <w:ind w:left="0" w:right="22"/>
        <w:jc w:val="both"/>
        <w:outlineLvl w:val="0"/>
        <w:rPr>
          <w:rFonts w:ascii="Arial" w:hAnsi="Arial" w:cs="Arial"/>
          <w:sz w:val="22"/>
          <w:szCs w:val="22"/>
        </w:rPr>
      </w:pPr>
    </w:p>
    <w:p w14:paraId="022362F1" w14:textId="77777777" w:rsidR="00663625" w:rsidRPr="00390C95" w:rsidRDefault="00663625" w:rsidP="00663625">
      <w:pPr>
        <w:pStyle w:val="PargrafodaLista"/>
        <w:tabs>
          <w:tab w:val="left" w:pos="1134"/>
        </w:tabs>
        <w:ind w:left="0" w:right="22"/>
        <w:jc w:val="both"/>
        <w:outlineLvl w:val="0"/>
        <w:rPr>
          <w:rFonts w:ascii="Arial" w:hAnsi="Arial" w:cs="Arial"/>
          <w:b/>
          <w:color w:val="000000"/>
          <w:sz w:val="22"/>
          <w:szCs w:val="22"/>
        </w:rPr>
      </w:pPr>
      <w:r w:rsidRPr="00390C95">
        <w:rPr>
          <w:rFonts w:ascii="Arial" w:hAnsi="Arial" w:cs="Arial"/>
          <w:b/>
          <w:color w:val="000000"/>
          <w:sz w:val="22"/>
          <w:szCs w:val="22"/>
        </w:rPr>
        <w:t>2 - A PROVA DE CONCEITO CONSISTIRÁ:</w:t>
      </w:r>
    </w:p>
    <w:p w14:paraId="22977AD7" w14:textId="77777777" w:rsidR="00663625" w:rsidRPr="00390C95" w:rsidRDefault="00663625" w:rsidP="00663625">
      <w:pPr>
        <w:pStyle w:val="PargrafodaLista"/>
        <w:tabs>
          <w:tab w:val="left" w:pos="1134"/>
        </w:tabs>
        <w:ind w:left="0" w:right="22"/>
        <w:jc w:val="both"/>
        <w:outlineLvl w:val="0"/>
        <w:rPr>
          <w:rFonts w:ascii="Arial" w:hAnsi="Arial" w:cs="Arial"/>
          <w:b/>
          <w:color w:val="000000"/>
          <w:sz w:val="22"/>
          <w:szCs w:val="22"/>
        </w:rPr>
      </w:pPr>
    </w:p>
    <w:p w14:paraId="285041EE"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2.1 Na disponibilização de acesso (endereço, login e senha) à sua plataforma, para análise das funcionalidades descritas neste instrumento.</w:t>
      </w:r>
    </w:p>
    <w:p w14:paraId="29FE1E4E" w14:textId="77777777" w:rsidR="00663625" w:rsidRDefault="00663625" w:rsidP="00663625">
      <w:pPr>
        <w:tabs>
          <w:tab w:val="left" w:pos="1134"/>
        </w:tabs>
        <w:spacing w:line="260" w:lineRule="exact"/>
        <w:ind w:right="22"/>
        <w:jc w:val="both"/>
        <w:outlineLvl w:val="0"/>
        <w:rPr>
          <w:rFonts w:ascii="Arial" w:hAnsi="Arial" w:cs="Arial"/>
          <w:sz w:val="22"/>
          <w:szCs w:val="22"/>
        </w:rPr>
      </w:pPr>
    </w:p>
    <w:p w14:paraId="14DD5DD2"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2.2 No monitoramento, pela LICITANTE, por um período de 7 dias corridos (24 horas por dia), de cinco palavras-chave em 50 (cinquenta) veículos de comunicação (rádio, TV, Web e Impressos), que serão indicados pelo SEDPcD no momento da convocação.</w:t>
      </w:r>
    </w:p>
    <w:p w14:paraId="0B64FFB5" w14:textId="77777777" w:rsidR="00663625" w:rsidRDefault="00663625" w:rsidP="00663625">
      <w:pPr>
        <w:tabs>
          <w:tab w:val="left" w:pos="1134"/>
        </w:tabs>
        <w:spacing w:line="260" w:lineRule="exact"/>
        <w:ind w:right="22"/>
        <w:jc w:val="both"/>
        <w:outlineLvl w:val="0"/>
        <w:rPr>
          <w:rFonts w:ascii="Arial" w:hAnsi="Arial" w:cs="Arial"/>
          <w:sz w:val="22"/>
          <w:szCs w:val="22"/>
        </w:rPr>
      </w:pPr>
    </w:p>
    <w:p w14:paraId="3CB281FE"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2.3 No envio diário, até às 09:00hs, as matérias da mídia impressa capital e interior devem ser enviadas aos e-mails indicados pela SEDPcD no momento da convocação.</w:t>
      </w:r>
    </w:p>
    <w:p w14:paraId="2731D2CE" w14:textId="77777777" w:rsidR="00663625" w:rsidRDefault="00663625" w:rsidP="00663625">
      <w:pPr>
        <w:tabs>
          <w:tab w:val="left" w:pos="1134"/>
        </w:tabs>
        <w:spacing w:line="260" w:lineRule="exact"/>
        <w:ind w:right="22"/>
        <w:jc w:val="both"/>
        <w:outlineLvl w:val="0"/>
        <w:rPr>
          <w:rFonts w:ascii="Arial" w:hAnsi="Arial" w:cs="Arial"/>
          <w:sz w:val="22"/>
          <w:szCs w:val="22"/>
        </w:rPr>
      </w:pPr>
    </w:p>
    <w:p w14:paraId="3D70E108"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2.4 No envio diário, a partir das 09h00 até as 20h00 as matérias das mídias TV, RÁDIO e WEB devem ser enviadas de uma em uma hora, aos e-mails indicados pelo SEDPcD no momento da convocação.</w:t>
      </w:r>
    </w:p>
    <w:p w14:paraId="2E75D297" w14:textId="77777777" w:rsidR="00663625" w:rsidRDefault="00663625" w:rsidP="00663625">
      <w:pPr>
        <w:tabs>
          <w:tab w:val="left" w:pos="1134"/>
        </w:tabs>
        <w:spacing w:line="260" w:lineRule="exact"/>
        <w:ind w:right="22"/>
        <w:jc w:val="both"/>
        <w:outlineLvl w:val="0"/>
        <w:rPr>
          <w:rFonts w:ascii="Arial" w:hAnsi="Arial" w:cs="Arial"/>
          <w:sz w:val="22"/>
          <w:szCs w:val="22"/>
        </w:rPr>
      </w:pPr>
    </w:p>
    <w:p w14:paraId="791CA6CC"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2.5 No envio, até às 11:00hs, de análise diária de imprensa aos e-mails indicados pelo SEDPcD no momento da convocação.</w:t>
      </w:r>
    </w:p>
    <w:p w14:paraId="5B37C5F0" w14:textId="77777777" w:rsidR="00663625" w:rsidRDefault="00663625" w:rsidP="00663625">
      <w:pPr>
        <w:tabs>
          <w:tab w:val="left" w:pos="1134"/>
        </w:tabs>
        <w:spacing w:line="260" w:lineRule="exact"/>
        <w:ind w:right="22"/>
        <w:jc w:val="both"/>
        <w:outlineLvl w:val="0"/>
        <w:rPr>
          <w:rFonts w:ascii="Arial" w:hAnsi="Arial" w:cs="Arial"/>
          <w:sz w:val="22"/>
          <w:szCs w:val="22"/>
        </w:rPr>
      </w:pPr>
    </w:p>
    <w:p w14:paraId="05B15C56" w14:textId="77777777" w:rsidR="00663625" w:rsidRPr="00390C95" w:rsidRDefault="00663625" w:rsidP="00663625">
      <w:pPr>
        <w:tabs>
          <w:tab w:val="left" w:pos="1134"/>
        </w:tabs>
        <w:spacing w:line="260" w:lineRule="exact"/>
        <w:ind w:right="22"/>
        <w:jc w:val="both"/>
        <w:outlineLvl w:val="0"/>
        <w:rPr>
          <w:rFonts w:ascii="Arial" w:hAnsi="Arial" w:cs="Arial"/>
          <w:sz w:val="22"/>
          <w:szCs w:val="22"/>
        </w:rPr>
      </w:pPr>
      <w:r w:rsidRPr="00390C95">
        <w:rPr>
          <w:rFonts w:ascii="Arial" w:hAnsi="Arial" w:cs="Arial"/>
          <w:sz w:val="22"/>
          <w:szCs w:val="22"/>
        </w:rPr>
        <w:t>2.6 No envio de avaliação, ao final do período de 7 dias de monitoramento, do desempenho da comunicação da SEDPcD.</w:t>
      </w:r>
    </w:p>
    <w:p w14:paraId="0030020C" w14:textId="77777777" w:rsidR="00663625" w:rsidRPr="00390C95" w:rsidRDefault="00663625" w:rsidP="00663625">
      <w:pPr>
        <w:tabs>
          <w:tab w:val="left" w:pos="1134"/>
        </w:tabs>
        <w:spacing w:line="260" w:lineRule="exact"/>
        <w:ind w:right="22"/>
        <w:jc w:val="both"/>
        <w:outlineLvl w:val="0"/>
        <w:rPr>
          <w:rFonts w:ascii="Arial" w:hAnsi="Arial" w:cs="Arial"/>
          <w:b/>
          <w:sz w:val="22"/>
          <w:szCs w:val="22"/>
        </w:rPr>
      </w:pPr>
    </w:p>
    <w:p w14:paraId="4CCB3FAE" w14:textId="77777777" w:rsidR="00663625" w:rsidRPr="00390C95" w:rsidRDefault="00663625" w:rsidP="00663625">
      <w:pPr>
        <w:tabs>
          <w:tab w:val="left" w:pos="1134"/>
        </w:tabs>
        <w:spacing w:line="260" w:lineRule="exact"/>
        <w:ind w:right="22"/>
        <w:jc w:val="both"/>
        <w:outlineLvl w:val="0"/>
        <w:rPr>
          <w:rFonts w:ascii="Arial" w:hAnsi="Arial" w:cs="Arial"/>
          <w:b/>
          <w:sz w:val="22"/>
          <w:szCs w:val="22"/>
        </w:rPr>
      </w:pPr>
    </w:p>
    <w:p w14:paraId="2C56CE54" w14:textId="77777777" w:rsidR="00663625" w:rsidRPr="00390C95" w:rsidRDefault="00663625" w:rsidP="00663625">
      <w:pPr>
        <w:pStyle w:val="PargrafodaLista"/>
        <w:tabs>
          <w:tab w:val="left" w:pos="1134"/>
        </w:tabs>
        <w:spacing w:line="260" w:lineRule="exact"/>
        <w:ind w:left="0" w:right="22"/>
        <w:jc w:val="both"/>
        <w:outlineLvl w:val="0"/>
        <w:rPr>
          <w:rFonts w:ascii="Arial" w:hAnsi="Arial" w:cs="Arial"/>
          <w:b/>
          <w:sz w:val="22"/>
          <w:szCs w:val="22"/>
        </w:rPr>
      </w:pPr>
      <w:r w:rsidRPr="00390C95">
        <w:rPr>
          <w:rFonts w:ascii="Arial" w:hAnsi="Arial" w:cs="Arial"/>
          <w:b/>
          <w:sz w:val="22"/>
          <w:szCs w:val="22"/>
        </w:rPr>
        <w:t>3 - PROCEDIMENTOS PARA REALIZAÇÃO DA POC:</w:t>
      </w:r>
    </w:p>
    <w:p w14:paraId="193645C2" w14:textId="77777777" w:rsidR="00663625" w:rsidRPr="00390C95" w:rsidRDefault="00663625" w:rsidP="00663625">
      <w:pPr>
        <w:pStyle w:val="PargrafodaLista"/>
        <w:tabs>
          <w:tab w:val="left" w:pos="1134"/>
        </w:tabs>
        <w:spacing w:line="260" w:lineRule="exact"/>
        <w:ind w:left="0" w:right="22"/>
        <w:jc w:val="both"/>
        <w:outlineLvl w:val="0"/>
        <w:rPr>
          <w:rFonts w:ascii="Arial" w:hAnsi="Arial" w:cs="Arial"/>
          <w:b/>
          <w:sz w:val="22"/>
          <w:szCs w:val="22"/>
        </w:rPr>
      </w:pPr>
    </w:p>
    <w:p w14:paraId="521EE3C4" w14:textId="77777777" w:rsidR="00663625" w:rsidRPr="00390C95" w:rsidRDefault="00663625" w:rsidP="00663625">
      <w:pPr>
        <w:pStyle w:val="PargrafodaLista"/>
        <w:tabs>
          <w:tab w:val="left" w:pos="1134"/>
          <w:tab w:val="left" w:pos="1418"/>
        </w:tabs>
        <w:spacing w:line="260" w:lineRule="exact"/>
        <w:ind w:left="0" w:right="22"/>
        <w:jc w:val="both"/>
        <w:outlineLvl w:val="0"/>
        <w:rPr>
          <w:rFonts w:ascii="Arial" w:hAnsi="Arial" w:cs="Arial"/>
          <w:sz w:val="22"/>
          <w:szCs w:val="22"/>
        </w:rPr>
      </w:pPr>
      <w:r w:rsidRPr="00390C95">
        <w:rPr>
          <w:rFonts w:ascii="Arial" w:hAnsi="Arial" w:cs="Arial"/>
          <w:sz w:val="22"/>
          <w:szCs w:val="22"/>
        </w:rPr>
        <w:t xml:space="preserve">3.1 No dia posterior ao da convocação para a realização da POC, a LICITANTE deverá iniciar o monitoramento e envios previstos no neste Anexo, bem como disponibilizar a SEDPcD o acesso à sua plataforma. </w:t>
      </w:r>
    </w:p>
    <w:p w14:paraId="0614AA34" w14:textId="77777777" w:rsidR="00663625" w:rsidRPr="00390C95" w:rsidRDefault="00663625" w:rsidP="00663625">
      <w:pPr>
        <w:pStyle w:val="PargrafodaLista"/>
        <w:tabs>
          <w:tab w:val="left" w:pos="1134"/>
          <w:tab w:val="left" w:pos="1418"/>
        </w:tabs>
        <w:spacing w:line="260" w:lineRule="exact"/>
        <w:ind w:left="0" w:right="22"/>
        <w:jc w:val="both"/>
        <w:outlineLvl w:val="0"/>
        <w:rPr>
          <w:rFonts w:ascii="Arial" w:hAnsi="Arial" w:cs="Arial"/>
          <w:sz w:val="22"/>
          <w:szCs w:val="22"/>
        </w:rPr>
      </w:pPr>
      <w:r w:rsidRPr="00390C95">
        <w:rPr>
          <w:rFonts w:ascii="Arial" w:hAnsi="Arial" w:cs="Arial"/>
          <w:sz w:val="22"/>
          <w:szCs w:val="22"/>
        </w:rPr>
        <w:t>3.2 Ao final do sétimo dia de monitoramento e envio, a SEDPcD fará a análise e emitirá o respectivo parecer, aprovando ou não a prova de conceito realizada pela LICITANTE.</w:t>
      </w:r>
    </w:p>
    <w:p w14:paraId="61D231C1" w14:textId="77777777" w:rsidR="00663625" w:rsidRDefault="00663625" w:rsidP="00663625">
      <w:pPr>
        <w:tabs>
          <w:tab w:val="left" w:pos="1134"/>
        </w:tabs>
        <w:spacing w:line="260" w:lineRule="exact"/>
        <w:ind w:right="22"/>
        <w:jc w:val="both"/>
        <w:outlineLvl w:val="0"/>
        <w:rPr>
          <w:rFonts w:ascii="Arial" w:hAnsi="Arial" w:cs="Arial"/>
          <w:b/>
          <w:sz w:val="22"/>
          <w:szCs w:val="22"/>
        </w:rPr>
      </w:pPr>
    </w:p>
    <w:p w14:paraId="57CBA10A" w14:textId="2A8A7E21" w:rsidR="00663625" w:rsidRDefault="00663625" w:rsidP="00663625">
      <w:pPr>
        <w:tabs>
          <w:tab w:val="left" w:pos="1134"/>
        </w:tabs>
        <w:spacing w:line="260" w:lineRule="exact"/>
        <w:ind w:right="22"/>
        <w:jc w:val="both"/>
        <w:outlineLvl w:val="0"/>
        <w:rPr>
          <w:rFonts w:ascii="Arial" w:hAnsi="Arial" w:cs="Arial"/>
          <w:b/>
          <w:sz w:val="22"/>
          <w:szCs w:val="22"/>
        </w:rPr>
      </w:pPr>
    </w:p>
    <w:p w14:paraId="1E159115" w14:textId="5DECF252" w:rsidR="00C337C6" w:rsidRDefault="00C337C6" w:rsidP="00663625">
      <w:pPr>
        <w:tabs>
          <w:tab w:val="left" w:pos="1134"/>
        </w:tabs>
        <w:spacing w:line="260" w:lineRule="exact"/>
        <w:ind w:right="22"/>
        <w:jc w:val="both"/>
        <w:outlineLvl w:val="0"/>
        <w:rPr>
          <w:rFonts w:ascii="Arial" w:hAnsi="Arial" w:cs="Arial"/>
          <w:b/>
          <w:sz w:val="22"/>
          <w:szCs w:val="22"/>
        </w:rPr>
      </w:pPr>
    </w:p>
    <w:p w14:paraId="661926E0" w14:textId="78B2CDD4" w:rsidR="00C337C6" w:rsidRDefault="00C337C6" w:rsidP="00663625">
      <w:pPr>
        <w:tabs>
          <w:tab w:val="left" w:pos="1134"/>
        </w:tabs>
        <w:spacing w:line="260" w:lineRule="exact"/>
        <w:ind w:right="22"/>
        <w:jc w:val="both"/>
        <w:outlineLvl w:val="0"/>
        <w:rPr>
          <w:rFonts w:ascii="Arial" w:hAnsi="Arial" w:cs="Arial"/>
          <w:b/>
          <w:sz w:val="22"/>
          <w:szCs w:val="22"/>
        </w:rPr>
      </w:pPr>
    </w:p>
    <w:p w14:paraId="7E8F47CE" w14:textId="4FC67F4B" w:rsidR="00C337C6" w:rsidRDefault="00C337C6" w:rsidP="00663625">
      <w:pPr>
        <w:tabs>
          <w:tab w:val="left" w:pos="1134"/>
        </w:tabs>
        <w:spacing w:line="260" w:lineRule="exact"/>
        <w:ind w:right="22"/>
        <w:jc w:val="both"/>
        <w:outlineLvl w:val="0"/>
        <w:rPr>
          <w:rFonts w:ascii="Arial" w:hAnsi="Arial" w:cs="Arial"/>
          <w:b/>
          <w:sz w:val="22"/>
          <w:szCs w:val="22"/>
        </w:rPr>
      </w:pPr>
    </w:p>
    <w:p w14:paraId="0D0E385D" w14:textId="60990C97" w:rsidR="00C337C6" w:rsidRDefault="00C337C6" w:rsidP="00663625">
      <w:pPr>
        <w:tabs>
          <w:tab w:val="left" w:pos="1134"/>
        </w:tabs>
        <w:spacing w:line="260" w:lineRule="exact"/>
        <w:ind w:right="22"/>
        <w:jc w:val="both"/>
        <w:outlineLvl w:val="0"/>
        <w:rPr>
          <w:rFonts w:ascii="Arial" w:hAnsi="Arial" w:cs="Arial"/>
          <w:b/>
          <w:sz w:val="22"/>
          <w:szCs w:val="22"/>
        </w:rPr>
      </w:pPr>
    </w:p>
    <w:p w14:paraId="6A84F4AA" w14:textId="10FD93BB" w:rsidR="00C337C6" w:rsidRDefault="00C337C6" w:rsidP="00663625">
      <w:pPr>
        <w:tabs>
          <w:tab w:val="left" w:pos="1134"/>
        </w:tabs>
        <w:spacing w:line="260" w:lineRule="exact"/>
        <w:ind w:right="22"/>
        <w:jc w:val="both"/>
        <w:outlineLvl w:val="0"/>
        <w:rPr>
          <w:rFonts w:ascii="Arial" w:hAnsi="Arial" w:cs="Arial"/>
          <w:b/>
          <w:sz w:val="22"/>
          <w:szCs w:val="22"/>
        </w:rPr>
      </w:pPr>
    </w:p>
    <w:p w14:paraId="6B191A1D" w14:textId="7A275F10" w:rsidR="00C337C6" w:rsidRDefault="00C337C6" w:rsidP="00663625">
      <w:pPr>
        <w:tabs>
          <w:tab w:val="left" w:pos="1134"/>
        </w:tabs>
        <w:spacing w:line="260" w:lineRule="exact"/>
        <w:ind w:right="22"/>
        <w:jc w:val="both"/>
        <w:outlineLvl w:val="0"/>
        <w:rPr>
          <w:rFonts w:ascii="Arial" w:hAnsi="Arial" w:cs="Arial"/>
          <w:b/>
          <w:sz w:val="22"/>
          <w:szCs w:val="22"/>
        </w:rPr>
      </w:pPr>
    </w:p>
    <w:p w14:paraId="5376E904" w14:textId="650D9DD0" w:rsidR="00C337C6" w:rsidRDefault="00C337C6" w:rsidP="00663625">
      <w:pPr>
        <w:tabs>
          <w:tab w:val="left" w:pos="1134"/>
        </w:tabs>
        <w:spacing w:line="260" w:lineRule="exact"/>
        <w:ind w:right="22"/>
        <w:jc w:val="both"/>
        <w:outlineLvl w:val="0"/>
        <w:rPr>
          <w:rFonts w:ascii="Arial" w:hAnsi="Arial" w:cs="Arial"/>
          <w:b/>
          <w:sz w:val="22"/>
          <w:szCs w:val="22"/>
        </w:rPr>
      </w:pPr>
    </w:p>
    <w:p w14:paraId="566C27E0" w14:textId="77777777" w:rsidR="00C337C6" w:rsidRPr="00390C95" w:rsidRDefault="00C337C6" w:rsidP="00663625">
      <w:pPr>
        <w:tabs>
          <w:tab w:val="left" w:pos="1134"/>
        </w:tabs>
        <w:spacing w:line="260" w:lineRule="exact"/>
        <w:ind w:right="22"/>
        <w:jc w:val="both"/>
        <w:outlineLvl w:val="0"/>
        <w:rPr>
          <w:rFonts w:ascii="Arial" w:hAnsi="Arial" w:cs="Arial"/>
          <w:b/>
          <w:sz w:val="22"/>
          <w:szCs w:val="22"/>
        </w:rPr>
      </w:pPr>
    </w:p>
    <w:p w14:paraId="39EDD400" w14:textId="77777777" w:rsidR="00663625" w:rsidRPr="00390C95" w:rsidRDefault="00663625" w:rsidP="00663625">
      <w:pPr>
        <w:tabs>
          <w:tab w:val="left" w:pos="1134"/>
        </w:tabs>
        <w:spacing w:line="260" w:lineRule="exact"/>
        <w:ind w:right="22"/>
        <w:jc w:val="both"/>
        <w:outlineLvl w:val="0"/>
        <w:rPr>
          <w:rFonts w:ascii="Arial" w:hAnsi="Arial" w:cs="Arial"/>
          <w:b/>
          <w:sz w:val="22"/>
          <w:szCs w:val="22"/>
        </w:rPr>
      </w:pPr>
    </w:p>
    <w:p w14:paraId="73EAD5E5" w14:textId="77777777" w:rsidR="00663625" w:rsidRPr="00390C95" w:rsidRDefault="00663625" w:rsidP="00663625">
      <w:pPr>
        <w:pStyle w:val="PargrafodaLista"/>
        <w:tabs>
          <w:tab w:val="left" w:pos="1134"/>
        </w:tabs>
        <w:spacing w:line="260" w:lineRule="exact"/>
        <w:ind w:left="0" w:right="22"/>
        <w:jc w:val="both"/>
        <w:outlineLvl w:val="0"/>
        <w:rPr>
          <w:rFonts w:ascii="Arial" w:hAnsi="Arial" w:cs="Arial"/>
          <w:b/>
          <w:sz w:val="22"/>
          <w:szCs w:val="22"/>
        </w:rPr>
      </w:pPr>
      <w:r w:rsidRPr="00390C95">
        <w:rPr>
          <w:rFonts w:ascii="Arial" w:hAnsi="Arial" w:cs="Arial"/>
          <w:b/>
          <w:sz w:val="22"/>
          <w:szCs w:val="22"/>
        </w:rPr>
        <w:lastRenderedPageBreak/>
        <w:t>4 - AVALIAÇÃO DA PROVA DE CONCEITO:</w:t>
      </w:r>
    </w:p>
    <w:p w14:paraId="131CA07D" w14:textId="77777777" w:rsidR="00663625" w:rsidRPr="00390C95" w:rsidRDefault="00663625" w:rsidP="00663625">
      <w:pPr>
        <w:pStyle w:val="PargrafodaLista"/>
        <w:ind w:left="0"/>
        <w:rPr>
          <w:rFonts w:ascii="Arial" w:hAnsi="Arial" w:cs="Arial"/>
          <w:sz w:val="22"/>
          <w:szCs w:val="22"/>
        </w:rPr>
      </w:pPr>
    </w:p>
    <w:p w14:paraId="4C459D46" w14:textId="77777777" w:rsidR="00663625" w:rsidRPr="00390C95" w:rsidRDefault="00663625" w:rsidP="00663625">
      <w:pPr>
        <w:numPr>
          <w:ilvl w:val="1"/>
          <w:numId w:val="27"/>
        </w:numPr>
        <w:tabs>
          <w:tab w:val="left" w:pos="1134"/>
        </w:tabs>
        <w:ind w:left="0" w:right="22" w:firstLine="1134"/>
        <w:jc w:val="both"/>
        <w:outlineLvl w:val="0"/>
        <w:rPr>
          <w:rFonts w:ascii="Arial" w:hAnsi="Arial" w:cs="Arial"/>
          <w:sz w:val="22"/>
          <w:szCs w:val="22"/>
        </w:rPr>
      </w:pPr>
      <w:r w:rsidRPr="00390C95">
        <w:rPr>
          <w:rFonts w:ascii="Arial" w:hAnsi="Arial" w:cs="Arial"/>
          <w:sz w:val="22"/>
          <w:szCs w:val="22"/>
        </w:rPr>
        <w:t>Para fins de análise da Prova de Conceito, serão adotados os requisitos previstos na tabela abaixo:</w:t>
      </w:r>
    </w:p>
    <w:p w14:paraId="25AF534F" w14:textId="77777777" w:rsidR="00663625" w:rsidRPr="00390C95" w:rsidRDefault="00663625" w:rsidP="00663625">
      <w:pPr>
        <w:tabs>
          <w:tab w:val="left" w:pos="1418"/>
        </w:tabs>
        <w:ind w:right="22"/>
        <w:jc w:val="both"/>
        <w:outlineLvl w:val="0"/>
        <w:rPr>
          <w:rFonts w:ascii="Arial" w:hAnsi="Arial" w:cs="Arial"/>
          <w:sz w:val="22"/>
          <w:szCs w:val="22"/>
        </w:rPr>
      </w:pPr>
    </w:p>
    <w:p w14:paraId="521BBF1C" w14:textId="77777777" w:rsidR="00663625" w:rsidRPr="00390C95" w:rsidRDefault="00663625" w:rsidP="00663625">
      <w:pPr>
        <w:ind w:left="360"/>
        <w:rPr>
          <w:rFonts w:ascii="Arial" w:hAnsi="Arial" w:cs="Arial"/>
          <w:b/>
          <w:bCs/>
          <w:sz w:val="22"/>
          <w:szCs w:val="22"/>
        </w:rPr>
      </w:pPr>
    </w:p>
    <w:tbl>
      <w:tblPr>
        <w:tblW w:w="86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06"/>
        <w:gridCol w:w="4757"/>
        <w:gridCol w:w="1121"/>
        <w:gridCol w:w="2191"/>
      </w:tblGrid>
      <w:tr w:rsidR="00663625" w:rsidRPr="00390C95" w14:paraId="627D5626" w14:textId="77777777" w:rsidTr="00663625">
        <w:trPr>
          <w:tblHeader/>
          <w:jc w:val="center"/>
        </w:trPr>
        <w:tc>
          <w:tcPr>
            <w:tcW w:w="615" w:type="dxa"/>
            <w:tcMar>
              <w:top w:w="0" w:type="dxa"/>
              <w:left w:w="108" w:type="dxa"/>
              <w:bottom w:w="0" w:type="dxa"/>
              <w:right w:w="108" w:type="dxa"/>
            </w:tcMar>
            <w:vAlign w:val="center"/>
            <w:hideMark/>
          </w:tcPr>
          <w:p w14:paraId="0D7F84F8" w14:textId="77777777" w:rsidR="00663625" w:rsidRPr="00390C95" w:rsidRDefault="00663625" w:rsidP="00663625">
            <w:pPr>
              <w:spacing w:line="260" w:lineRule="exact"/>
              <w:ind w:left="-108" w:right="-151"/>
              <w:jc w:val="center"/>
              <w:rPr>
                <w:rFonts w:ascii="Arial" w:hAnsi="Arial" w:cs="Arial"/>
                <w:b/>
                <w:bCs/>
                <w:sz w:val="22"/>
                <w:szCs w:val="22"/>
              </w:rPr>
            </w:pPr>
            <w:r w:rsidRPr="00390C95">
              <w:rPr>
                <w:rFonts w:ascii="Arial" w:hAnsi="Arial" w:cs="Arial"/>
                <w:b/>
                <w:bCs/>
                <w:sz w:val="22"/>
                <w:szCs w:val="22"/>
              </w:rPr>
              <w:t>Nº</w:t>
            </w:r>
          </w:p>
        </w:tc>
        <w:tc>
          <w:tcPr>
            <w:tcW w:w="4858" w:type="dxa"/>
            <w:tcMar>
              <w:top w:w="0" w:type="dxa"/>
              <w:left w:w="108" w:type="dxa"/>
              <w:bottom w:w="0" w:type="dxa"/>
              <w:right w:w="108" w:type="dxa"/>
            </w:tcMar>
            <w:vAlign w:val="center"/>
            <w:hideMark/>
          </w:tcPr>
          <w:p w14:paraId="701CD1DE" w14:textId="77777777" w:rsidR="00663625" w:rsidRPr="00390C95" w:rsidRDefault="00663625" w:rsidP="00663625">
            <w:pPr>
              <w:spacing w:line="260" w:lineRule="exact"/>
              <w:ind w:left="-1" w:right="-108"/>
              <w:jc w:val="center"/>
              <w:rPr>
                <w:rFonts w:ascii="Arial" w:hAnsi="Arial" w:cs="Arial"/>
                <w:b/>
                <w:bCs/>
                <w:sz w:val="22"/>
                <w:szCs w:val="22"/>
              </w:rPr>
            </w:pPr>
            <w:r w:rsidRPr="00390C95">
              <w:rPr>
                <w:rFonts w:ascii="Arial" w:hAnsi="Arial" w:cs="Arial"/>
                <w:b/>
                <w:bCs/>
                <w:sz w:val="22"/>
                <w:szCs w:val="22"/>
              </w:rPr>
              <w:t>REQUISITOS</w:t>
            </w:r>
          </w:p>
        </w:tc>
        <w:tc>
          <w:tcPr>
            <w:tcW w:w="1002" w:type="dxa"/>
            <w:tcMar>
              <w:top w:w="0" w:type="dxa"/>
              <w:left w:w="108" w:type="dxa"/>
              <w:bottom w:w="0" w:type="dxa"/>
              <w:right w:w="108" w:type="dxa"/>
            </w:tcMar>
            <w:vAlign w:val="center"/>
            <w:hideMark/>
          </w:tcPr>
          <w:p w14:paraId="1CAC1F32" w14:textId="77777777" w:rsidR="00663625" w:rsidRPr="00390C95" w:rsidRDefault="00663625" w:rsidP="00663625">
            <w:pPr>
              <w:spacing w:line="260" w:lineRule="exact"/>
              <w:ind w:right="-74"/>
              <w:jc w:val="center"/>
              <w:rPr>
                <w:rFonts w:ascii="Arial" w:hAnsi="Arial" w:cs="Arial"/>
                <w:b/>
                <w:bCs/>
                <w:sz w:val="22"/>
                <w:szCs w:val="22"/>
              </w:rPr>
            </w:pPr>
            <w:r w:rsidRPr="00390C95">
              <w:rPr>
                <w:rFonts w:ascii="Arial" w:hAnsi="Arial" w:cs="Arial"/>
                <w:b/>
                <w:bCs/>
                <w:sz w:val="22"/>
                <w:szCs w:val="22"/>
              </w:rPr>
              <w:t xml:space="preserve">ATENDE </w:t>
            </w:r>
          </w:p>
          <w:p w14:paraId="12358A39" w14:textId="77777777" w:rsidR="00663625" w:rsidRPr="00390C95" w:rsidRDefault="00663625" w:rsidP="00663625">
            <w:pPr>
              <w:spacing w:line="260" w:lineRule="exact"/>
              <w:ind w:right="-74"/>
              <w:jc w:val="center"/>
              <w:rPr>
                <w:rFonts w:ascii="Arial" w:hAnsi="Arial" w:cs="Arial"/>
                <w:b/>
                <w:bCs/>
                <w:sz w:val="22"/>
                <w:szCs w:val="22"/>
              </w:rPr>
            </w:pPr>
            <w:r w:rsidRPr="00390C95">
              <w:rPr>
                <w:rFonts w:ascii="Arial" w:hAnsi="Arial" w:cs="Arial"/>
                <w:b/>
                <w:bCs/>
                <w:sz w:val="22"/>
                <w:szCs w:val="22"/>
              </w:rPr>
              <w:t>S/N</w:t>
            </w:r>
          </w:p>
        </w:tc>
        <w:tc>
          <w:tcPr>
            <w:tcW w:w="2200" w:type="dxa"/>
            <w:tcMar>
              <w:top w:w="0" w:type="dxa"/>
              <w:left w:w="108" w:type="dxa"/>
              <w:bottom w:w="0" w:type="dxa"/>
              <w:right w:w="108" w:type="dxa"/>
            </w:tcMar>
            <w:vAlign w:val="center"/>
            <w:hideMark/>
          </w:tcPr>
          <w:p w14:paraId="2B046401" w14:textId="77777777" w:rsidR="00663625" w:rsidRPr="00390C95" w:rsidRDefault="00663625" w:rsidP="00663625">
            <w:pPr>
              <w:spacing w:line="260" w:lineRule="exact"/>
              <w:jc w:val="center"/>
              <w:rPr>
                <w:rFonts w:ascii="Arial" w:hAnsi="Arial" w:cs="Arial"/>
                <w:b/>
                <w:bCs/>
                <w:sz w:val="22"/>
                <w:szCs w:val="22"/>
              </w:rPr>
            </w:pPr>
            <w:r w:rsidRPr="00390C95">
              <w:rPr>
                <w:rFonts w:ascii="Arial" w:hAnsi="Arial" w:cs="Arial"/>
                <w:b/>
                <w:bCs/>
                <w:sz w:val="22"/>
                <w:szCs w:val="22"/>
              </w:rPr>
              <w:t>OBSERVAÇÕES</w:t>
            </w:r>
          </w:p>
        </w:tc>
      </w:tr>
      <w:tr w:rsidR="00663625" w:rsidRPr="00390C95" w14:paraId="4D3A4E9A" w14:textId="77777777" w:rsidTr="00663625">
        <w:trPr>
          <w:jc w:val="center"/>
        </w:trPr>
        <w:tc>
          <w:tcPr>
            <w:tcW w:w="615" w:type="dxa"/>
            <w:tcMar>
              <w:top w:w="0" w:type="dxa"/>
              <w:left w:w="108" w:type="dxa"/>
              <w:bottom w:w="0" w:type="dxa"/>
              <w:right w:w="108" w:type="dxa"/>
            </w:tcMar>
            <w:vAlign w:val="center"/>
          </w:tcPr>
          <w:p w14:paraId="7D5EDD32"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1</w:t>
            </w:r>
          </w:p>
        </w:tc>
        <w:tc>
          <w:tcPr>
            <w:tcW w:w="4858" w:type="dxa"/>
            <w:tcMar>
              <w:top w:w="0" w:type="dxa"/>
              <w:left w:w="108" w:type="dxa"/>
              <w:bottom w:w="0" w:type="dxa"/>
              <w:right w:w="108" w:type="dxa"/>
            </w:tcMar>
            <w:vAlign w:val="center"/>
          </w:tcPr>
          <w:p w14:paraId="3B58CEDC"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Funcionamento da ferramenta de geração de arquivos em pdf com os resultados de pesquisa ou buscas</w:t>
            </w:r>
          </w:p>
        </w:tc>
        <w:tc>
          <w:tcPr>
            <w:tcW w:w="1002" w:type="dxa"/>
            <w:tcMar>
              <w:top w:w="0" w:type="dxa"/>
              <w:left w:w="108" w:type="dxa"/>
              <w:bottom w:w="0" w:type="dxa"/>
              <w:right w:w="108" w:type="dxa"/>
            </w:tcMar>
            <w:vAlign w:val="center"/>
          </w:tcPr>
          <w:p w14:paraId="5904A5F6"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225FB89E"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2A1EE753" w14:textId="77777777" w:rsidTr="00663625">
        <w:trPr>
          <w:jc w:val="center"/>
        </w:trPr>
        <w:tc>
          <w:tcPr>
            <w:tcW w:w="615" w:type="dxa"/>
            <w:tcMar>
              <w:top w:w="0" w:type="dxa"/>
              <w:left w:w="108" w:type="dxa"/>
              <w:bottom w:w="0" w:type="dxa"/>
              <w:right w:w="108" w:type="dxa"/>
            </w:tcMar>
            <w:vAlign w:val="center"/>
          </w:tcPr>
          <w:p w14:paraId="50E6558B"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2</w:t>
            </w:r>
          </w:p>
        </w:tc>
        <w:tc>
          <w:tcPr>
            <w:tcW w:w="4858" w:type="dxa"/>
            <w:tcMar>
              <w:top w:w="0" w:type="dxa"/>
              <w:left w:w="108" w:type="dxa"/>
              <w:bottom w:w="0" w:type="dxa"/>
              <w:right w:w="108" w:type="dxa"/>
            </w:tcMar>
            <w:vAlign w:val="center"/>
          </w:tcPr>
          <w:p w14:paraId="2F6C890B"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Verificação da distribuição de compilações em formato eletrônico para as matérias coletadas em TV e rádio</w:t>
            </w:r>
          </w:p>
        </w:tc>
        <w:tc>
          <w:tcPr>
            <w:tcW w:w="1002" w:type="dxa"/>
            <w:tcMar>
              <w:top w:w="0" w:type="dxa"/>
              <w:left w:w="108" w:type="dxa"/>
              <w:bottom w:w="0" w:type="dxa"/>
              <w:right w:w="108" w:type="dxa"/>
            </w:tcMar>
            <w:vAlign w:val="center"/>
          </w:tcPr>
          <w:p w14:paraId="71D232C6"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27F2D695"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515B9F29" w14:textId="77777777" w:rsidTr="00663625">
        <w:trPr>
          <w:jc w:val="center"/>
        </w:trPr>
        <w:tc>
          <w:tcPr>
            <w:tcW w:w="615" w:type="dxa"/>
            <w:tcMar>
              <w:top w:w="0" w:type="dxa"/>
              <w:left w:w="108" w:type="dxa"/>
              <w:bottom w:w="0" w:type="dxa"/>
              <w:right w:w="108" w:type="dxa"/>
            </w:tcMar>
            <w:vAlign w:val="center"/>
          </w:tcPr>
          <w:p w14:paraId="7E9D22C8"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3</w:t>
            </w:r>
          </w:p>
        </w:tc>
        <w:tc>
          <w:tcPr>
            <w:tcW w:w="4858" w:type="dxa"/>
            <w:tcMar>
              <w:top w:w="0" w:type="dxa"/>
              <w:left w:w="108" w:type="dxa"/>
              <w:bottom w:w="0" w:type="dxa"/>
              <w:right w:w="108" w:type="dxa"/>
            </w:tcMar>
            <w:vAlign w:val="center"/>
          </w:tcPr>
          <w:p w14:paraId="6D4C455E"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Verificação dos níveis de acesso à plataforma (administrador, gestor e usuário)</w:t>
            </w:r>
          </w:p>
        </w:tc>
        <w:tc>
          <w:tcPr>
            <w:tcW w:w="1002" w:type="dxa"/>
            <w:tcMar>
              <w:top w:w="0" w:type="dxa"/>
              <w:left w:w="108" w:type="dxa"/>
              <w:bottom w:w="0" w:type="dxa"/>
              <w:right w:w="108" w:type="dxa"/>
            </w:tcMar>
            <w:vAlign w:val="center"/>
          </w:tcPr>
          <w:p w14:paraId="220E2AF3"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1492733D"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28435A67" w14:textId="77777777" w:rsidTr="00663625">
        <w:trPr>
          <w:jc w:val="center"/>
        </w:trPr>
        <w:tc>
          <w:tcPr>
            <w:tcW w:w="615" w:type="dxa"/>
            <w:tcMar>
              <w:top w:w="0" w:type="dxa"/>
              <w:left w:w="108" w:type="dxa"/>
              <w:bottom w:w="0" w:type="dxa"/>
              <w:right w:w="108" w:type="dxa"/>
            </w:tcMar>
            <w:vAlign w:val="center"/>
          </w:tcPr>
          <w:p w14:paraId="42F5C3FB"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4</w:t>
            </w:r>
          </w:p>
        </w:tc>
        <w:tc>
          <w:tcPr>
            <w:tcW w:w="4858" w:type="dxa"/>
            <w:tcMar>
              <w:top w:w="0" w:type="dxa"/>
              <w:left w:w="108" w:type="dxa"/>
              <w:bottom w:w="0" w:type="dxa"/>
              <w:right w:w="108" w:type="dxa"/>
            </w:tcMar>
            <w:vAlign w:val="center"/>
          </w:tcPr>
          <w:p w14:paraId="696C5716"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Envio de, no mínimo, 90% do conteúdo veiculado em televisão, de acordo com o item 2, deste anexo</w:t>
            </w:r>
          </w:p>
        </w:tc>
        <w:tc>
          <w:tcPr>
            <w:tcW w:w="1002" w:type="dxa"/>
            <w:tcMar>
              <w:top w:w="0" w:type="dxa"/>
              <w:left w:w="108" w:type="dxa"/>
              <w:bottom w:w="0" w:type="dxa"/>
              <w:right w:w="108" w:type="dxa"/>
            </w:tcMar>
            <w:vAlign w:val="center"/>
          </w:tcPr>
          <w:p w14:paraId="7C55DE33"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053A4A5C"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0BC809A0" w14:textId="77777777" w:rsidTr="00663625">
        <w:trPr>
          <w:jc w:val="center"/>
        </w:trPr>
        <w:tc>
          <w:tcPr>
            <w:tcW w:w="615" w:type="dxa"/>
            <w:tcMar>
              <w:top w:w="0" w:type="dxa"/>
              <w:left w:w="108" w:type="dxa"/>
              <w:bottom w:w="0" w:type="dxa"/>
              <w:right w:w="108" w:type="dxa"/>
            </w:tcMar>
            <w:vAlign w:val="center"/>
          </w:tcPr>
          <w:p w14:paraId="3AEFF6FD"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5</w:t>
            </w:r>
          </w:p>
        </w:tc>
        <w:tc>
          <w:tcPr>
            <w:tcW w:w="4858" w:type="dxa"/>
            <w:tcMar>
              <w:top w:w="0" w:type="dxa"/>
              <w:left w:w="108" w:type="dxa"/>
              <w:bottom w:w="0" w:type="dxa"/>
              <w:right w:w="108" w:type="dxa"/>
            </w:tcMar>
            <w:vAlign w:val="center"/>
          </w:tcPr>
          <w:p w14:paraId="22E30C06"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Envio de, no mínimo, 90% do conteúdo veiculado em rádio, de acordo com o item 2, deste anexo</w:t>
            </w:r>
          </w:p>
        </w:tc>
        <w:tc>
          <w:tcPr>
            <w:tcW w:w="1002" w:type="dxa"/>
            <w:tcMar>
              <w:top w:w="0" w:type="dxa"/>
              <w:left w:w="108" w:type="dxa"/>
              <w:bottom w:w="0" w:type="dxa"/>
              <w:right w:w="108" w:type="dxa"/>
            </w:tcMar>
            <w:vAlign w:val="center"/>
          </w:tcPr>
          <w:p w14:paraId="7B50F9EC"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6C90D854"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34E7C715" w14:textId="77777777" w:rsidTr="00663625">
        <w:trPr>
          <w:jc w:val="center"/>
        </w:trPr>
        <w:tc>
          <w:tcPr>
            <w:tcW w:w="615" w:type="dxa"/>
            <w:tcMar>
              <w:top w:w="0" w:type="dxa"/>
              <w:left w:w="108" w:type="dxa"/>
              <w:bottom w:w="0" w:type="dxa"/>
              <w:right w:w="108" w:type="dxa"/>
            </w:tcMar>
            <w:vAlign w:val="center"/>
          </w:tcPr>
          <w:p w14:paraId="14260363"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6</w:t>
            </w:r>
          </w:p>
        </w:tc>
        <w:tc>
          <w:tcPr>
            <w:tcW w:w="4858" w:type="dxa"/>
            <w:tcMar>
              <w:top w:w="0" w:type="dxa"/>
              <w:left w:w="108" w:type="dxa"/>
              <w:bottom w:w="0" w:type="dxa"/>
              <w:right w:w="108" w:type="dxa"/>
            </w:tcMar>
            <w:vAlign w:val="center"/>
          </w:tcPr>
          <w:p w14:paraId="115CB2A7"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Envio de, no mínimo, 90% do conteúdo veiculado em mídia impressa, de acordo com o item 2, deste anexo</w:t>
            </w:r>
          </w:p>
        </w:tc>
        <w:tc>
          <w:tcPr>
            <w:tcW w:w="1002" w:type="dxa"/>
            <w:tcMar>
              <w:top w:w="0" w:type="dxa"/>
              <w:left w:w="108" w:type="dxa"/>
              <w:bottom w:w="0" w:type="dxa"/>
              <w:right w:w="108" w:type="dxa"/>
            </w:tcMar>
            <w:vAlign w:val="center"/>
          </w:tcPr>
          <w:p w14:paraId="2C3E614C"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70277606"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1DC5DB9B" w14:textId="77777777" w:rsidTr="00663625">
        <w:trPr>
          <w:jc w:val="center"/>
        </w:trPr>
        <w:tc>
          <w:tcPr>
            <w:tcW w:w="615" w:type="dxa"/>
            <w:tcMar>
              <w:top w:w="0" w:type="dxa"/>
              <w:left w:w="108" w:type="dxa"/>
              <w:bottom w:w="0" w:type="dxa"/>
              <w:right w:w="108" w:type="dxa"/>
            </w:tcMar>
            <w:vAlign w:val="center"/>
          </w:tcPr>
          <w:p w14:paraId="3ACD30B1"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7</w:t>
            </w:r>
          </w:p>
        </w:tc>
        <w:tc>
          <w:tcPr>
            <w:tcW w:w="4858" w:type="dxa"/>
            <w:tcMar>
              <w:top w:w="0" w:type="dxa"/>
              <w:left w:w="108" w:type="dxa"/>
              <w:bottom w:w="0" w:type="dxa"/>
              <w:right w:w="108" w:type="dxa"/>
            </w:tcMar>
            <w:vAlign w:val="center"/>
          </w:tcPr>
          <w:p w14:paraId="6CD1DBC0"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Envio de, no mínimo, 90% do conteúdo veiculado em web, de acordo com o item 2, deste anexo</w:t>
            </w:r>
          </w:p>
        </w:tc>
        <w:tc>
          <w:tcPr>
            <w:tcW w:w="1002" w:type="dxa"/>
            <w:tcMar>
              <w:top w:w="0" w:type="dxa"/>
              <w:left w:w="108" w:type="dxa"/>
              <w:bottom w:w="0" w:type="dxa"/>
              <w:right w:w="108" w:type="dxa"/>
            </w:tcMar>
            <w:vAlign w:val="center"/>
          </w:tcPr>
          <w:p w14:paraId="49E852B4"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70B9AA44"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5974EDE2" w14:textId="77777777" w:rsidTr="00663625">
        <w:trPr>
          <w:jc w:val="center"/>
        </w:trPr>
        <w:tc>
          <w:tcPr>
            <w:tcW w:w="615" w:type="dxa"/>
            <w:tcMar>
              <w:top w:w="0" w:type="dxa"/>
              <w:left w:w="108" w:type="dxa"/>
              <w:bottom w:w="0" w:type="dxa"/>
              <w:right w:w="108" w:type="dxa"/>
            </w:tcMar>
            <w:vAlign w:val="center"/>
          </w:tcPr>
          <w:p w14:paraId="4A86882C"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8</w:t>
            </w:r>
          </w:p>
        </w:tc>
        <w:tc>
          <w:tcPr>
            <w:tcW w:w="4858" w:type="dxa"/>
            <w:tcMar>
              <w:top w:w="0" w:type="dxa"/>
              <w:left w:w="108" w:type="dxa"/>
              <w:bottom w:w="0" w:type="dxa"/>
              <w:right w:w="108" w:type="dxa"/>
            </w:tcMar>
            <w:vAlign w:val="center"/>
          </w:tcPr>
          <w:p w14:paraId="2622E909"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Envio de Alertas por SMS ou Aplicativo proprietário customizado para o SEDPcD disponível nas lojas applestore e googleplay.</w:t>
            </w:r>
          </w:p>
        </w:tc>
        <w:tc>
          <w:tcPr>
            <w:tcW w:w="1002" w:type="dxa"/>
            <w:tcMar>
              <w:top w:w="0" w:type="dxa"/>
              <w:left w:w="108" w:type="dxa"/>
              <w:bottom w:w="0" w:type="dxa"/>
              <w:right w:w="108" w:type="dxa"/>
            </w:tcMar>
            <w:vAlign w:val="center"/>
          </w:tcPr>
          <w:p w14:paraId="2452CB13"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17455259"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590B6CF9" w14:textId="77777777" w:rsidTr="00663625">
        <w:trPr>
          <w:jc w:val="center"/>
        </w:trPr>
        <w:tc>
          <w:tcPr>
            <w:tcW w:w="615" w:type="dxa"/>
            <w:tcMar>
              <w:top w:w="0" w:type="dxa"/>
              <w:left w:w="108" w:type="dxa"/>
              <w:bottom w:w="0" w:type="dxa"/>
              <w:right w:w="108" w:type="dxa"/>
            </w:tcMar>
            <w:vAlign w:val="center"/>
          </w:tcPr>
          <w:p w14:paraId="75D6D0DD"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9</w:t>
            </w:r>
          </w:p>
        </w:tc>
        <w:tc>
          <w:tcPr>
            <w:tcW w:w="4858" w:type="dxa"/>
            <w:tcMar>
              <w:top w:w="0" w:type="dxa"/>
              <w:left w:w="108" w:type="dxa"/>
              <w:bottom w:w="0" w:type="dxa"/>
              <w:right w:w="108" w:type="dxa"/>
            </w:tcMar>
            <w:vAlign w:val="center"/>
          </w:tcPr>
          <w:p w14:paraId="4D179F5A"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Indexação de matérias: organização das coletas; se o critério utilizado facilita o entendimento do leitor</w:t>
            </w:r>
          </w:p>
        </w:tc>
        <w:tc>
          <w:tcPr>
            <w:tcW w:w="1002" w:type="dxa"/>
            <w:tcMar>
              <w:top w:w="0" w:type="dxa"/>
              <w:left w:w="108" w:type="dxa"/>
              <w:bottom w:w="0" w:type="dxa"/>
              <w:right w:w="108" w:type="dxa"/>
            </w:tcMar>
            <w:vAlign w:val="center"/>
          </w:tcPr>
          <w:p w14:paraId="1E491D48"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75F527F9"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4A012A2B" w14:textId="77777777" w:rsidTr="00663625">
        <w:trPr>
          <w:jc w:val="center"/>
        </w:trPr>
        <w:tc>
          <w:tcPr>
            <w:tcW w:w="615" w:type="dxa"/>
            <w:tcMar>
              <w:top w:w="0" w:type="dxa"/>
              <w:left w:w="108" w:type="dxa"/>
              <w:bottom w:w="0" w:type="dxa"/>
              <w:right w:w="108" w:type="dxa"/>
            </w:tcMar>
            <w:vAlign w:val="center"/>
          </w:tcPr>
          <w:p w14:paraId="26606D7E"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10</w:t>
            </w:r>
          </w:p>
        </w:tc>
        <w:tc>
          <w:tcPr>
            <w:tcW w:w="4858" w:type="dxa"/>
            <w:tcMar>
              <w:top w:w="0" w:type="dxa"/>
              <w:left w:w="108" w:type="dxa"/>
              <w:bottom w:w="0" w:type="dxa"/>
              <w:right w:w="108" w:type="dxa"/>
            </w:tcMar>
            <w:vAlign w:val="center"/>
          </w:tcPr>
          <w:p w14:paraId="5C5536DD"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Pontualidade e assiduidade na entrega dos e-mails diários de monitoramento (até às 09:00hs)</w:t>
            </w:r>
          </w:p>
        </w:tc>
        <w:tc>
          <w:tcPr>
            <w:tcW w:w="1002" w:type="dxa"/>
            <w:tcMar>
              <w:top w:w="0" w:type="dxa"/>
              <w:left w:w="108" w:type="dxa"/>
              <w:bottom w:w="0" w:type="dxa"/>
              <w:right w:w="108" w:type="dxa"/>
            </w:tcMar>
            <w:vAlign w:val="center"/>
          </w:tcPr>
          <w:p w14:paraId="4C26B00D"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033CAE8E"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192243AD" w14:textId="77777777" w:rsidTr="00663625">
        <w:trPr>
          <w:jc w:val="center"/>
        </w:trPr>
        <w:tc>
          <w:tcPr>
            <w:tcW w:w="615" w:type="dxa"/>
            <w:tcMar>
              <w:top w:w="0" w:type="dxa"/>
              <w:left w:w="108" w:type="dxa"/>
              <w:bottom w:w="0" w:type="dxa"/>
              <w:right w:w="108" w:type="dxa"/>
            </w:tcMar>
            <w:vAlign w:val="center"/>
          </w:tcPr>
          <w:p w14:paraId="29BB9063"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11</w:t>
            </w:r>
          </w:p>
        </w:tc>
        <w:tc>
          <w:tcPr>
            <w:tcW w:w="4858" w:type="dxa"/>
            <w:tcMar>
              <w:top w:w="0" w:type="dxa"/>
              <w:left w:w="108" w:type="dxa"/>
              <w:bottom w:w="0" w:type="dxa"/>
              <w:right w:w="108" w:type="dxa"/>
            </w:tcMar>
            <w:vAlign w:val="center"/>
          </w:tcPr>
          <w:p w14:paraId="1B9EEB80"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Pontualidade e assiduidade na entrega dos e-mails de análise de imprensa diária (até às 11:00hs)</w:t>
            </w:r>
          </w:p>
        </w:tc>
        <w:tc>
          <w:tcPr>
            <w:tcW w:w="1002" w:type="dxa"/>
            <w:tcMar>
              <w:top w:w="0" w:type="dxa"/>
              <w:left w:w="108" w:type="dxa"/>
              <w:bottom w:w="0" w:type="dxa"/>
              <w:right w:w="108" w:type="dxa"/>
            </w:tcMar>
            <w:vAlign w:val="center"/>
          </w:tcPr>
          <w:p w14:paraId="3ABD568E"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0CAE6340" w14:textId="77777777" w:rsidR="00663625" w:rsidRPr="00390C95" w:rsidRDefault="00663625" w:rsidP="00663625">
            <w:pPr>
              <w:spacing w:line="260" w:lineRule="exact"/>
              <w:ind w:left="-142" w:right="-108"/>
              <w:jc w:val="center"/>
              <w:rPr>
                <w:rFonts w:ascii="Arial" w:hAnsi="Arial" w:cs="Arial"/>
                <w:bCs/>
                <w:sz w:val="22"/>
                <w:szCs w:val="22"/>
              </w:rPr>
            </w:pPr>
          </w:p>
        </w:tc>
      </w:tr>
      <w:tr w:rsidR="00663625" w:rsidRPr="00390C95" w14:paraId="0B2631C5" w14:textId="77777777" w:rsidTr="00663625">
        <w:trPr>
          <w:jc w:val="center"/>
        </w:trPr>
        <w:tc>
          <w:tcPr>
            <w:tcW w:w="615" w:type="dxa"/>
            <w:tcMar>
              <w:top w:w="0" w:type="dxa"/>
              <w:left w:w="108" w:type="dxa"/>
              <w:bottom w:w="0" w:type="dxa"/>
              <w:right w:w="108" w:type="dxa"/>
            </w:tcMar>
            <w:vAlign w:val="center"/>
          </w:tcPr>
          <w:p w14:paraId="528B0AE1" w14:textId="77777777" w:rsidR="00663625" w:rsidRPr="00390C95" w:rsidRDefault="00663625" w:rsidP="00663625">
            <w:pPr>
              <w:spacing w:line="260" w:lineRule="exact"/>
              <w:ind w:left="-142" w:right="-108"/>
              <w:jc w:val="center"/>
              <w:rPr>
                <w:rFonts w:ascii="Arial" w:hAnsi="Arial" w:cs="Arial"/>
                <w:bCs/>
                <w:sz w:val="22"/>
                <w:szCs w:val="22"/>
              </w:rPr>
            </w:pPr>
            <w:r w:rsidRPr="00390C95">
              <w:rPr>
                <w:rFonts w:ascii="Arial" w:hAnsi="Arial" w:cs="Arial"/>
                <w:bCs/>
                <w:sz w:val="22"/>
                <w:szCs w:val="22"/>
              </w:rPr>
              <w:t>12</w:t>
            </w:r>
          </w:p>
        </w:tc>
        <w:tc>
          <w:tcPr>
            <w:tcW w:w="4858" w:type="dxa"/>
            <w:tcMar>
              <w:top w:w="0" w:type="dxa"/>
              <w:left w:w="108" w:type="dxa"/>
              <w:bottom w:w="0" w:type="dxa"/>
              <w:right w:w="108" w:type="dxa"/>
            </w:tcMar>
            <w:vAlign w:val="center"/>
          </w:tcPr>
          <w:p w14:paraId="3B2D3B12" w14:textId="77777777" w:rsidR="00663625" w:rsidRPr="00390C95" w:rsidRDefault="00663625" w:rsidP="00663625">
            <w:pPr>
              <w:spacing w:line="260" w:lineRule="exact"/>
              <w:ind w:left="-1" w:right="-108"/>
              <w:rPr>
                <w:rFonts w:ascii="Arial" w:hAnsi="Arial" w:cs="Arial"/>
                <w:bCs/>
                <w:sz w:val="22"/>
                <w:szCs w:val="22"/>
              </w:rPr>
            </w:pPr>
            <w:r w:rsidRPr="00390C95">
              <w:rPr>
                <w:rFonts w:ascii="Arial" w:hAnsi="Arial" w:cs="Arial"/>
                <w:bCs/>
                <w:sz w:val="22"/>
                <w:szCs w:val="22"/>
              </w:rPr>
              <w:t>Avaliação/índice de reputação: relatório das matérias jornalísticas, identificando centimetragem e minutagem, número de inserções e abordagens positivas, neutras e negativas, além do valor atribuído a elas, com demonstração por gráficos e/ou tabelas ao final do 7° dia da POC</w:t>
            </w:r>
          </w:p>
        </w:tc>
        <w:tc>
          <w:tcPr>
            <w:tcW w:w="1002" w:type="dxa"/>
            <w:tcMar>
              <w:top w:w="0" w:type="dxa"/>
              <w:left w:w="108" w:type="dxa"/>
              <w:bottom w:w="0" w:type="dxa"/>
              <w:right w:w="108" w:type="dxa"/>
            </w:tcMar>
            <w:vAlign w:val="center"/>
          </w:tcPr>
          <w:p w14:paraId="513FF981" w14:textId="77777777" w:rsidR="00663625" w:rsidRPr="00390C95" w:rsidRDefault="00663625" w:rsidP="00663625">
            <w:pPr>
              <w:spacing w:line="260" w:lineRule="exact"/>
              <w:ind w:left="-142" w:right="-108"/>
              <w:jc w:val="center"/>
              <w:rPr>
                <w:rFonts w:ascii="Arial" w:hAnsi="Arial" w:cs="Arial"/>
                <w:bCs/>
                <w:sz w:val="22"/>
                <w:szCs w:val="22"/>
              </w:rPr>
            </w:pPr>
          </w:p>
        </w:tc>
        <w:tc>
          <w:tcPr>
            <w:tcW w:w="2200" w:type="dxa"/>
            <w:tcMar>
              <w:top w:w="0" w:type="dxa"/>
              <w:left w:w="108" w:type="dxa"/>
              <w:bottom w:w="0" w:type="dxa"/>
              <w:right w:w="108" w:type="dxa"/>
            </w:tcMar>
            <w:vAlign w:val="center"/>
          </w:tcPr>
          <w:p w14:paraId="1E53AD25" w14:textId="77777777" w:rsidR="00663625" w:rsidRPr="00390C95" w:rsidRDefault="00663625" w:rsidP="00663625">
            <w:pPr>
              <w:spacing w:line="260" w:lineRule="exact"/>
              <w:ind w:left="-142" w:right="-108"/>
              <w:jc w:val="center"/>
              <w:rPr>
                <w:rFonts w:ascii="Arial" w:hAnsi="Arial" w:cs="Arial"/>
                <w:bCs/>
                <w:sz w:val="22"/>
                <w:szCs w:val="22"/>
              </w:rPr>
            </w:pPr>
          </w:p>
        </w:tc>
      </w:tr>
    </w:tbl>
    <w:p w14:paraId="5350176D" w14:textId="77777777" w:rsidR="00663625" w:rsidRPr="00390C95" w:rsidRDefault="00663625" w:rsidP="00663625">
      <w:pPr>
        <w:tabs>
          <w:tab w:val="left" w:pos="1134"/>
        </w:tabs>
        <w:ind w:right="22"/>
        <w:jc w:val="both"/>
        <w:outlineLvl w:val="0"/>
        <w:rPr>
          <w:rFonts w:ascii="Arial" w:eastAsia="SimSun" w:hAnsi="Arial" w:cs="Arial"/>
          <w:sz w:val="22"/>
          <w:szCs w:val="22"/>
        </w:rPr>
      </w:pPr>
    </w:p>
    <w:p w14:paraId="429F87AA" w14:textId="77777777" w:rsidR="00663625" w:rsidRPr="00390C95" w:rsidRDefault="00663625" w:rsidP="00663625">
      <w:pPr>
        <w:numPr>
          <w:ilvl w:val="1"/>
          <w:numId w:val="27"/>
        </w:numPr>
        <w:tabs>
          <w:tab w:val="left" w:pos="1134"/>
        </w:tabs>
        <w:ind w:left="0" w:right="22" w:firstLine="1134"/>
        <w:jc w:val="both"/>
        <w:outlineLvl w:val="0"/>
        <w:rPr>
          <w:rFonts w:ascii="Arial" w:hAnsi="Arial" w:cs="Arial"/>
          <w:sz w:val="22"/>
          <w:szCs w:val="22"/>
          <w:u w:val="single"/>
        </w:rPr>
      </w:pPr>
      <w:r w:rsidRPr="00390C95">
        <w:rPr>
          <w:rFonts w:ascii="Arial" w:hAnsi="Arial" w:cs="Arial"/>
          <w:sz w:val="22"/>
          <w:szCs w:val="22"/>
        </w:rPr>
        <w:lastRenderedPageBreak/>
        <w:t>A área técnica responsável procederá à avaliação da POC com base na tabela acima, fazendo consignar os motivos de não atendimento a cada item nela prevista. Ao final, a referida área emitirá o parecer final, que será divulgado nos termos previstos no edital.</w:t>
      </w:r>
    </w:p>
    <w:p w14:paraId="7D246124" w14:textId="77777777" w:rsidR="00663625" w:rsidRDefault="00663625" w:rsidP="00663625">
      <w:pPr>
        <w:tabs>
          <w:tab w:val="left" w:pos="1134"/>
        </w:tabs>
        <w:ind w:right="22"/>
        <w:jc w:val="both"/>
        <w:outlineLvl w:val="0"/>
        <w:rPr>
          <w:rFonts w:ascii="Arial" w:hAnsi="Arial" w:cs="Arial"/>
          <w:sz w:val="22"/>
          <w:szCs w:val="22"/>
        </w:rPr>
      </w:pPr>
    </w:p>
    <w:p w14:paraId="77AFA0DB" w14:textId="77777777" w:rsidR="00663625" w:rsidRDefault="00663625" w:rsidP="00663625">
      <w:pPr>
        <w:tabs>
          <w:tab w:val="left" w:pos="1134"/>
        </w:tabs>
        <w:ind w:right="22"/>
        <w:jc w:val="both"/>
        <w:outlineLvl w:val="0"/>
        <w:rPr>
          <w:rFonts w:ascii="Arial" w:hAnsi="Arial" w:cs="Arial"/>
          <w:sz w:val="22"/>
          <w:szCs w:val="22"/>
        </w:rPr>
      </w:pPr>
    </w:p>
    <w:p w14:paraId="27BAD849" w14:textId="77777777" w:rsidR="00663625" w:rsidRDefault="00663625" w:rsidP="00663625">
      <w:pPr>
        <w:tabs>
          <w:tab w:val="left" w:pos="1134"/>
        </w:tabs>
        <w:ind w:right="22"/>
        <w:jc w:val="both"/>
        <w:outlineLvl w:val="0"/>
        <w:rPr>
          <w:rFonts w:ascii="Arial" w:hAnsi="Arial" w:cs="Arial"/>
          <w:sz w:val="22"/>
          <w:szCs w:val="22"/>
        </w:rPr>
      </w:pPr>
    </w:p>
    <w:p w14:paraId="4608438F" w14:textId="77777777" w:rsidR="00663625" w:rsidRPr="00390C95" w:rsidRDefault="00663625" w:rsidP="00663625">
      <w:pPr>
        <w:tabs>
          <w:tab w:val="left" w:pos="1134"/>
        </w:tabs>
        <w:ind w:right="22"/>
        <w:jc w:val="both"/>
        <w:outlineLvl w:val="0"/>
        <w:rPr>
          <w:rFonts w:ascii="Arial" w:hAnsi="Arial" w:cs="Arial"/>
          <w:sz w:val="22"/>
          <w:szCs w:val="22"/>
          <w:u w:val="single"/>
        </w:rPr>
      </w:pPr>
    </w:p>
    <w:p w14:paraId="46149306" w14:textId="77777777" w:rsidR="00663625" w:rsidRPr="00390C95" w:rsidRDefault="00663625" w:rsidP="00663625">
      <w:pPr>
        <w:tabs>
          <w:tab w:val="left" w:pos="1418"/>
        </w:tabs>
        <w:ind w:right="22"/>
        <w:jc w:val="both"/>
        <w:outlineLvl w:val="0"/>
        <w:rPr>
          <w:rFonts w:ascii="Arial" w:hAnsi="Arial" w:cs="Arial"/>
          <w:sz w:val="22"/>
          <w:szCs w:val="22"/>
          <w:u w:val="single"/>
        </w:rPr>
      </w:pPr>
    </w:p>
    <w:p w14:paraId="1E59315C" w14:textId="77777777" w:rsidR="00663625" w:rsidRPr="00390C95" w:rsidRDefault="00663625" w:rsidP="00663625">
      <w:pPr>
        <w:jc w:val="center"/>
        <w:rPr>
          <w:rFonts w:ascii="Arial" w:hAnsi="Arial" w:cs="Arial"/>
          <w:sz w:val="22"/>
          <w:szCs w:val="22"/>
          <w:u w:val="single"/>
        </w:rPr>
      </w:pPr>
      <w:r w:rsidRPr="00390C95">
        <w:rPr>
          <w:rFonts w:ascii="Arial" w:hAnsi="Arial" w:cs="Arial"/>
          <w:b/>
          <w:sz w:val="22"/>
          <w:szCs w:val="22"/>
        </w:rPr>
        <w:t>ANEXO I “B” -  RELAÇÃO DE VEÍCULOS</w:t>
      </w:r>
    </w:p>
    <w:p w14:paraId="5EC76AA4" w14:textId="77777777" w:rsidR="00663625" w:rsidRPr="00390C95" w:rsidRDefault="00663625" w:rsidP="00663625">
      <w:pPr>
        <w:rPr>
          <w:rFonts w:ascii="Arial" w:hAnsi="Arial" w:cs="Arial"/>
          <w:sz w:val="22"/>
          <w:szCs w:val="22"/>
        </w:rPr>
      </w:pPr>
      <w:r w:rsidRPr="00390C95">
        <w:rPr>
          <w:rFonts w:ascii="Arial" w:hAnsi="Arial" w:cs="Arial"/>
          <w:sz w:val="22"/>
          <w:szCs w:val="22"/>
        </w:rPr>
        <w:t>TELEVISÃO</w:t>
      </w:r>
    </w:p>
    <w:tbl>
      <w:tblPr>
        <w:tblW w:w="8709" w:type="dxa"/>
        <w:tblInd w:w="75" w:type="dxa"/>
        <w:tblCellMar>
          <w:left w:w="70" w:type="dxa"/>
          <w:right w:w="70" w:type="dxa"/>
        </w:tblCellMar>
        <w:tblLook w:val="04A0" w:firstRow="1" w:lastRow="0" w:firstColumn="1" w:lastColumn="0" w:noHBand="0" w:noVBand="1"/>
      </w:tblPr>
      <w:tblGrid>
        <w:gridCol w:w="3181"/>
        <w:gridCol w:w="5528"/>
      </w:tblGrid>
      <w:tr w:rsidR="00663625" w:rsidRPr="00390C95" w14:paraId="33A445B4" w14:textId="77777777" w:rsidTr="00663625">
        <w:trPr>
          <w:trHeight w:val="288"/>
        </w:trPr>
        <w:tc>
          <w:tcPr>
            <w:tcW w:w="3181"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2352F5B7" w14:textId="77777777" w:rsidR="00663625" w:rsidRPr="00390C95" w:rsidRDefault="00663625" w:rsidP="00663625">
            <w:pPr>
              <w:jc w:val="center"/>
              <w:rPr>
                <w:rFonts w:ascii="Arial" w:hAnsi="Arial" w:cs="Arial"/>
                <w:b/>
                <w:bCs/>
                <w:color w:val="FFFFFF"/>
                <w:sz w:val="22"/>
                <w:szCs w:val="22"/>
              </w:rPr>
            </w:pPr>
            <w:r w:rsidRPr="00390C95">
              <w:rPr>
                <w:rFonts w:ascii="Arial" w:hAnsi="Arial" w:cs="Arial"/>
                <w:b/>
                <w:bCs/>
                <w:color w:val="FFFFFF"/>
                <w:sz w:val="22"/>
                <w:szCs w:val="22"/>
              </w:rPr>
              <w:t>CIDADE</w:t>
            </w:r>
          </w:p>
        </w:tc>
        <w:tc>
          <w:tcPr>
            <w:tcW w:w="5528" w:type="dxa"/>
            <w:tcBorders>
              <w:top w:val="single" w:sz="4" w:space="0" w:color="auto"/>
              <w:left w:val="nil"/>
              <w:bottom w:val="single" w:sz="4" w:space="0" w:color="auto"/>
              <w:right w:val="single" w:sz="4" w:space="0" w:color="auto"/>
            </w:tcBorders>
            <w:shd w:val="clear" w:color="auto" w:fill="000000"/>
            <w:noWrap/>
            <w:vAlign w:val="center"/>
            <w:hideMark/>
          </w:tcPr>
          <w:p w14:paraId="40A922AE" w14:textId="77777777" w:rsidR="00663625" w:rsidRPr="00390C95" w:rsidRDefault="00663625" w:rsidP="00663625">
            <w:pPr>
              <w:jc w:val="center"/>
              <w:rPr>
                <w:rFonts w:ascii="Arial" w:hAnsi="Arial" w:cs="Arial"/>
                <w:b/>
                <w:bCs/>
                <w:color w:val="FFFFFF"/>
                <w:sz w:val="22"/>
                <w:szCs w:val="22"/>
              </w:rPr>
            </w:pPr>
            <w:r w:rsidRPr="00390C95">
              <w:rPr>
                <w:rFonts w:ascii="Arial" w:hAnsi="Arial" w:cs="Arial"/>
                <w:b/>
                <w:bCs/>
                <w:color w:val="FFFFFF"/>
                <w:sz w:val="22"/>
                <w:szCs w:val="22"/>
              </w:rPr>
              <w:t>VEÍCULO</w:t>
            </w:r>
          </w:p>
        </w:tc>
      </w:tr>
      <w:tr w:rsidR="00663625" w:rsidRPr="00390C95" w14:paraId="203E2335"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4012D1B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ABC</w:t>
            </w:r>
          </w:p>
        </w:tc>
        <w:tc>
          <w:tcPr>
            <w:tcW w:w="5528" w:type="dxa"/>
            <w:tcBorders>
              <w:top w:val="nil"/>
              <w:left w:val="nil"/>
              <w:bottom w:val="single" w:sz="4" w:space="0" w:color="auto"/>
              <w:right w:val="single" w:sz="4" w:space="0" w:color="auto"/>
            </w:tcBorders>
            <w:shd w:val="clear" w:color="auto" w:fill="auto"/>
            <w:vAlign w:val="center"/>
            <w:hideMark/>
          </w:tcPr>
          <w:p w14:paraId="2D047D0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REDE BRASIL </w:t>
            </w:r>
          </w:p>
        </w:tc>
      </w:tr>
      <w:tr w:rsidR="00663625" w:rsidRPr="00390C95" w14:paraId="4EE405BC"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0AD966A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ARAÇATUBA</w:t>
            </w:r>
          </w:p>
        </w:tc>
        <w:tc>
          <w:tcPr>
            <w:tcW w:w="5528" w:type="dxa"/>
            <w:tcBorders>
              <w:top w:val="nil"/>
              <w:left w:val="nil"/>
              <w:bottom w:val="single" w:sz="4" w:space="0" w:color="auto"/>
              <w:right w:val="single" w:sz="4" w:space="0" w:color="auto"/>
            </w:tcBorders>
            <w:shd w:val="clear" w:color="auto" w:fill="auto"/>
            <w:vAlign w:val="center"/>
            <w:hideMark/>
          </w:tcPr>
          <w:p w14:paraId="514493B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SBT TVI</w:t>
            </w:r>
          </w:p>
        </w:tc>
      </w:tr>
      <w:tr w:rsidR="00663625" w:rsidRPr="00390C95" w14:paraId="265F5D78"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1CBCDBD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BAURU</w:t>
            </w:r>
          </w:p>
        </w:tc>
        <w:tc>
          <w:tcPr>
            <w:tcW w:w="5528" w:type="dxa"/>
            <w:tcBorders>
              <w:top w:val="nil"/>
              <w:left w:val="nil"/>
              <w:bottom w:val="single" w:sz="4" w:space="0" w:color="auto"/>
              <w:right w:val="single" w:sz="4" w:space="0" w:color="auto"/>
            </w:tcBorders>
            <w:shd w:val="clear" w:color="auto" w:fill="auto"/>
            <w:vAlign w:val="center"/>
            <w:hideMark/>
          </w:tcPr>
          <w:p w14:paraId="144B433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TV TEM</w:t>
            </w:r>
          </w:p>
        </w:tc>
      </w:tr>
      <w:tr w:rsidR="00663625" w:rsidRPr="00390C95" w14:paraId="14214B84"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3391840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BAURU</w:t>
            </w:r>
          </w:p>
        </w:tc>
        <w:tc>
          <w:tcPr>
            <w:tcW w:w="5528" w:type="dxa"/>
            <w:tcBorders>
              <w:top w:val="nil"/>
              <w:left w:val="nil"/>
              <w:bottom w:val="single" w:sz="4" w:space="0" w:color="auto"/>
              <w:right w:val="single" w:sz="4" w:space="0" w:color="auto"/>
            </w:tcBorders>
            <w:shd w:val="clear" w:color="auto" w:fill="auto"/>
            <w:vAlign w:val="center"/>
            <w:hideMark/>
          </w:tcPr>
          <w:p w14:paraId="7084078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RECORD </w:t>
            </w:r>
          </w:p>
        </w:tc>
      </w:tr>
      <w:tr w:rsidR="00663625" w:rsidRPr="00390C95" w14:paraId="4BA19097"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tcPr>
          <w:p w14:paraId="5C5AC47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CAMPINAS</w:t>
            </w:r>
          </w:p>
        </w:tc>
        <w:tc>
          <w:tcPr>
            <w:tcW w:w="5528" w:type="dxa"/>
            <w:tcBorders>
              <w:top w:val="nil"/>
              <w:left w:val="nil"/>
              <w:bottom w:val="single" w:sz="4" w:space="0" w:color="auto"/>
              <w:right w:val="single" w:sz="4" w:space="0" w:color="auto"/>
            </w:tcBorders>
            <w:shd w:val="clear" w:color="auto" w:fill="auto"/>
            <w:vAlign w:val="center"/>
          </w:tcPr>
          <w:p w14:paraId="21300E4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BANDEIRANTES </w:t>
            </w:r>
          </w:p>
        </w:tc>
      </w:tr>
      <w:tr w:rsidR="00663625" w:rsidRPr="00390C95" w14:paraId="088E5A4F"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1034CAE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CAMPINAS</w:t>
            </w:r>
          </w:p>
        </w:tc>
        <w:tc>
          <w:tcPr>
            <w:tcW w:w="5528" w:type="dxa"/>
            <w:tcBorders>
              <w:top w:val="nil"/>
              <w:left w:val="nil"/>
              <w:bottom w:val="single" w:sz="4" w:space="0" w:color="auto"/>
              <w:right w:val="single" w:sz="4" w:space="0" w:color="auto"/>
            </w:tcBorders>
            <w:shd w:val="clear" w:color="auto" w:fill="auto"/>
            <w:vAlign w:val="center"/>
            <w:hideMark/>
          </w:tcPr>
          <w:p w14:paraId="54597FF2"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EPTV</w:t>
            </w:r>
          </w:p>
        </w:tc>
      </w:tr>
      <w:tr w:rsidR="00663625" w:rsidRPr="00390C95" w14:paraId="73451C83"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582B31A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CAMPINAS</w:t>
            </w:r>
          </w:p>
        </w:tc>
        <w:tc>
          <w:tcPr>
            <w:tcW w:w="5528" w:type="dxa"/>
            <w:tcBorders>
              <w:top w:val="nil"/>
              <w:left w:val="nil"/>
              <w:bottom w:val="single" w:sz="4" w:space="0" w:color="auto"/>
              <w:right w:val="single" w:sz="4" w:space="0" w:color="auto"/>
            </w:tcBorders>
            <w:shd w:val="clear" w:color="auto" w:fill="auto"/>
            <w:vAlign w:val="center"/>
            <w:hideMark/>
          </w:tcPr>
          <w:p w14:paraId="0C1DEE2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TV RECORD/CAMPINAS</w:t>
            </w:r>
          </w:p>
        </w:tc>
      </w:tr>
      <w:tr w:rsidR="00663625" w:rsidRPr="00390C95" w14:paraId="793D1FC3"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3D63B41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FRANCA</w:t>
            </w:r>
          </w:p>
        </w:tc>
        <w:tc>
          <w:tcPr>
            <w:tcW w:w="5528" w:type="dxa"/>
            <w:tcBorders>
              <w:top w:val="nil"/>
              <w:left w:val="nil"/>
              <w:bottom w:val="single" w:sz="4" w:space="0" w:color="auto"/>
              <w:right w:val="single" w:sz="4" w:space="0" w:color="auto"/>
            </w:tcBorders>
            <w:shd w:val="clear" w:color="auto" w:fill="auto"/>
            <w:vAlign w:val="center"/>
            <w:hideMark/>
          </w:tcPr>
          <w:p w14:paraId="3500C2C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TV RECORD/FRANCA</w:t>
            </w:r>
          </w:p>
        </w:tc>
      </w:tr>
      <w:tr w:rsidR="00663625" w:rsidRPr="00390C95" w14:paraId="67DBC8E6"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38F8630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ITAPETININGA</w:t>
            </w:r>
          </w:p>
        </w:tc>
        <w:tc>
          <w:tcPr>
            <w:tcW w:w="5528" w:type="dxa"/>
            <w:tcBorders>
              <w:top w:val="nil"/>
              <w:left w:val="nil"/>
              <w:bottom w:val="single" w:sz="4" w:space="0" w:color="auto"/>
              <w:right w:val="single" w:sz="4" w:space="0" w:color="auto"/>
            </w:tcBorders>
            <w:shd w:val="clear" w:color="auto" w:fill="auto"/>
            <w:vAlign w:val="center"/>
            <w:hideMark/>
          </w:tcPr>
          <w:p w14:paraId="2BFB6EF0"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TV TEM</w:t>
            </w:r>
          </w:p>
        </w:tc>
      </w:tr>
      <w:tr w:rsidR="00663625" w:rsidRPr="00390C95" w14:paraId="422E6BF5"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75B705F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JAÚ</w:t>
            </w:r>
          </w:p>
        </w:tc>
        <w:tc>
          <w:tcPr>
            <w:tcW w:w="5528" w:type="dxa"/>
            <w:tcBorders>
              <w:top w:val="nil"/>
              <w:left w:val="nil"/>
              <w:bottom w:val="single" w:sz="4" w:space="0" w:color="auto"/>
              <w:right w:val="single" w:sz="4" w:space="0" w:color="auto"/>
            </w:tcBorders>
            <w:shd w:val="clear" w:color="auto" w:fill="auto"/>
            <w:noWrap/>
            <w:vAlign w:val="center"/>
            <w:hideMark/>
          </w:tcPr>
          <w:p w14:paraId="096D53A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SBT CENTRO OESTE PAULISTA</w:t>
            </w:r>
          </w:p>
        </w:tc>
      </w:tr>
      <w:tr w:rsidR="00663625" w:rsidRPr="00390C95" w14:paraId="68418C32"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09F06462"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MOGI DAS CRUZES</w:t>
            </w:r>
          </w:p>
        </w:tc>
        <w:tc>
          <w:tcPr>
            <w:tcW w:w="5528" w:type="dxa"/>
            <w:tcBorders>
              <w:top w:val="nil"/>
              <w:left w:val="nil"/>
              <w:bottom w:val="single" w:sz="4" w:space="0" w:color="auto"/>
              <w:right w:val="single" w:sz="4" w:space="0" w:color="auto"/>
            </w:tcBorders>
            <w:shd w:val="clear" w:color="auto" w:fill="auto"/>
            <w:noWrap/>
            <w:vAlign w:val="center"/>
            <w:hideMark/>
          </w:tcPr>
          <w:p w14:paraId="6647B6E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TV DIÁRIO</w:t>
            </w:r>
          </w:p>
        </w:tc>
      </w:tr>
      <w:tr w:rsidR="00663625" w:rsidRPr="00390C95" w14:paraId="3AC8234A"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35AC3BC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PRESIDENTE PRUDENTE</w:t>
            </w:r>
          </w:p>
        </w:tc>
        <w:tc>
          <w:tcPr>
            <w:tcW w:w="5528" w:type="dxa"/>
            <w:tcBorders>
              <w:top w:val="nil"/>
              <w:left w:val="nil"/>
              <w:bottom w:val="single" w:sz="4" w:space="0" w:color="auto"/>
              <w:right w:val="single" w:sz="4" w:space="0" w:color="auto"/>
            </w:tcBorders>
            <w:shd w:val="clear" w:color="auto" w:fill="auto"/>
            <w:vAlign w:val="center"/>
            <w:hideMark/>
          </w:tcPr>
          <w:p w14:paraId="2B7ECE9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BANDEIRANTES </w:t>
            </w:r>
          </w:p>
        </w:tc>
      </w:tr>
      <w:tr w:rsidR="00663625" w:rsidRPr="00390C95" w14:paraId="07320434"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2AFE9CB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PRESIDENTE PRUDENTE</w:t>
            </w:r>
          </w:p>
        </w:tc>
        <w:tc>
          <w:tcPr>
            <w:tcW w:w="5528" w:type="dxa"/>
            <w:tcBorders>
              <w:top w:val="nil"/>
              <w:left w:val="nil"/>
              <w:bottom w:val="single" w:sz="4" w:space="0" w:color="auto"/>
              <w:right w:val="single" w:sz="4" w:space="0" w:color="auto"/>
            </w:tcBorders>
            <w:shd w:val="clear" w:color="auto" w:fill="auto"/>
            <w:vAlign w:val="center"/>
            <w:hideMark/>
          </w:tcPr>
          <w:p w14:paraId="04CEA8E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TV FRONTEIRA</w:t>
            </w:r>
          </w:p>
        </w:tc>
      </w:tr>
      <w:tr w:rsidR="00663625" w:rsidRPr="00390C95" w14:paraId="144EAC08"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24D7FC6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RIBEIRÃO PRETO</w:t>
            </w:r>
          </w:p>
        </w:tc>
        <w:tc>
          <w:tcPr>
            <w:tcW w:w="5528" w:type="dxa"/>
            <w:tcBorders>
              <w:top w:val="nil"/>
              <w:left w:val="nil"/>
              <w:bottom w:val="single" w:sz="4" w:space="0" w:color="auto"/>
              <w:right w:val="single" w:sz="4" w:space="0" w:color="auto"/>
            </w:tcBorders>
            <w:shd w:val="clear" w:color="auto" w:fill="auto"/>
            <w:vAlign w:val="center"/>
            <w:hideMark/>
          </w:tcPr>
          <w:p w14:paraId="0CFB007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BANDEIRANTES TV CLUBE </w:t>
            </w:r>
          </w:p>
        </w:tc>
      </w:tr>
      <w:tr w:rsidR="00663625" w:rsidRPr="00390C95" w14:paraId="0EAF637F"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292A629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RIBEIRÃO PRETO</w:t>
            </w:r>
          </w:p>
        </w:tc>
        <w:tc>
          <w:tcPr>
            <w:tcW w:w="5528" w:type="dxa"/>
            <w:tcBorders>
              <w:top w:val="nil"/>
              <w:left w:val="nil"/>
              <w:bottom w:val="single" w:sz="4" w:space="0" w:color="auto"/>
              <w:right w:val="single" w:sz="4" w:space="0" w:color="auto"/>
            </w:tcBorders>
            <w:shd w:val="clear" w:color="auto" w:fill="auto"/>
            <w:vAlign w:val="center"/>
            <w:hideMark/>
          </w:tcPr>
          <w:p w14:paraId="5A15BAE2"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CANAL 20</w:t>
            </w:r>
          </w:p>
        </w:tc>
      </w:tr>
      <w:tr w:rsidR="00663625" w:rsidRPr="00390C95" w14:paraId="33A7CA9A"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7988A81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RIBEIRÃO PRETO</w:t>
            </w:r>
          </w:p>
        </w:tc>
        <w:tc>
          <w:tcPr>
            <w:tcW w:w="5528" w:type="dxa"/>
            <w:tcBorders>
              <w:top w:val="nil"/>
              <w:left w:val="nil"/>
              <w:bottom w:val="single" w:sz="4" w:space="0" w:color="auto"/>
              <w:right w:val="single" w:sz="4" w:space="0" w:color="auto"/>
            </w:tcBorders>
            <w:shd w:val="clear" w:color="auto" w:fill="auto"/>
            <w:vAlign w:val="center"/>
            <w:hideMark/>
          </w:tcPr>
          <w:p w14:paraId="0AA694D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RECORD </w:t>
            </w:r>
          </w:p>
        </w:tc>
      </w:tr>
      <w:tr w:rsidR="00663625" w:rsidRPr="00390C95" w14:paraId="7676A5DA"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4714440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RIBEIRÃO PRETO</w:t>
            </w:r>
          </w:p>
        </w:tc>
        <w:tc>
          <w:tcPr>
            <w:tcW w:w="5528" w:type="dxa"/>
            <w:tcBorders>
              <w:top w:val="nil"/>
              <w:left w:val="nil"/>
              <w:bottom w:val="single" w:sz="4" w:space="0" w:color="auto"/>
              <w:right w:val="single" w:sz="4" w:space="0" w:color="auto"/>
            </w:tcBorders>
            <w:shd w:val="clear" w:color="auto" w:fill="auto"/>
            <w:vAlign w:val="center"/>
            <w:hideMark/>
          </w:tcPr>
          <w:p w14:paraId="6F8257F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SBT </w:t>
            </w:r>
          </w:p>
        </w:tc>
      </w:tr>
      <w:tr w:rsidR="00663625" w:rsidRPr="00390C95" w14:paraId="72AB45A5"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40C5A2B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RIBEIRÃO PRETO </w:t>
            </w:r>
          </w:p>
        </w:tc>
        <w:tc>
          <w:tcPr>
            <w:tcW w:w="5528" w:type="dxa"/>
            <w:tcBorders>
              <w:top w:val="nil"/>
              <w:left w:val="nil"/>
              <w:bottom w:val="single" w:sz="4" w:space="0" w:color="auto"/>
              <w:right w:val="single" w:sz="4" w:space="0" w:color="auto"/>
            </w:tcBorders>
            <w:shd w:val="clear" w:color="auto" w:fill="auto"/>
            <w:vAlign w:val="center"/>
            <w:hideMark/>
          </w:tcPr>
          <w:p w14:paraId="78FF3BE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EPTV</w:t>
            </w:r>
          </w:p>
        </w:tc>
      </w:tr>
      <w:tr w:rsidR="00663625" w:rsidRPr="00390C95" w14:paraId="4B3B2699"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2F9BB4A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SANTANA DE PARNAÍBA</w:t>
            </w:r>
          </w:p>
        </w:tc>
        <w:tc>
          <w:tcPr>
            <w:tcW w:w="5528" w:type="dxa"/>
            <w:tcBorders>
              <w:top w:val="nil"/>
              <w:left w:val="nil"/>
              <w:bottom w:val="single" w:sz="4" w:space="0" w:color="auto"/>
              <w:right w:val="single" w:sz="4" w:space="0" w:color="auto"/>
            </w:tcBorders>
            <w:shd w:val="clear" w:color="auto" w:fill="auto"/>
            <w:vAlign w:val="center"/>
            <w:hideMark/>
          </w:tcPr>
          <w:p w14:paraId="036EC2F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TV MAIS</w:t>
            </w:r>
          </w:p>
        </w:tc>
      </w:tr>
      <w:tr w:rsidR="00663625" w:rsidRPr="00390C95" w14:paraId="00B6A1B3"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37448862"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SANTOS</w:t>
            </w:r>
          </w:p>
        </w:tc>
        <w:tc>
          <w:tcPr>
            <w:tcW w:w="5528" w:type="dxa"/>
            <w:tcBorders>
              <w:top w:val="nil"/>
              <w:left w:val="nil"/>
              <w:bottom w:val="single" w:sz="4" w:space="0" w:color="auto"/>
              <w:right w:val="single" w:sz="4" w:space="0" w:color="auto"/>
            </w:tcBorders>
            <w:shd w:val="clear" w:color="auto" w:fill="auto"/>
            <w:vAlign w:val="center"/>
            <w:hideMark/>
          </w:tcPr>
          <w:p w14:paraId="5B30F86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TV TRIBUNA</w:t>
            </w:r>
          </w:p>
        </w:tc>
      </w:tr>
      <w:tr w:rsidR="00663625" w:rsidRPr="00390C95" w14:paraId="2B7C2BE2"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7966036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SANTOS</w:t>
            </w:r>
          </w:p>
        </w:tc>
        <w:tc>
          <w:tcPr>
            <w:tcW w:w="5528" w:type="dxa"/>
            <w:tcBorders>
              <w:top w:val="nil"/>
              <w:left w:val="nil"/>
              <w:bottom w:val="single" w:sz="4" w:space="0" w:color="auto"/>
              <w:right w:val="single" w:sz="4" w:space="0" w:color="auto"/>
            </w:tcBorders>
            <w:shd w:val="clear" w:color="auto" w:fill="auto"/>
            <w:vAlign w:val="center"/>
            <w:hideMark/>
          </w:tcPr>
          <w:p w14:paraId="599E5DA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TVB  BAND</w:t>
            </w:r>
          </w:p>
        </w:tc>
      </w:tr>
      <w:tr w:rsidR="00663625" w:rsidRPr="00390C95" w14:paraId="04DC3BF5"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55AC50D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SANTOS</w:t>
            </w:r>
          </w:p>
        </w:tc>
        <w:tc>
          <w:tcPr>
            <w:tcW w:w="5528" w:type="dxa"/>
            <w:tcBorders>
              <w:top w:val="nil"/>
              <w:left w:val="nil"/>
              <w:bottom w:val="single" w:sz="4" w:space="0" w:color="auto"/>
              <w:right w:val="single" w:sz="4" w:space="0" w:color="auto"/>
            </w:tcBorders>
            <w:shd w:val="clear" w:color="auto" w:fill="auto"/>
            <w:noWrap/>
            <w:vAlign w:val="center"/>
            <w:hideMark/>
          </w:tcPr>
          <w:p w14:paraId="4EA757B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RECORD</w:t>
            </w:r>
          </w:p>
        </w:tc>
      </w:tr>
      <w:tr w:rsidR="00663625" w:rsidRPr="00390C95" w14:paraId="1E3442B3"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0FF4D5E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SANTOS</w:t>
            </w:r>
          </w:p>
        </w:tc>
        <w:tc>
          <w:tcPr>
            <w:tcW w:w="5528" w:type="dxa"/>
            <w:tcBorders>
              <w:top w:val="nil"/>
              <w:left w:val="nil"/>
              <w:bottom w:val="single" w:sz="4" w:space="0" w:color="auto"/>
              <w:right w:val="single" w:sz="4" w:space="0" w:color="auto"/>
            </w:tcBorders>
            <w:shd w:val="clear" w:color="auto" w:fill="auto"/>
            <w:vAlign w:val="center"/>
            <w:hideMark/>
          </w:tcPr>
          <w:p w14:paraId="3EBE1B90"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VTV SBT</w:t>
            </w:r>
          </w:p>
        </w:tc>
      </w:tr>
      <w:tr w:rsidR="00663625" w:rsidRPr="00390C95" w14:paraId="6C2D145D"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55EF894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SANTOS</w:t>
            </w:r>
          </w:p>
        </w:tc>
        <w:tc>
          <w:tcPr>
            <w:tcW w:w="5528" w:type="dxa"/>
            <w:tcBorders>
              <w:top w:val="nil"/>
              <w:left w:val="nil"/>
              <w:bottom w:val="single" w:sz="4" w:space="0" w:color="auto"/>
              <w:right w:val="single" w:sz="4" w:space="0" w:color="auto"/>
            </w:tcBorders>
            <w:shd w:val="clear" w:color="auto" w:fill="auto"/>
            <w:vAlign w:val="center"/>
            <w:hideMark/>
          </w:tcPr>
          <w:p w14:paraId="6171F76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TV SANTA CECÍLIA</w:t>
            </w:r>
          </w:p>
        </w:tc>
      </w:tr>
      <w:tr w:rsidR="00663625" w:rsidRPr="00390C95" w14:paraId="7DE21C5A"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18732DD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CARLOS</w:t>
            </w:r>
          </w:p>
        </w:tc>
        <w:tc>
          <w:tcPr>
            <w:tcW w:w="5528" w:type="dxa"/>
            <w:tcBorders>
              <w:top w:val="nil"/>
              <w:left w:val="nil"/>
              <w:bottom w:val="single" w:sz="4" w:space="0" w:color="auto"/>
              <w:right w:val="single" w:sz="4" w:space="0" w:color="auto"/>
            </w:tcBorders>
            <w:shd w:val="clear" w:color="auto" w:fill="auto"/>
            <w:vAlign w:val="center"/>
            <w:hideMark/>
          </w:tcPr>
          <w:p w14:paraId="15B28D4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EPTV</w:t>
            </w:r>
          </w:p>
        </w:tc>
      </w:tr>
      <w:tr w:rsidR="00663625" w:rsidRPr="00390C95" w14:paraId="03092B25"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tcPr>
          <w:p w14:paraId="6666A0C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JOSÉ DO RIO PRETO</w:t>
            </w:r>
          </w:p>
        </w:tc>
        <w:tc>
          <w:tcPr>
            <w:tcW w:w="5528" w:type="dxa"/>
            <w:tcBorders>
              <w:top w:val="nil"/>
              <w:left w:val="nil"/>
              <w:bottom w:val="single" w:sz="4" w:space="0" w:color="auto"/>
              <w:right w:val="single" w:sz="4" w:space="0" w:color="auto"/>
            </w:tcBorders>
            <w:shd w:val="clear" w:color="auto" w:fill="auto"/>
            <w:vAlign w:val="center"/>
          </w:tcPr>
          <w:p w14:paraId="0A33DF4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RECORD </w:t>
            </w:r>
          </w:p>
        </w:tc>
      </w:tr>
      <w:tr w:rsidR="00663625" w:rsidRPr="00390C95" w14:paraId="3C3FEE69"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11C8CC1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JOSÉ DO RIO PRETO</w:t>
            </w:r>
          </w:p>
        </w:tc>
        <w:tc>
          <w:tcPr>
            <w:tcW w:w="5528" w:type="dxa"/>
            <w:tcBorders>
              <w:top w:val="nil"/>
              <w:left w:val="nil"/>
              <w:bottom w:val="single" w:sz="4" w:space="0" w:color="auto"/>
              <w:right w:val="single" w:sz="4" w:space="0" w:color="auto"/>
            </w:tcBorders>
            <w:shd w:val="clear" w:color="auto" w:fill="auto"/>
            <w:vAlign w:val="center"/>
            <w:hideMark/>
          </w:tcPr>
          <w:p w14:paraId="5F4A30D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TV TEM</w:t>
            </w:r>
          </w:p>
        </w:tc>
      </w:tr>
      <w:tr w:rsidR="00663625" w:rsidRPr="00390C95" w14:paraId="7D75F614"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7BAA113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JOSÉ DOS CAMPOS</w:t>
            </w:r>
          </w:p>
        </w:tc>
        <w:tc>
          <w:tcPr>
            <w:tcW w:w="5528" w:type="dxa"/>
            <w:tcBorders>
              <w:top w:val="nil"/>
              <w:left w:val="nil"/>
              <w:bottom w:val="single" w:sz="4" w:space="0" w:color="auto"/>
              <w:right w:val="single" w:sz="4" w:space="0" w:color="auto"/>
            </w:tcBorders>
            <w:shd w:val="clear" w:color="auto" w:fill="auto"/>
            <w:vAlign w:val="center"/>
            <w:hideMark/>
          </w:tcPr>
          <w:p w14:paraId="4663CB2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BAND VALE </w:t>
            </w:r>
          </w:p>
        </w:tc>
      </w:tr>
      <w:tr w:rsidR="00663625" w:rsidRPr="00390C95" w14:paraId="27DA287F"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316E45B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JOSÉ DOS CAMPOS</w:t>
            </w:r>
          </w:p>
        </w:tc>
        <w:tc>
          <w:tcPr>
            <w:tcW w:w="5528" w:type="dxa"/>
            <w:tcBorders>
              <w:top w:val="nil"/>
              <w:left w:val="nil"/>
              <w:bottom w:val="single" w:sz="4" w:space="0" w:color="auto"/>
              <w:right w:val="single" w:sz="4" w:space="0" w:color="auto"/>
            </w:tcBorders>
            <w:shd w:val="clear" w:color="auto" w:fill="auto"/>
            <w:vAlign w:val="center"/>
            <w:hideMark/>
          </w:tcPr>
          <w:p w14:paraId="6E755F69" w14:textId="77777777" w:rsidR="00663625" w:rsidRPr="00390C95" w:rsidRDefault="00663625" w:rsidP="00663625">
            <w:pPr>
              <w:rPr>
                <w:rFonts w:ascii="Arial" w:hAnsi="Arial" w:cs="Arial"/>
                <w:color w:val="000000"/>
                <w:sz w:val="22"/>
                <w:szCs w:val="22"/>
              </w:rPr>
            </w:pPr>
            <w:r w:rsidRPr="00390C95">
              <w:rPr>
                <w:rFonts w:ascii="Arial" w:hAnsi="Arial" w:cs="Arial"/>
                <w:sz w:val="22"/>
                <w:szCs w:val="22"/>
              </w:rPr>
              <w:t>TV RECORD/SAO JOSÉ DOS CAMPOS</w:t>
            </w:r>
          </w:p>
        </w:tc>
      </w:tr>
      <w:tr w:rsidR="00663625" w:rsidRPr="00390C95" w14:paraId="6FEA466C"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7750529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JOSÉ DOS CAMPOS</w:t>
            </w:r>
          </w:p>
        </w:tc>
        <w:tc>
          <w:tcPr>
            <w:tcW w:w="5528" w:type="dxa"/>
            <w:tcBorders>
              <w:top w:val="nil"/>
              <w:left w:val="nil"/>
              <w:bottom w:val="single" w:sz="4" w:space="0" w:color="auto"/>
              <w:right w:val="single" w:sz="4" w:space="0" w:color="auto"/>
            </w:tcBorders>
            <w:shd w:val="clear" w:color="auto" w:fill="auto"/>
            <w:noWrap/>
            <w:vAlign w:val="center"/>
            <w:hideMark/>
          </w:tcPr>
          <w:p w14:paraId="5F7D95D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TV VANGUARDA </w:t>
            </w:r>
          </w:p>
        </w:tc>
      </w:tr>
      <w:tr w:rsidR="00663625" w:rsidRPr="00390C95" w14:paraId="2C8A7ECA"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099C9DF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5864C29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BAND NEWS</w:t>
            </w:r>
          </w:p>
        </w:tc>
      </w:tr>
      <w:tr w:rsidR="00663625" w:rsidRPr="00390C95" w14:paraId="412578C7"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582ED3F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17876B20"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BANDEIRANTES </w:t>
            </w:r>
          </w:p>
        </w:tc>
      </w:tr>
      <w:tr w:rsidR="00663625" w:rsidRPr="00390C95" w14:paraId="2AF9EA4B"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55972F1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23F5E25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CNT</w:t>
            </w:r>
          </w:p>
        </w:tc>
      </w:tr>
      <w:tr w:rsidR="00663625" w:rsidRPr="00390C95" w14:paraId="294B8FC6"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509E174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5BF035C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CULTURA</w:t>
            </w:r>
          </w:p>
        </w:tc>
      </w:tr>
      <w:tr w:rsidR="00663625" w:rsidRPr="00390C95" w14:paraId="7383109D"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52D7642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2C2A72C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FUTURA</w:t>
            </w:r>
          </w:p>
        </w:tc>
      </w:tr>
      <w:tr w:rsidR="00663625" w:rsidRPr="00390C95" w14:paraId="20966FFC"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062157B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lastRenderedPageBreak/>
              <w:t>SÃO PAULO</w:t>
            </w:r>
          </w:p>
        </w:tc>
        <w:tc>
          <w:tcPr>
            <w:tcW w:w="5528" w:type="dxa"/>
            <w:tcBorders>
              <w:top w:val="nil"/>
              <w:left w:val="nil"/>
              <w:bottom w:val="single" w:sz="4" w:space="0" w:color="auto"/>
              <w:right w:val="single" w:sz="4" w:space="0" w:color="auto"/>
            </w:tcBorders>
            <w:shd w:val="clear" w:color="auto" w:fill="auto"/>
            <w:vAlign w:val="center"/>
            <w:hideMark/>
          </w:tcPr>
          <w:p w14:paraId="482DD02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GAZETA</w:t>
            </w:r>
          </w:p>
        </w:tc>
      </w:tr>
      <w:tr w:rsidR="00663625" w:rsidRPr="00390C95" w14:paraId="07C6ED4A"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4652E2E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74D76EE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w:t>
            </w:r>
          </w:p>
        </w:tc>
      </w:tr>
      <w:tr w:rsidR="00663625" w:rsidRPr="00390C95" w14:paraId="6D569363"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7589E11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458DD5F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NEWS</w:t>
            </w:r>
          </w:p>
        </w:tc>
      </w:tr>
      <w:tr w:rsidR="00663625" w:rsidRPr="00390C95" w14:paraId="598CE9B9"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2D61265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0307B3E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GNT</w:t>
            </w:r>
          </w:p>
        </w:tc>
      </w:tr>
      <w:tr w:rsidR="00663625" w:rsidRPr="00390C95" w14:paraId="16659A63"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0DEF4B62"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302BABA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RECORD</w:t>
            </w:r>
          </w:p>
        </w:tc>
      </w:tr>
      <w:tr w:rsidR="00663625" w:rsidRPr="00390C95" w14:paraId="7F155C41"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52E0849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0A4B1FF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RECORD NEWS</w:t>
            </w:r>
          </w:p>
        </w:tc>
      </w:tr>
      <w:tr w:rsidR="00663625" w:rsidRPr="00390C95" w14:paraId="0A64DB06"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7181258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028A3020"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REDE TV</w:t>
            </w:r>
          </w:p>
        </w:tc>
      </w:tr>
      <w:tr w:rsidR="00663625" w:rsidRPr="00390C95" w14:paraId="3EEE5D0D"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5A332CC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7849B69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REDE VIDA</w:t>
            </w:r>
          </w:p>
        </w:tc>
      </w:tr>
      <w:tr w:rsidR="00663625" w:rsidRPr="00390C95" w14:paraId="57D44F90"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59749D5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69C5798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RIT TV/SAO PAULO</w:t>
            </w:r>
          </w:p>
        </w:tc>
      </w:tr>
      <w:tr w:rsidR="00663625" w:rsidRPr="00390C95" w14:paraId="6D8B5996"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06FD3C8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noWrap/>
            <w:vAlign w:val="center"/>
            <w:hideMark/>
          </w:tcPr>
          <w:p w14:paraId="3C06D7A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SBT</w:t>
            </w:r>
          </w:p>
        </w:tc>
      </w:tr>
      <w:tr w:rsidR="00663625" w:rsidRPr="00390C95" w14:paraId="635E8ED4"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15F8B360"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0106224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TV BRASIL</w:t>
            </w:r>
          </w:p>
        </w:tc>
      </w:tr>
      <w:tr w:rsidR="00663625" w:rsidRPr="00390C95" w14:paraId="6B90CDBD"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3D9A575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noWrap/>
            <w:vAlign w:val="center"/>
            <w:hideMark/>
          </w:tcPr>
          <w:p w14:paraId="6514D73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TV CÂMARA</w:t>
            </w:r>
          </w:p>
        </w:tc>
      </w:tr>
      <w:tr w:rsidR="00663625" w:rsidRPr="00390C95" w14:paraId="39AD880B"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2D31C26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SÃO PAULO</w:t>
            </w:r>
          </w:p>
        </w:tc>
        <w:tc>
          <w:tcPr>
            <w:tcW w:w="5528" w:type="dxa"/>
            <w:tcBorders>
              <w:top w:val="nil"/>
              <w:left w:val="nil"/>
              <w:bottom w:val="single" w:sz="4" w:space="0" w:color="auto"/>
              <w:right w:val="single" w:sz="4" w:space="0" w:color="auto"/>
            </w:tcBorders>
            <w:shd w:val="clear" w:color="auto" w:fill="auto"/>
            <w:vAlign w:val="center"/>
            <w:hideMark/>
          </w:tcPr>
          <w:p w14:paraId="68FC7F5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TV ASSEMBLÉIA</w:t>
            </w:r>
          </w:p>
        </w:tc>
      </w:tr>
      <w:tr w:rsidR="00663625" w:rsidRPr="00390C95" w14:paraId="57ADE5C2"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tcPr>
          <w:p w14:paraId="5148CF42"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SOROCABA</w:t>
            </w:r>
          </w:p>
        </w:tc>
        <w:tc>
          <w:tcPr>
            <w:tcW w:w="5528" w:type="dxa"/>
            <w:tcBorders>
              <w:top w:val="nil"/>
              <w:left w:val="nil"/>
              <w:bottom w:val="single" w:sz="4" w:space="0" w:color="auto"/>
              <w:right w:val="single" w:sz="4" w:space="0" w:color="auto"/>
            </w:tcBorders>
            <w:shd w:val="clear" w:color="auto" w:fill="auto"/>
            <w:vAlign w:val="center"/>
          </w:tcPr>
          <w:p w14:paraId="7143F8D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GLOBO TV TEM</w:t>
            </w:r>
          </w:p>
        </w:tc>
      </w:tr>
      <w:tr w:rsidR="00663625" w:rsidRPr="00390C95" w14:paraId="3CD06EB3"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vAlign w:val="center"/>
            <w:hideMark/>
          </w:tcPr>
          <w:p w14:paraId="4554305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SOROCABA</w:t>
            </w:r>
          </w:p>
        </w:tc>
        <w:tc>
          <w:tcPr>
            <w:tcW w:w="5528" w:type="dxa"/>
            <w:tcBorders>
              <w:top w:val="nil"/>
              <w:left w:val="nil"/>
              <w:bottom w:val="single" w:sz="4" w:space="0" w:color="auto"/>
              <w:right w:val="single" w:sz="4" w:space="0" w:color="auto"/>
            </w:tcBorders>
            <w:shd w:val="clear" w:color="auto" w:fill="auto"/>
            <w:vAlign w:val="center"/>
            <w:hideMark/>
          </w:tcPr>
          <w:p w14:paraId="49CF9D40"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SBT/SOROCABA/TV SOROCABA</w:t>
            </w:r>
          </w:p>
        </w:tc>
      </w:tr>
      <w:tr w:rsidR="00663625" w:rsidRPr="00390C95" w14:paraId="2546F73B" w14:textId="77777777" w:rsidTr="00663625">
        <w:trPr>
          <w:trHeight w:val="288"/>
        </w:trPr>
        <w:tc>
          <w:tcPr>
            <w:tcW w:w="3181" w:type="dxa"/>
            <w:tcBorders>
              <w:top w:val="nil"/>
              <w:left w:val="single" w:sz="4" w:space="0" w:color="auto"/>
              <w:bottom w:val="single" w:sz="4" w:space="0" w:color="auto"/>
              <w:right w:val="single" w:sz="4" w:space="0" w:color="auto"/>
            </w:tcBorders>
            <w:shd w:val="clear" w:color="auto" w:fill="auto"/>
            <w:noWrap/>
            <w:vAlign w:val="center"/>
            <w:hideMark/>
          </w:tcPr>
          <w:p w14:paraId="2333A9B0"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SOROCABA</w:t>
            </w:r>
          </w:p>
        </w:tc>
        <w:tc>
          <w:tcPr>
            <w:tcW w:w="5528" w:type="dxa"/>
            <w:tcBorders>
              <w:top w:val="nil"/>
              <w:left w:val="nil"/>
              <w:bottom w:val="single" w:sz="4" w:space="0" w:color="auto"/>
              <w:right w:val="single" w:sz="4" w:space="0" w:color="auto"/>
            </w:tcBorders>
            <w:shd w:val="clear" w:color="auto" w:fill="auto"/>
            <w:noWrap/>
            <w:vAlign w:val="center"/>
            <w:hideMark/>
          </w:tcPr>
          <w:p w14:paraId="1001848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RECORD</w:t>
            </w:r>
          </w:p>
        </w:tc>
      </w:tr>
    </w:tbl>
    <w:p w14:paraId="2E875C64" w14:textId="77777777" w:rsidR="00663625" w:rsidRPr="00390C95" w:rsidRDefault="00663625" w:rsidP="00663625">
      <w:pPr>
        <w:jc w:val="center"/>
        <w:rPr>
          <w:rFonts w:ascii="Arial" w:hAnsi="Arial" w:cs="Arial"/>
          <w:sz w:val="22"/>
          <w:szCs w:val="22"/>
        </w:rPr>
      </w:pPr>
    </w:p>
    <w:p w14:paraId="19F02685" w14:textId="77777777" w:rsidR="00663625" w:rsidRPr="00390C95" w:rsidRDefault="00663625" w:rsidP="00663625">
      <w:pPr>
        <w:rPr>
          <w:rFonts w:ascii="Arial" w:hAnsi="Arial" w:cs="Arial"/>
          <w:sz w:val="22"/>
          <w:szCs w:val="22"/>
        </w:rPr>
      </w:pPr>
      <w:r w:rsidRPr="00390C95">
        <w:rPr>
          <w:rFonts w:ascii="Arial" w:hAnsi="Arial" w:cs="Arial"/>
          <w:sz w:val="22"/>
          <w:szCs w:val="22"/>
        </w:rPr>
        <w:t>RÁDIO</w:t>
      </w:r>
    </w:p>
    <w:tbl>
      <w:tblPr>
        <w:tblW w:w="8784" w:type="dxa"/>
        <w:tblInd w:w="75" w:type="dxa"/>
        <w:tblCellMar>
          <w:left w:w="70" w:type="dxa"/>
          <w:right w:w="70" w:type="dxa"/>
        </w:tblCellMar>
        <w:tblLook w:val="04A0" w:firstRow="1" w:lastRow="0" w:firstColumn="1" w:lastColumn="0" w:noHBand="0" w:noVBand="1"/>
      </w:tblPr>
      <w:tblGrid>
        <w:gridCol w:w="3114"/>
        <w:gridCol w:w="5670"/>
      </w:tblGrid>
      <w:tr w:rsidR="00663625" w:rsidRPr="00390C95" w14:paraId="5801839E" w14:textId="77777777" w:rsidTr="00663625">
        <w:trPr>
          <w:trHeight w:val="288"/>
        </w:trPr>
        <w:tc>
          <w:tcPr>
            <w:tcW w:w="3114" w:type="dxa"/>
            <w:tcBorders>
              <w:top w:val="single" w:sz="8" w:space="0" w:color="auto"/>
              <w:left w:val="single" w:sz="4" w:space="0" w:color="auto"/>
              <w:bottom w:val="single" w:sz="4" w:space="0" w:color="auto"/>
              <w:right w:val="single" w:sz="4" w:space="0" w:color="auto"/>
            </w:tcBorders>
            <w:shd w:val="clear" w:color="auto" w:fill="000000"/>
            <w:noWrap/>
            <w:vAlign w:val="center"/>
            <w:hideMark/>
          </w:tcPr>
          <w:p w14:paraId="2D028D04" w14:textId="77777777" w:rsidR="00663625" w:rsidRPr="00390C95" w:rsidRDefault="00663625" w:rsidP="00663625">
            <w:pPr>
              <w:jc w:val="center"/>
              <w:rPr>
                <w:rFonts w:ascii="Arial" w:hAnsi="Arial" w:cs="Arial"/>
                <w:b/>
                <w:bCs/>
                <w:color w:val="FFFFFF"/>
                <w:sz w:val="22"/>
                <w:szCs w:val="22"/>
              </w:rPr>
            </w:pPr>
            <w:r w:rsidRPr="00390C95">
              <w:rPr>
                <w:rFonts w:ascii="Arial" w:hAnsi="Arial" w:cs="Arial"/>
                <w:b/>
                <w:bCs/>
                <w:color w:val="FFFFFF"/>
                <w:sz w:val="22"/>
                <w:szCs w:val="22"/>
              </w:rPr>
              <w:t>CIDADE</w:t>
            </w:r>
          </w:p>
        </w:tc>
        <w:tc>
          <w:tcPr>
            <w:tcW w:w="5670" w:type="dxa"/>
            <w:tcBorders>
              <w:top w:val="single" w:sz="8" w:space="0" w:color="auto"/>
              <w:left w:val="nil"/>
              <w:bottom w:val="single" w:sz="4" w:space="0" w:color="auto"/>
              <w:right w:val="single" w:sz="4" w:space="0" w:color="auto"/>
            </w:tcBorders>
            <w:shd w:val="clear" w:color="auto" w:fill="000000"/>
            <w:noWrap/>
            <w:vAlign w:val="center"/>
            <w:hideMark/>
          </w:tcPr>
          <w:p w14:paraId="55E89DFB" w14:textId="77777777" w:rsidR="00663625" w:rsidRPr="00390C95" w:rsidRDefault="00663625" w:rsidP="00663625">
            <w:pPr>
              <w:ind w:firstLineChars="100" w:firstLine="221"/>
              <w:rPr>
                <w:rFonts w:ascii="Arial" w:hAnsi="Arial" w:cs="Arial"/>
                <w:b/>
                <w:bCs/>
                <w:color w:val="FFFFFF"/>
                <w:sz w:val="22"/>
                <w:szCs w:val="22"/>
              </w:rPr>
            </w:pPr>
            <w:r w:rsidRPr="00390C95">
              <w:rPr>
                <w:rFonts w:ascii="Arial" w:hAnsi="Arial" w:cs="Arial"/>
                <w:b/>
                <w:bCs/>
                <w:color w:val="FFFFFF"/>
                <w:sz w:val="22"/>
                <w:szCs w:val="22"/>
              </w:rPr>
              <w:t>VEÍCULO</w:t>
            </w:r>
          </w:p>
        </w:tc>
      </w:tr>
      <w:tr w:rsidR="00663625" w:rsidRPr="00390C95" w14:paraId="257A7574"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D2331A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AMERICANA</w:t>
            </w:r>
          </w:p>
        </w:tc>
        <w:tc>
          <w:tcPr>
            <w:tcW w:w="5670" w:type="dxa"/>
            <w:tcBorders>
              <w:top w:val="nil"/>
              <w:left w:val="nil"/>
              <w:bottom w:val="single" w:sz="4" w:space="0" w:color="auto"/>
              <w:right w:val="single" w:sz="4" w:space="0" w:color="auto"/>
            </w:tcBorders>
            <w:shd w:val="clear" w:color="auto" w:fill="auto"/>
            <w:noWrap/>
            <w:vAlign w:val="center"/>
            <w:hideMark/>
          </w:tcPr>
          <w:p w14:paraId="5A345A5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AZUL CELESTE 1440 AM/AMERICANA</w:t>
            </w:r>
          </w:p>
        </w:tc>
      </w:tr>
      <w:tr w:rsidR="00663625" w:rsidRPr="00390C95" w14:paraId="5AFF703E"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5F89F4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AMERICANA</w:t>
            </w:r>
          </w:p>
        </w:tc>
        <w:tc>
          <w:tcPr>
            <w:tcW w:w="5670" w:type="dxa"/>
            <w:tcBorders>
              <w:top w:val="nil"/>
              <w:left w:val="nil"/>
              <w:bottom w:val="single" w:sz="4" w:space="0" w:color="auto"/>
              <w:right w:val="single" w:sz="4" w:space="0" w:color="auto"/>
            </w:tcBorders>
            <w:shd w:val="clear" w:color="auto" w:fill="auto"/>
            <w:noWrap/>
            <w:vAlign w:val="center"/>
            <w:hideMark/>
          </w:tcPr>
          <w:p w14:paraId="0E046E1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VOCÊ 580 AM/AMERICANA</w:t>
            </w:r>
          </w:p>
        </w:tc>
      </w:tr>
      <w:tr w:rsidR="00663625" w:rsidRPr="00390C95" w14:paraId="1ED5BE6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481F43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AMERICANA</w:t>
            </w:r>
          </w:p>
        </w:tc>
        <w:tc>
          <w:tcPr>
            <w:tcW w:w="5670" w:type="dxa"/>
            <w:tcBorders>
              <w:top w:val="nil"/>
              <w:left w:val="nil"/>
              <w:bottom w:val="single" w:sz="4" w:space="0" w:color="auto"/>
              <w:right w:val="single" w:sz="4" w:space="0" w:color="auto"/>
            </w:tcBorders>
            <w:shd w:val="clear" w:color="auto" w:fill="auto"/>
            <w:noWrap/>
            <w:vAlign w:val="center"/>
            <w:hideMark/>
          </w:tcPr>
          <w:p w14:paraId="58826E7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NOTÍCIA 88,9 FM/AMERICANA</w:t>
            </w:r>
          </w:p>
        </w:tc>
      </w:tr>
      <w:tr w:rsidR="00663625" w:rsidRPr="00390C95" w14:paraId="577CEE5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8F72F9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ANDRADINA</w:t>
            </w:r>
          </w:p>
        </w:tc>
        <w:tc>
          <w:tcPr>
            <w:tcW w:w="5670" w:type="dxa"/>
            <w:tcBorders>
              <w:top w:val="nil"/>
              <w:left w:val="nil"/>
              <w:bottom w:val="single" w:sz="4" w:space="0" w:color="auto"/>
              <w:right w:val="single" w:sz="4" w:space="0" w:color="auto"/>
            </w:tcBorders>
            <w:shd w:val="clear" w:color="auto" w:fill="auto"/>
            <w:noWrap/>
            <w:vAlign w:val="center"/>
            <w:hideMark/>
          </w:tcPr>
          <w:p w14:paraId="0DE9A57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ANDRADINA 650 AM/ANDRADINA</w:t>
            </w:r>
          </w:p>
        </w:tc>
      </w:tr>
      <w:tr w:rsidR="00663625" w:rsidRPr="00390C95" w14:paraId="686E4B10"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ED056F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APARECIDA</w:t>
            </w:r>
          </w:p>
        </w:tc>
        <w:tc>
          <w:tcPr>
            <w:tcW w:w="5670" w:type="dxa"/>
            <w:tcBorders>
              <w:top w:val="nil"/>
              <w:left w:val="nil"/>
              <w:bottom w:val="single" w:sz="4" w:space="0" w:color="auto"/>
              <w:right w:val="single" w:sz="4" w:space="0" w:color="auto"/>
            </w:tcBorders>
            <w:shd w:val="clear" w:color="auto" w:fill="auto"/>
            <w:noWrap/>
            <w:vAlign w:val="center"/>
            <w:hideMark/>
          </w:tcPr>
          <w:p w14:paraId="49A5605A" w14:textId="77777777" w:rsidR="00663625" w:rsidRPr="00390C95" w:rsidRDefault="00663625" w:rsidP="00663625">
            <w:pPr>
              <w:rPr>
                <w:rFonts w:ascii="Arial" w:hAnsi="Arial" w:cs="Arial"/>
                <w:sz w:val="22"/>
                <w:szCs w:val="22"/>
                <w:lang w:val="en-US"/>
              </w:rPr>
            </w:pPr>
            <w:r w:rsidRPr="00390C95">
              <w:rPr>
                <w:rFonts w:ascii="Arial" w:hAnsi="Arial" w:cs="Arial"/>
                <w:color w:val="000000"/>
                <w:sz w:val="22"/>
                <w:szCs w:val="22"/>
              </w:rPr>
              <w:t>RÁDIO APARECIDA 820 AM/APARECIDA</w:t>
            </w:r>
          </w:p>
        </w:tc>
      </w:tr>
      <w:tr w:rsidR="00663625" w:rsidRPr="00390C95" w14:paraId="61882BD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A42940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APARECIDA</w:t>
            </w:r>
          </w:p>
        </w:tc>
        <w:tc>
          <w:tcPr>
            <w:tcW w:w="5670" w:type="dxa"/>
            <w:tcBorders>
              <w:top w:val="nil"/>
              <w:left w:val="nil"/>
              <w:bottom w:val="single" w:sz="4" w:space="0" w:color="auto"/>
              <w:right w:val="single" w:sz="4" w:space="0" w:color="auto"/>
            </w:tcBorders>
            <w:shd w:val="clear" w:color="auto" w:fill="auto"/>
            <w:noWrap/>
            <w:vAlign w:val="center"/>
            <w:hideMark/>
          </w:tcPr>
          <w:p w14:paraId="1734D97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POP 90,9 FM/ APARECIDA</w:t>
            </w:r>
          </w:p>
        </w:tc>
      </w:tr>
      <w:tr w:rsidR="00663625" w:rsidRPr="00390C95" w14:paraId="284855F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00676A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ARAÇATUBA</w:t>
            </w:r>
          </w:p>
        </w:tc>
        <w:tc>
          <w:tcPr>
            <w:tcW w:w="5670" w:type="dxa"/>
            <w:tcBorders>
              <w:top w:val="nil"/>
              <w:left w:val="nil"/>
              <w:bottom w:val="single" w:sz="4" w:space="0" w:color="auto"/>
              <w:right w:val="single" w:sz="4" w:space="0" w:color="auto"/>
            </w:tcBorders>
            <w:shd w:val="clear" w:color="auto" w:fill="auto"/>
            <w:noWrap/>
            <w:vAlign w:val="center"/>
            <w:hideMark/>
          </w:tcPr>
          <w:p w14:paraId="5302AA3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CLUBE 96,3 FM/ARAÇATUBA</w:t>
            </w:r>
          </w:p>
        </w:tc>
      </w:tr>
      <w:tr w:rsidR="00663625" w:rsidRPr="00390C95" w14:paraId="3D3427E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A16029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ARAÇATUBA  </w:t>
            </w:r>
          </w:p>
        </w:tc>
        <w:tc>
          <w:tcPr>
            <w:tcW w:w="5670" w:type="dxa"/>
            <w:tcBorders>
              <w:top w:val="nil"/>
              <w:left w:val="nil"/>
              <w:bottom w:val="single" w:sz="4" w:space="0" w:color="auto"/>
              <w:right w:val="single" w:sz="4" w:space="0" w:color="auto"/>
            </w:tcBorders>
            <w:shd w:val="clear" w:color="auto" w:fill="auto"/>
            <w:noWrap/>
            <w:vAlign w:val="center"/>
            <w:hideMark/>
          </w:tcPr>
          <w:p w14:paraId="396D9D3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CULTURA 1340 AM/ARAÇATUBA</w:t>
            </w:r>
          </w:p>
        </w:tc>
      </w:tr>
      <w:tr w:rsidR="00663625" w:rsidRPr="00390C95" w14:paraId="22A82E1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4EBD79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ARARAQUARA</w:t>
            </w:r>
          </w:p>
        </w:tc>
        <w:tc>
          <w:tcPr>
            <w:tcW w:w="5670" w:type="dxa"/>
            <w:tcBorders>
              <w:top w:val="nil"/>
              <w:left w:val="nil"/>
              <w:bottom w:val="single" w:sz="4" w:space="0" w:color="auto"/>
              <w:right w:val="single" w:sz="4" w:space="0" w:color="auto"/>
            </w:tcBorders>
            <w:shd w:val="clear" w:color="auto" w:fill="auto"/>
            <w:noWrap/>
            <w:vAlign w:val="center"/>
            <w:hideMark/>
          </w:tcPr>
          <w:p w14:paraId="36BA42F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BRASIL 104,9 FM/ARARAQUARA</w:t>
            </w:r>
          </w:p>
        </w:tc>
      </w:tr>
      <w:tr w:rsidR="00663625" w:rsidRPr="00390C95" w14:paraId="0A825BA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8FDD85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ARARAQUARA </w:t>
            </w:r>
          </w:p>
        </w:tc>
        <w:tc>
          <w:tcPr>
            <w:tcW w:w="5670" w:type="dxa"/>
            <w:tcBorders>
              <w:top w:val="nil"/>
              <w:left w:val="nil"/>
              <w:bottom w:val="single" w:sz="4" w:space="0" w:color="auto"/>
              <w:right w:val="single" w:sz="4" w:space="0" w:color="auto"/>
            </w:tcBorders>
            <w:shd w:val="clear" w:color="auto" w:fill="auto"/>
            <w:noWrap/>
            <w:vAlign w:val="center"/>
            <w:hideMark/>
          </w:tcPr>
          <w:p w14:paraId="2D61583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CULTURA 790 AM/ARARAQUARA</w:t>
            </w:r>
          </w:p>
        </w:tc>
      </w:tr>
      <w:tr w:rsidR="00663625" w:rsidRPr="00390C95" w14:paraId="12D6A7E8"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602BA1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ARARAQUARA </w:t>
            </w:r>
          </w:p>
        </w:tc>
        <w:tc>
          <w:tcPr>
            <w:tcW w:w="5670" w:type="dxa"/>
            <w:tcBorders>
              <w:top w:val="nil"/>
              <w:left w:val="nil"/>
              <w:bottom w:val="single" w:sz="4" w:space="0" w:color="auto"/>
              <w:right w:val="single" w:sz="4" w:space="0" w:color="auto"/>
            </w:tcBorders>
            <w:shd w:val="clear" w:color="auto" w:fill="auto"/>
            <w:noWrap/>
            <w:vAlign w:val="center"/>
            <w:hideMark/>
          </w:tcPr>
          <w:p w14:paraId="71A99C1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MORADA DO SOL 640 AM/ ARARAQUARA</w:t>
            </w:r>
          </w:p>
        </w:tc>
      </w:tr>
      <w:tr w:rsidR="00663625" w:rsidRPr="00390C95" w14:paraId="7D82D00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F4189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ARARAS</w:t>
            </w:r>
          </w:p>
        </w:tc>
        <w:tc>
          <w:tcPr>
            <w:tcW w:w="5670" w:type="dxa"/>
            <w:tcBorders>
              <w:top w:val="nil"/>
              <w:left w:val="nil"/>
              <w:bottom w:val="single" w:sz="4" w:space="0" w:color="auto"/>
              <w:right w:val="single" w:sz="4" w:space="0" w:color="auto"/>
            </w:tcBorders>
            <w:shd w:val="clear" w:color="auto" w:fill="auto"/>
            <w:noWrap/>
            <w:vAlign w:val="center"/>
            <w:hideMark/>
          </w:tcPr>
          <w:p w14:paraId="625F4FB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CLUBE ARARENSE 1460 AM/ARARAS</w:t>
            </w:r>
          </w:p>
        </w:tc>
      </w:tr>
      <w:tr w:rsidR="00663625" w:rsidRPr="00390C95" w14:paraId="176F0F5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E74DDD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ARARAS</w:t>
            </w:r>
          </w:p>
        </w:tc>
        <w:tc>
          <w:tcPr>
            <w:tcW w:w="5670" w:type="dxa"/>
            <w:tcBorders>
              <w:top w:val="nil"/>
              <w:left w:val="nil"/>
              <w:bottom w:val="single" w:sz="4" w:space="0" w:color="auto"/>
              <w:right w:val="single" w:sz="4" w:space="0" w:color="auto"/>
            </w:tcBorders>
            <w:shd w:val="clear" w:color="auto" w:fill="auto"/>
            <w:noWrap/>
            <w:vAlign w:val="center"/>
            <w:hideMark/>
          </w:tcPr>
          <w:p w14:paraId="046E52E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FRATERNIDADE 1500 AM/ARARAS</w:t>
            </w:r>
          </w:p>
        </w:tc>
      </w:tr>
      <w:tr w:rsidR="00663625" w:rsidRPr="00390C95" w14:paraId="56003BE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AABF83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ASSIS</w:t>
            </w:r>
          </w:p>
        </w:tc>
        <w:tc>
          <w:tcPr>
            <w:tcW w:w="5670" w:type="dxa"/>
            <w:tcBorders>
              <w:top w:val="nil"/>
              <w:left w:val="nil"/>
              <w:bottom w:val="single" w:sz="4" w:space="0" w:color="auto"/>
              <w:right w:val="single" w:sz="4" w:space="0" w:color="auto"/>
            </w:tcBorders>
            <w:shd w:val="clear" w:color="auto" w:fill="auto"/>
            <w:noWrap/>
            <w:vAlign w:val="center"/>
            <w:hideMark/>
          </w:tcPr>
          <w:p w14:paraId="525D07C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CULTURA 1020 AM/ASSIS</w:t>
            </w:r>
          </w:p>
        </w:tc>
      </w:tr>
      <w:tr w:rsidR="00663625" w:rsidRPr="00390C95" w14:paraId="0B5AEC3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207DCB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ASSIS</w:t>
            </w:r>
          </w:p>
        </w:tc>
        <w:tc>
          <w:tcPr>
            <w:tcW w:w="5670" w:type="dxa"/>
            <w:tcBorders>
              <w:top w:val="nil"/>
              <w:left w:val="nil"/>
              <w:bottom w:val="single" w:sz="4" w:space="0" w:color="auto"/>
              <w:right w:val="single" w:sz="4" w:space="0" w:color="auto"/>
            </w:tcBorders>
            <w:shd w:val="clear" w:color="auto" w:fill="auto"/>
            <w:noWrap/>
            <w:vAlign w:val="center"/>
            <w:hideMark/>
          </w:tcPr>
          <w:p w14:paraId="62AC699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DIFUSORA 1140 AM/ASSIS</w:t>
            </w:r>
          </w:p>
        </w:tc>
      </w:tr>
      <w:tr w:rsidR="00663625" w:rsidRPr="00390C95" w14:paraId="407E1474"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A25D71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ATIBAIA</w:t>
            </w:r>
          </w:p>
        </w:tc>
        <w:tc>
          <w:tcPr>
            <w:tcW w:w="5670" w:type="dxa"/>
            <w:tcBorders>
              <w:top w:val="nil"/>
              <w:left w:val="nil"/>
              <w:bottom w:val="single" w:sz="4" w:space="0" w:color="auto"/>
              <w:right w:val="single" w:sz="4" w:space="0" w:color="auto"/>
            </w:tcBorders>
            <w:shd w:val="clear" w:color="auto" w:fill="auto"/>
            <w:noWrap/>
            <w:vAlign w:val="center"/>
            <w:hideMark/>
          </w:tcPr>
          <w:p w14:paraId="58B8B17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ATIBAIA 1480 AM/ATIBAIA</w:t>
            </w:r>
          </w:p>
        </w:tc>
      </w:tr>
      <w:tr w:rsidR="00663625" w:rsidRPr="00390C95" w14:paraId="0DDE8EB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FE36C4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BARRETOS</w:t>
            </w:r>
          </w:p>
        </w:tc>
        <w:tc>
          <w:tcPr>
            <w:tcW w:w="5670" w:type="dxa"/>
            <w:tcBorders>
              <w:top w:val="nil"/>
              <w:left w:val="nil"/>
              <w:bottom w:val="single" w:sz="4" w:space="0" w:color="auto"/>
              <w:right w:val="single" w:sz="4" w:space="0" w:color="auto"/>
            </w:tcBorders>
            <w:shd w:val="clear" w:color="auto" w:fill="auto"/>
            <w:noWrap/>
            <w:vAlign w:val="center"/>
            <w:hideMark/>
          </w:tcPr>
          <w:p w14:paraId="12BD93D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JORNAL 1070 AM/BARRETOS</w:t>
            </w:r>
          </w:p>
        </w:tc>
      </w:tr>
      <w:tr w:rsidR="00663625" w:rsidRPr="00390C95" w14:paraId="6B8107FB"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E156E2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BARRETOS</w:t>
            </w:r>
          </w:p>
        </w:tc>
        <w:tc>
          <w:tcPr>
            <w:tcW w:w="5670" w:type="dxa"/>
            <w:tcBorders>
              <w:top w:val="nil"/>
              <w:left w:val="nil"/>
              <w:bottom w:val="single" w:sz="4" w:space="0" w:color="auto"/>
              <w:right w:val="single" w:sz="4" w:space="0" w:color="auto"/>
            </w:tcBorders>
            <w:shd w:val="clear" w:color="auto" w:fill="auto"/>
            <w:noWrap/>
            <w:vAlign w:val="center"/>
            <w:hideMark/>
          </w:tcPr>
          <w:p w14:paraId="0730859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O DIÁRIO INDEPENDENTE 93,5 FM/BARRETOS</w:t>
            </w:r>
          </w:p>
        </w:tc>
      </w:tr>
      <w:tr w:rsidR="00663625" w:rsidRPr="00390C95" w14:paraId="6BF2B431"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01C0F2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BATATAIS</w:t>
            </w:r>
          </w:p>
        </w:tc>
        <w:tc>
          <w:tcPr>
            <w:tcW w:w="5670" w:type="dxa"/>
            <w:tcBorders>
              <w:top w:val="nil"/>
              <w:left w:val="nil"/>
              <w:bottom w:val="single" w:sz="4" w:space="0" w:color="auto"/>
              <w:right w:val="single" w:sz="4" w:space="0" w:color="auto"/>
            </w:tcBorders>
            <w:shd w:val="clear" w:color="auto" w:fill="auto"/>
            <w:noWrap/>
            <w:vAlign w:val="center"/>
            <w:hideMark/>
          </w:tcPr>
          <w:p w14:paraId="5F7D7B5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DIFUSORA 1080 AM/BATATAIS</w:t>
            </w:r>
          </w:p>
        </w:tc>
      </w:tr>
      <w:tr w:rsidR="00663625" w:rsidRPr="00390C95" w14:paraId="0A0687CC"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8F79CF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BAURU</w:t>
            </w:r>
          </w:p>
        </w:tc>
        <w:tc>
          <w:tcPr>
            <w:tcW w:w="5670" w:type="dxa"/>
            <w:tcBorders>
              <w:top w:val="nil"/>
              <w:left w:val="nil"/>
              <w:bottom w:val="single" w:sz="4" w:space="0" w:color="auto"/>
              <w:right w:val="single" w:sz="4" w:space="0" w:color="auto"/>
            </w:tcBorders>
            <w:shd w:val="clear" w:color="auto" w:fill="auto"/>
            <w:noWrap/>
            <w:vAlign w:val="center"/>
            <w:hideMark/>
          </w:tcPr>
          <w:p w14:paraId="2E4E39A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94,5 FM/BAURU</w:t>
            </w:r>
          </w:p>
        </w:tc>
      </w:tr>
      <w:tr w:rsidR="00663625" w:rsidRPr="00390C95" w14:paraId="23B4620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794659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BAURU</w:t>
            </w:r>
          </w:p>
        </w:tc>
        <w:tc>
          <w:tcPr>
            <w:tcW w:w="5670" w:type="dxa"/>
            <w:tcBorders>
              <w:top w:val="nil"/>
              <w:left w:val="nil"/>
              <w:bottom w:val="single" w:sz="4" w:space="0" w:color="auto"/>
              <w:right w:val="single" w:sz="4" w:space="0" w:color="auto"/>
            </w:tcBorders>
            <w:shd w:val="clear" w:color="auto" w:fill="auto"/>
            <w:noWrap/>
            <w:vAlign w:val="center"/>
            <w:hideMark/>
          </w:tcPr>
          <w:p w14:paraId="530937F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96,9  FM/BAURU</w:t>
            </w:r>
          </w:p>
        </w:tc>
      </w:tr>
      <w:tr w:rsidR="00663625" w:rsidRPr="000F73C2" w14:paraId="48A5E5A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A21B74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BAURU</w:t>
            </w:r>
          </w:p>
        </w:tc>
        <w:tc>
          <w:tcPr>
            <w:tcW w:w="5670" w:type="dxa"/>
            <w:tcBorders>
              <w:top w:val="nil"/>
              <w:left w:val="nil"/>
              <w:bottom w:val="single" w:sz="4" w:space="0" w:color="auto"/>
              <w:right w:val="single" w:sz="4" w:space="0" w:color="auto"/>
            </w:tcBorders>
            <w:shd w:val="clear" w:color="auto" w:fill="auto"/>
            <w:noWrap/>
            <w:vAlign w:val="center"/>
            <w:hideMark/>
          </w:tcPr>
          <w:p w14:paraId="5A82027A" w14:textId="77777777" w:rsidR="00663625" w:rsidRPr="00390C95" w:rsidRDefault="00663625" w:rsidP="00663625">
            <w:pPr>
              <w:rPr>
                <w:rFonts w:ascii="Arial" w:hAnsi="Arial" w:cs="Arial"/>
                <w:sz w:val="22"/>
                <w:szCs w:val="22"/>
                <w:lang w:val="en-US"/>
              </w:rPr>
            </w:pPr>
            <w:r w:rsidRPr="00390C95">
              <w:rPr>
                <w:rFonts w:ascii="Arial" w:hAnsi="Arial" w:cs="Arial"/>
                <w:color w:val="000000"/>
                <w:sz w:val="22"/>
                <w:szCs w:val="22"/>
                <w:lang w:val="en-US"/>
              </w:rPr>
              <w:t>RÁDIO JOVEM PAN NEWS 760 AM/BAURU</w:t>
            </w:r>
          </w:p>
        </w:tc>
      </w:tr>
      <w:tr w:rsidR="00663625" w:rsidRPr="00390C95" w14:paraId="5A115A2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F68F22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BIRIGUI</w:t>
            </w:r>
          </w:p>
        </w:tc>
        <w:tc>
          <w:tcPr>
            <w:tcW w:w="5670" w:type="dxa"/>
            <w:tcBorders>
              <w:top w:val="nil"/>
              <w:left w:val="nil"/>
              <w:bottom w:val="single" w:sz="4" w:space="0" w:color="auto"/>
              <w:right w:val="single" w:sz="4" w:space="0" w:color="auto"/>
            </w:tcBorders>
            <w:shd w:val="clear" w:color="auto" w:fill="auto"/>
            <w:noWrap/>
            <w:vAlign w:val="center"/>
            <w:hideMark/>
          </w:tcPr>
          <w:p w14:paraId="181E362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NOVA CLUBE 850 AM DE BIRIGUI/BIRIGUI</w:t>
            </w:r>
          </w:p>
        </w:tc>
      </w:tr>
      <w:tr w:rsidR="00663625" w:rsidRPr="00390C95" w14:paraId="237F2BDE"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6BC630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BIRIGUI</w:t>
            </w:r>
          </w:p>
        </w:tc>
        <w:tc>
          <w:tcPr>
            <w:tcW w:w="5670" w:type="dxa"/>
            <w:tcBorders>
              <w:top w:val="nil"/>
              <w:left w:val="nil"/>
              <w:bottom w:val="single" w:sz="4" w:space="0" w:color="auto"/>
              <w:right w:val="single" w:sz="4" w:space="0" w:color="auto"/>
            </w:tcBorders>
            <w:shd w:val="clear" w:color="auto" w:fill="auto"/>
            <w:noWrap/>
            <w:vAlign w:val="center"/>
            <w:hideMark/>
          </w:tcPr>
          <w:p w14:paraId="6430141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STEREO PÉROLA 98,9 FM/BIRIGUI</w:t>
            </w:r>
          </w:p>
        </w:tc>
      </w:tr>
      <w:tr w:rsidR="00663625" w:rsidRPr="00390C95" w14:paraId="21609D1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0C2AD0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BOTUCATU</w:t>
            </w:r>
          </w:p>
        </w:tc>
        <w:tc>
          <w:tcPr>
            <w:tcW w:w="5670" w:type="dxa"/>
            <w:tcBorders>
              <w:top w:val="nil"/>
              <w:left w:val="nil"/>
              <w:bottom w:val="single" w:sz="4" w:space="0" w:color="auto"/>
              <w:right w:val="single" w:sz="4" w:space="0" w:color="auto"/>
            </w:tcBorders>
            <w:shd w:val="clear" w:color="auto" w:fill="auto"/>
            <w:noWrap/>
            <w:vAlign w:val="center"/>
            <w:hideMark/>
          </w:tcPr>
          <w:p w14:paraId="2773D28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CLUBE 103,5 FM/BOTUCATU</w:t>
            </w:r>
          </w:p>
        </w:tc>
      </w:tr>
      <w:tr w:rsidR="00663625" w:rsidRPr="00390C95" w14:paraId="44E1AE4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276AA7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lastRenderedPageBreak/>
              <w:t>BOTUCATU</w:t>
            </w:r>
          </w:p>
        </w:tc>
        <w:tc>
          <w:tcPr>
            <w:tcW w:w="5670" w:type="dxa"/>
            <w:tcBorders>
              <w:top w:val="nil"/>
              <w:left w:val="nil"/>
              <w:bottom w:val="single" w:sz="4" w:space="0" w:color="auto"/>
              <w:right w:val="single" w:sz="4" w:space="0" w:color="auto"/>
            </w:tcBorders>
            <w:shd w:val="clear" w:color="auto" w:fill="auto"/>
            <w:noWrap/>
            <w:vAlign w:val="center"/>
            <w:hideMark/>
          </w:tcPr>
          <w:p w14:paraId="6D75379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CRIATIVA 98,9 FM/BOTUCATU</w:t>
            </w:r>
          </w:p>
        </w:tc>
      </w:tr>
      <w:tr w:rsidR="00663625" w:rsidRPr="00390C95" w14:paraId="0891C04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0E8F7A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BOTUCATU</w:t>
            </w:r>
          </w:p>
        </w:tc>
        <w:tc>
          <w:tcPr>
            <w:tcW w:w="5670" w:type="dxa"/>
            <w:tcBorders>
              <w:top w:val="nil"/>
              <w:left w:val="nil"/>
              <w:bottom w:val="single" w:sz="4" w:space="0" w:color="auto"/>
              <w:right w:val="single" w:sz="4" w:space="0" w:color="auto"/>
            </w:tcBorders>
            <w:shd w:val="clear" w:color="auto" w:fill="auto"/>
            <w:noWrap/>
            <w:vAlign w:val="center"/>
            <w:hideMark/>
          </w:tcPr>
          <w:p w14:paraId="2470705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MUNICIPALISTA 1240 AM/BOTUCATU</w:t>
            </w:r>
          </w:p>
        </w:tc>
      </w:tr>
      <w:tr w:rsidR="00663625" w:rsidRPr="00390C95" w14:paraId="1526516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A8AFA8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BRAGANÇA PAULISTA</w:t>
            </w:r>
          </w:p>
        </w:tc>
        <w:tc>
          <w:tcPr>
            <w:tcW w:w="5670" w:type="dxa"/>
            <w:tcBorders>
              <w:top w:val="nil"/>
              <w:left w:val="nil"/>
              <w:bottom w:val="single" w:sz="4" w:space="0" w:color="auto"/>
              <w:right w:val="single" w:sz="4" w:space="0" w:color="auto"/>
            </w:tcBorders>
            <w:shd w:val="clear" w:color="auto" w:fill="auto"/>
            <w:noWrap/>
            <w:vAlign w:val="center"/>
            <w:hideMark/>
          </w:tcPr>
          <w:p w14:paraId="20B9DB7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102,1 FM/BRAGANÇA PAULISTA</w:t>
            </w:r>
          </w:p>
        </w:tc>
      </w:tr>
      <w:tr w:rsidR="00663625" w:rsidRPr="00390C95" w14:paraId="31BEDB1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A0ECEE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BRAGANÇA PAULISTA</w:t>
            </w:r>
          </w:p>
        </w:tc>
        <w:tc>
          <w:tcPr>
            <w:tcW w:w="5670" w:type="dxa"/>
            <w:tcBorders>
              <w:top w:val="nil"/>
              <w:left w:val="nil"/>
              <w:bottom w:val="single" w:sz="4" w:space="0" w:color="auto"/>
              <w:right w:val="single" w:sz="4" w:space="0" w:color="auto"/>
            </w:tcBorders>
            <w:shd w:val="clear" w:color="auto" w:fill="auto"/>
            <w:noWrap/>
            <w:vAlign w:val="center"/>
            <w:hideMark/>
          </w:tcPr>
          <w:p w14:paraId="2525AF3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BRAGANÇA 1310 AM/BRAGANÇA PAULISTA</w:t>
            </w:r>
          </w:p>
        </w:tc>
      </w:tr>
      <w:tr w:rsidR="00663625" w:rsidRPr="00390C95" w14:paraId="79212FA2"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1E8F27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670" w:type="dxa"/>
            <w:tcBorders>
              <w:top w:val="nil"/>
              <w:left w:val="nil"/>
              <w:bottom w:val="single" w:sz="4" w:space="0" w:color="auto"/>
              <w:right w:val="single" w:sz="4" w:space="0" w:color="auto"/>
            </w:tcBorders>
            <w:shd w:val="clear" w:color="auto" w:fill="auto"/>
            <w:noWrap/>
            <w:vAlign w:val="center"/>
            <w:hideMark/>
          </w:tcPr>
          <w:p w14:paraId="60AA1CD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BANDEIRANTES 1170 AM/CAMPINAS</w:t>
            </w:r>
          </w:p>
        </w:tc>
      </w:tr>
      <w:tr w:rsidR="00663625" w:rsidRPr="00390C95" w14:paraId="5B3566C6"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92D4E4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670" w:type="dxa"/>
            <w:tcBorders>
              <w:top w:val="nil"/>
              <w:left w:val="nil"/>
              <w:bottom w:val="single" w:sz="4" w:space="0" w:color="auto"/>
              <w:right w:val="single" w:sz="4" w:space="0" w:color="auto"/>
            </w:tcBorders>
            <w:shd w:val="clear" w:color="auto" w:fill="auto"/>
            <w:noWrap/>
            <w:vAlign w:val="center"/>
            <w:hideMark/>
          </w:tcPr>
          <w:p w14:paraId="2A21513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BANDNEWS 106,7 FM  CAMPINAS</w:t>
            </w:r>
          </w:p>
        </w:tc>
      </w:tr>
      <w:tr w:rsidR="00663625" w:rsidRPr="00390C95" w14:paraId="1489426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AB491D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670" w:type="dxa"/>
            <w:tcBorders>
              <w:top w:val="nil"/>
              <w:left w:val="nil"/>
              <w:bottom w:val="single" w:sz="4" w:space="0" w:color="auto"/>
              <w:right w:val="single" w:sz="4" w:space="0" w:color="auto"/>
            </w:tcBorders>
            <w:shd w:val="clear" w:color="auto" w:fill="auto"/>
            <w:noWrap/>
            <w:vAlign w:val="center"/>
            <w:hideMark/>
          </w:tcPr>
          <w:p w14:paraId="6C4B019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BRASIL RCR 1270 AM/CAMPINAS</w:t>
            </w:r>
          </w:p>
        </w:tc>
      </w:tr>
      <w:tr w:rsidR="00663625" w:rsidRPr="00390C95" w14:paraId="0BD70CDC"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0C4E14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670" w:type="dxa"/>
            <w:tcBorders>
              <w:top w:val="nil"/>
              <w:left w:val="nil"/>
              <w:bottom w:val="single" w:sz="4" w:space="0" w:color="auto"/>
              <w:right w:val="single" w:sz="4" w:space="0" w:color="auto"/>
            </w:tcBorders>
            <w:shd w:val="clear" w:color="auto" w:fill="auto"/>
            <w:noWrap/>
            <w:vAlign w:val="center"/>
            <w:hideMark/>
          </w:tcPr>
          <w:p w14:paraId="4C0235C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CBN 99,7 - CAMPINAS</w:t>
            </w:r>
          </w:p>
        </w:tc>
      </w:tr>
      <w:tr w:rsidR="00663625" w:rsidRPr="00390C95" w14:paraId="365677E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415126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670" w:type="dxa"/>
            <w:tcBorders>
              <w:top w:val="nil"/>
              <w:left w:val="nil"/>
              <w:bottom w:val="single" w:sz="4" w:space="0" w:color="auto"/>
              <w:right w:val="single" w:sz="4" w:space="0" w:color="auto"/>
            </w:tcBorders>
            <w:shd w:val="clear" w:color="auto" w:fill="auto"/>
            <w:noWrap/>
            <w:vAlign w:val="center"/>
            <w:hideMark/>
          </w:tcPr>
          <w:p w14:paraId="477032B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CENTRAL 870 AM/CAMPINAS</w:t>
            </w:r>
          </w:p>
        </w:tc>
      </w:tr>
      <w:tr w:rsidR="00663625" w:rsidRPr="00390C95" w14:paraId="264F21A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2E421E6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670" w:type="dxa"/>
            <w:tcBorders>
              <w:top w:val="nil"/>
              <w:left w:val="nil"/>
              <w:bottom w:val="single" w:sz="4" w:space="0" w:color="auto"/>
              <w:right w:val="single" w:sz="4" w:space="0" w:color="auto"/>
            </w:tcBorders>
            <w:shd w:val="clear" w:color="auto" w:fill="auto"/>
            <w:noWrap/>
            <w:vAlign w:val="center"/>
          </w:tcPr>
          <w:p w14:paraId="39950E37" w14:textId="77777777" w:rsidR="00663625" w:rsidRPr="00390C95" w:rsidRDefault="00663625" w:rsidP="00663625">
            <w:pPr>
              <w:spacing w:before="100" w:beforeAutospacing="1" w:after="100" w:afterAutospacing="1"/>
              <w:rPr>
                <w:rFonts w:ascii="Arial" w:hAnsi="Arial" w:cs="Arial"/>
                <w:sz w:val="22"/>
                <w:szCs w:val="22"/>
              </w:rPr>
            </w:pPr>
            <w:r w:rsidRPr="00390C95">
              <w:rPr>
                <w:rFonts w:ascii="Arial" w:hAnsi="Arial" w:cs="Arial"/>
                <w:color w:val="000000"/>
                <w:sz w:val="22"/>
                <w:szCs w:val="22"/>
              </w:rPr>
              <w:t>RÁDIO NOVA BRASIL 103,7 FM/CAMPINAS</w:t>
            </w:r>
          </w:p>
        </w:tc>
      </w:tr>
      <w:tr w:rsidR="00663625" w:rsidRPr="00390C95" w14:paraId="77506FDA"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44CBF7E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CARAGUATATUBA</w:t>
            </w:r>
          </w:p>
        </w:tc>
        <w:tc>
          <w:tcPr>
            <w:tcW w:w="5670" w:type="dxa"/>
            <w:tcBorders>
              <w:top w:val="nil"/>
              <w:left w:val="nil"/>
              <w:bottom w:val="single" w:sz="4" w:space="0" w:color="auto"/>
              <w:right w:val="single" w:sz="4" w:space="0" w:color="auto"/>
            </w:tcBorders>
            <w:shd w:val="clear" w:color="auto" w:fill="auto"/>
            <w:noWrap/>
            <w:vAlign w:val="center"/>
          </w:tcPr>
          <w:p w14:paraId="5FF28E78" w14:textId="77777777" w:rsidR="00663625" w:rsidRPr="00390C95" w:rsidRDefault="00663625" w:rsidP="00663625">
            <w:pPr>
              <w:spacing w:before="100" w:beforeAutospacing="1" w:after="100" w:afterAutospacing="1"/>
              <w:rPr>
                <w:rFonts w:ascii="Arial" w:hAnsi="Arial" w:cs="Arial"/>
                <w:sz w:val="22"/>
                <w:szCs w:val="22"/>
              </w:rPr>
            </w:pPr>
            <w:r w:rsidRPr="00390C95">
              <w:rPr>
                <w:rFonts w:ascii="Arial" w:hAnsi="Arial" w:cs="Arial"/>
                <w:color w:val="000000"/>
                <w:sz w:val="22"/>
                <w:szCs w:val="22"/>
              </w:rPr>
              <w:t>RÁDIO CARAGUÁ 89,5 FM/CARAGUATATUBA</w:t>
            </w:r>
          </w:p>
        </w:tc>
      </w:tr>
      <w:tr w:rsidR="00663625" w:rsidRPr="00390C95" w14:paraId="01C4689B"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3DFEB5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CARAGUATATUBA</w:t>
            </w:r>
          </w:p>
        </w:tc>
        <w:tc>
          <w:tcPr>
            <w:tcW w:w="5670" w:type="dxa"/>
            <w:tcBorders>
              <w:top w:val="nil"/>
              <w:left w:val="nil"/>
              <w:bottom w:val="single" w:sz="4" w:space="0" w:color="auto"/>
              <w:right w:val="single" w:sz="4" w:space="0" w:color="auto"/>
            </w:tcBorders>
            <w:shd w:val="clear" w:color="auto" w:fill="auto"/>
            <w:noWrap/>
            <w:vAlign w:val="center"/>
            <w:hideMark/>
          </w:tcPr>
          <w:p w14:paraId="205541A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INTEGRAÇÃO 104,9 FM/CARAGUATATUBA</w:t>
            </w:r>
          </w:p>
        </w:tc>
      </w:tr>
      <w:tr w:rsidR="00663625" w:rsidRPr="00390C95" w14:paraId="530BED92"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6EDB9F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CARAGUATATUBA</w:t>
            </w:r>
          </w:p>
        </w:tc>
        <w:tc>
          <w:tcPr>
            <w:tcW w:w="5670" w:type="dxa"/>
            <w:tcBorders>
              <w:top w:val="nil"/>
              <w:left w:val="nil"/>
              <w:bottom w:val="single" w:sz="4" w:space="0" w:color="auto"/>
              <w:right w:val="single" w:sz="4" w:space="0" w:color="auto"/>
            </w:tcBorders>
            <w:shd w:val="clear" w:color="auto" w:fill="auto"/>
            <w:noWrap/>
            <w:vAlign w:val="center"/>
            <w:hideMark/>
          </w:tcPr>
          <w:p w14:paraId="4904AA7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OCEÂNICA 670 AM/CARAGUATATUBA</w:t>
            </w:r>
          </w:p>
        </w:tc>
      </w:tr>
      <w:tr w:rsidR="00663625" w:rsidRPr="00390C95" w14:paraId="1B6DAD1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BA5D42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CATANDUVA</w:t>
            </w:r>
          </w:p>
        </w:tc>
        <w:tc>
          <w:tcPr>
            <w:tcW w:w="5670" w:type="dxa"/>
            <w:tcBorders>
              <w:top w:val="nil"/>
              <w:left w:val="nil"/>
              <w:bottom w:val="single" w:sz="4" w:space="0" w:color="auto"/>
              <w:right w:val="single" w:sz="4" w:space="0" w:color="auto"/>
            </w:tcBorders>
            <w:shd w:val="clear" w:color="auto" w:fill="auto"/>
            <w:noWrap/>
            <w:vAlign w:val="center"/>
            <w:hideMark/>
          </w:tcPr>
          <w:p w14:paraId="73C9AFE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DIFUSORA 95,5 FM/CATANDUVA</w:t>
            </w:r>
          </w:p>
        </w:tc>
      </w:tr>
      <w:tr w:rsidR="00663625" w:rsidRPr="00390C95" w14:paraId="2147CDD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99667E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CATANDUVA</w:t>
            </w:r>
          </w:p>
        </w:tc>
        <w:tc>
          <w:tcPr>
            <w:tcW w:w="5670" w:type="dxa"/>
            <w:tcBorders>
              <w:top w:val="nil"/>
              <w:left w:val="nil"/>
              <w:bottom w:val="single" w:sz="4" w:space="0" w:color="auto"/>
              <w:right w:val="single" w:sz="4" w:space="0" w:color="auto"/>
            </w:tcBorders>
            <w:shd w:val="clear" w:color="auto" w:fill="auto"/>
            <w:noWrap/>
            <w:vAlign w:val="center"/>
            <w:hideMark/>
          </w:tcPr>
          <w:p w14:paraId="7A1C0DB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ONDAS VERDES 92,7 FM/CATANDUVA</w:t>
            </w:r>
          </w:p>
        </w:tc>
      </w:tr>
      <w:tr w:rsidR="00663625" w:rsidRPr="00390C95" w14:paraId="2C7420EB"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AAFDA1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CATANDUVA</w:t>
            </w:r>
          </w:p>
        </w:tc>
        <w:tc>
          <w:tcPr>
            <w:tcW w:w="5670" w:type="dxa"/>
            <w:tcBorders>
              <w:top w:val="nil"/>
              <w:left w:val="nil"/>
              <w:bottom w:val="single" w:sz="4" w:space="0" w:color="auto"/>
              <w:right w:val="single" w:sz="4" w:space="0" w:color="auto"/>
            </w:tcBorders>
            <w:shd w:val="clear" w:color="auto" w:fill="auto"/>
            <w:noWrap/>
            <w:vAlign w:val="center"/>
            <w:hideMark/>
          </w:tcPr>
          <w:p w14:paraId="274F68C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ATIVIDADE 104,9 FM / CATANDUVA</w:t>
            </w:r>
          </w:p>
        </w:tc>
      </w:tr>
      <w:tr w:rsidR="00663625" w:rsidRPr="00390C95" w14:paraId="6C9983EB"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E1FA3C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DRACENA</w:t>
            </w:r>
          </w:p>
        </w:tc>
        <w:tc>
          <w:tcPr>
            <w:tcW w:w="5670" w:type="dxa"/>
            <w:tcBorders>
              <w:top w:val="nil"/>
              <w:left w:val="nil"/>
              <w:bottom w:val="single" w:sz="4" w:space="0" w:color="auto"/>
              <w:right w:val="single" w:sz="4" w:space="0" w:color="auto"/>
            </w:tcBorders>
            <w:shd w:val="clear" w:color="auto" w:fill="auto"/>
            <w:noWrap/>
            <w:vAlign w:val="center"/>
            <w:hideMark/>
          </w:tcPr>
          <w:p w14:paraId="1EDBAD7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LIBERAL 92,7 FM/DRACENA</w:t>
            </w:r>
          </w:p>
        </w:tc>
      </w:tr>
      <w:tr w:rsidR="00663625" w:rsidRPr="00390C95" w14:paraId="735BF3A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5866AD3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DRACENA</w:t>
            </w:r>
          </w:p>
        </w:tc>
        <w:tc>
          <w:tcPr>
            <w:tcW w:w="5670" w:type="dxa"/>
            <w:tcBorders>
              <w:top w:val="nil"/>
              <w:left w:val="nil"/>
              <w:bottom w:val="single" w:sz="4" w:space="0" w:color="auto"/>
              <w:right w:val="single" w:sz="4" w:space="0" w:color="auto"/>
            </w:tcBorders>
            <w:shd w:val="clear" w:color="auto" w:fill="auto"/>
            <w:noWrap/>
            <w:vAlign w:val="center"/>
          </w:tcPr>
          <w:p w14:paraId="761088C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REGIONAL 1360 AM/DRACENA</w:t>
            </w:r>
          </w:p>
        </w:tc>
      </w:tr>
      <w:tr w:rsidR="00663625" w:rsidRPr="00390C95" w14:paraId="7F363C1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A0862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FERNANDÓPOLIS</w:t>
            </w:r>
          </w:p>
        </w:tc>
        <w:tc>
          <w:tcPr>
            <w:tcW w:w="5670" w:type="dxa"/>
            <w:tcBorders>
              <w:top w:val="nil"/>
              <w:left w:val="nil"/>
              <w:bottom w:val="single" w:sz="4" w:space="0" w:color="auto"/>
              <w:right w:val="single" w:sz="4" w:space="0" w:color="auto"/>
            </w:tcBorders>
            <w:shd w:val="clear" w:color="auto" w:fill="auto"/>
            <w:noWrap/>
            <w:vAlign w:val="center"/>
            <w:hideMark/>
          </w:tcPr>
          <w:p w14:paraId="0E481AB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DIFUSORA 1160 AM/FERNANDÓPOLIS</w:t>
            </w:r>
          </w:p>
        </w:tc>
      </w:tr>
      <w:tr w:rsidR="00663625" w:rsidRPr="00390C95" w14:paraId="372DD9B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EAD2FF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FERNANDÓPOLIS</w:t>
            </w:r>
          </w:p>
        </w:tc>
        <w:tc>
          <w:tcPr>
            <w:tcW w:w="5670" w:type="dxa"/>
            <w:tcBorders>
              <w:top w:val="nil"/>
              <w:left w:val="nil"/>
              <w:bottom w:val="single" w:sz="4" w:space="0" w:color="auto"/>
              <w:right w:val="single" w:sz="4" w:space="0" w:color="auto"/>
            </w:tcBorders>
            <w:shd w:val="clear" w:color="auto" w:fill="auto"/>
            <w:noWrap/>
            <w:vAlign w:val="center"/>
            <w:hideMark/>
          </w:tcPr>
          <w:p w14:paraId="3516650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TEC FM 93.3/FERNANDÓPOLIS</w:t>
            </w:r>
          </w:p>
        </w:tc>
      </w:tr>
      <w:tr w:rsidR="00663625" w:rsidRPr="00390C95" w14:paraId="12A3CF7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507039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FERNANDÓPOLIS</w:t>
            </w:r>
          </w:p>
        </w:tc>
        <w:tc>
          <w:tcPr>
            <w:tcW w:w="5670" w:type="dxa"/>
            <w:tcBorders>
              <w:top w:val="nil"/>
              <w:left w:val="nil"/>
              <w:bottom w:val="single" w:sz="4" w:space="0" w:color="auto"/>
              <w:right w:val="single" w:sz="4" w:space="0" w:color="auto"/>
            </w:tcBorders>
            <w:shd w:val="clear" w:color="auto" w:fill="auto"/>
            <w:noWrap/>
            <w:vAlign w:val="center"/>
            <w:hideMark/>
          </w:tcPr>
          <w:p w14:paraId="2921D98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EDUCADORA 1490 AM/FERNANDÓPOLIS</w:t>
            </w:r>
          </w:p>
        </w:tc>
      </w:tr>
      <w:tr w:rsidR="00663625" w:rsidRPr="00390C95" w14:paraId="50BA4A4A"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15AC88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FRANCA</w:t>
            </w:r>
          </w:p>
        </w:tc>
        <w:tc>
          <w:tcPr>
            <w:tcW w:w="5670" w:type="dxa"/>
            <w:tcBorders>
              <w:top w:val="nil"/>
              <w:left w:val="nil"/>
              <w:bottom w:val="single" w:sz="4" w:space="0" w:color="auto"/>
              <w:right w:val="single" w:sz="4" w:space="0" w:color="auto"/>
            </w:tcBorders>
            <w:shd w:val="clear" w:color="auto" w:fill="auto"/>
            <w:noWrap/>
            <w:vAlign w:val="center"/>
            <w:hideMark/>
          </w:tcPr>
          <w:p w14:paraId="02CB6A5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RÁDIO 3 COLINAS 95,7 FM/FRANCA </w:t>
            </w:r>
          </w:p>
        </w:tc>
      </w:tr>
      <w:tr w:rsidR="00663625" w:rsidRPr="00390C95" w14:paraId="19FBD0D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5C0E0D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FRANCA</w:t>
            </w:r>
          </w:p>
        </w:tc>
        <w:tc>
          <w:tcPr>
            <w:tcW w:w="5670" w:type="dxa"/>
            <w:tcBorders>
              <w:top w:val="nil"/>
              <w:left w:val="nil"/>
              <w:bottom w:val="single" w:sz="4" w:space="0" w:color="auto"/>
              <w:right w:val="single" w:sz="4" w:space="0" w:color="auto"/>
            </w:tcBorders>
            <w:shd w:val="clear" w:color="auto" w:fill="auto"/>
            <w:noWrap/>
            <w:vAlign w:val="center"/>
            <w:hideMark/>
          </w:tcPr>
          <w:p w14:paraId="237D539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DIFUSORA 1030 AM/FRANCA</w:t>
            </w:r>
          </w:p>
        </w:tc>
      </w:tr>
      <w:tr w:rsidR="00663625" w:rsidRPr="00390C95" w14:paraId="6C584F1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C88C3C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FRANCA</w:t>
            </w:r>
          </w:p>
        </w:tc>
        <w:tc>
          <w:tcPr>
            <w:tcW w:w="5670" w:type="dxa"/>
            <w:tcBorders>
              <w:top w:val="nil"/>
              <w:left w:val="nil"/>
              <w:bottom w:val="single" w:sz="4" w:space="0" w:color="auto"/>
              <w:right w:val="single" w:sz="4" w:space="0" w:color="auto"/>
            </w:tcBorders>
            <w:shd w:val="clear" w:color="auto" w:fill="auto"/>
            <w:noWrap/>
            <w:vAlign w:val="center"/>
            <w:hideMark/>
          </w:tcPr>
          <w:p w14:paraId="55CB1E5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HERTZ 970 AM/FRANCA</w:t>
            </w:r>
          </w:p>
        </w:tc>
      </w:tr>
      <w:tr w:rsidR="00663625" w:rsidRPr="00390C95" w14:paraId="660FE44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2E0055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FRANCA</w:t>
            </w:r>
          </w:p>
        </w:tc>
        <w:tc>
          <w:tcPr>
            <w:tcW w:w="5670" w:type="dxa"/>
            <w:tcBorders>
              <w:top w:val="nil"/>
              <w:left w:val="nil"/>
              <w:bottom w:val="single" w:sz="4" w:space="0" w:color="auto"/>
              <w:right w:val="single" w:sz="4" w:space="0" w:color="auto"/>
            </w:tcBorders>
            <w:shd w:val="clear" w:color="auto" w:fill="auto"/>
            <w:noWrap/>
            <w:vAlign w:val="center"/>
            <w:hideMark/>
          </w:tcPr>
          <w:p w14:paraId="373ACE7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IMPERADOR 920 AM/FRANCA</w:t>
            </w:r>
          </w:p>
        </w:tc>
      </w:tr>
      <w:tr w:rsidR="00663625" w:rsidRPr="00390C95" w14:paraId="5A2916AB"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AB650D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GUARATINGUETÁ</w:t>
            </w:r>
          </w:p>
        </w:tc>
        <w:tc>
          <w:tcPr>
            <w:tcW w:w="5670" w:type="dxa"/>
            <w:tcBorders>
              <w:top w:val="nil"/>
              <w:left w:val="nil"/>
              <w:bottom w:val="nil"/>
              <w:right w:val="nil"/>
            </w:tcBorders>
            <w:shd w:val="clear" w:color="auto" w:fill="auto"/>
            <w:noWrap/>
            <w:vAlign w:val="center"/>
            <w:hideMark/>
          </w:tcPr>
          <w:p w14:paraId="0F480D0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CLUBE 690 AM/GUARATINGUETÁ</w:t>
            </w:r>
          </w:p>
        </w:tc>
      </w:tr>
      <w:tr w:rsidR="00663625" w:rsidRPr="00390C95" w14:paraId="4DD5AB6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557766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GUARATINGUETÁ</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37658CC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METROPOLITANA 99,1 FM/GUARATINGUETÁ</w:t>
            </w:r>
          </w:p>
        </w:tc>
      </w:tr>
      <w:tr w:rsidR="00663625" w:rsidRPr="00390C95" w14:paraId="4D8B7EEA"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91D0F0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GUARATINGUETÁ </w:t>
            </w:r>
          </w:p>
        </w:tc>
        <w:tc>
          <w:tcPr>
            <w:tcW w:w="5670" w:type="dxa"/>
            <w:tcBorders>
              <w:top w:val="nil"/>
              <w:left w:val="nil"/>
              <w:bottom w:val="single" w:sz="4" w:space="0" w:color="auto"/>
              <w:right w:val="single" w:sz="4" w:space="0" w:color="auto"/>
            </w:tcBorders>
            <w:shd w:val="clear" w:color="auto" w:fill="auto"/>
            <w:noWrap/>
            <w:vAlign w:val="center"/>
            <w:hideMark/>
          </w:tcPr>
          <w:p w14:paraId="0AD5F7A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SUPER RÁDIO PIRATININGA 610 AM/GUARATINGUETÁ</w:t>
            </w:r>
          </w:p>
        </w:tc>
      </w:tr>
      <w:tr w:rsidR="00663625" w:rsidRPr="00390C95" w14:paraId="0140AC8A"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90B36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GUARUJÁ</w:t>
            </w:r>
          </w:p>
        </w:tc>
        <w:tc>
          <w:tcPr>
            <w:tcW w:w="5670" w:type="dxa"/>
            <w:tcBorders>
              <w:top w:val="nil"/>
              <w:left w:val="nil"/>
              <w:bottom w:val="single" w:sz="4" w:space="0" w:color="auto"/>
              <w:right w:val="single" w:sz="4" w:space="0" w:color="auto"/>
            </w:tcBorders>
            <w:shd w:val="clear" w:color="auto" w:fill="auto"/>
            <w:noWrap/>
            <w:vAlign w:val="center"/>
            <w:hideMark/>
          </w:tcPr>
          <w:p w14:paraId="793F021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GUARUJÁ 104,5 FM/SANTOS</w:t>
            </w:r>
          </w:p>
        </w:tc>
      </w:tr>
      <w:tr w:rsidR="00663625" w:rsidRPr="00390C95" w14:paraId="5C88621C"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27DEC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GUARUJÁ</w:t>
            </w:r>
          </w:p>
        </w:tc>
        <w:tc>
          <w:tcPr>
            <w:tcW w:w="5670" w:type="dxa"/>
            <w:tcBorders>
              <w:top w:val="nil"/>
              <w:left w:val="nil"/>
              <w:bottom w:val="single" w:sz="4" w:space="0" w:color="auto"/>
              <w:right w:val="single" w:sz="4" w:space="0" w:color="auto"/>
            </w:tcBorders>
            <w:shd w:val="clear" w:color="auto" w:fill="auto"/>
            <w:noWrap/>
            <w:vAlign w:val="center"/>
            <w:hideMark/>
          </w:tcPr>
          <w:p w14:paraId="799B794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GUARUJÁ PAULISTA 1550 AM/SANTOS</w:t>
            </w:r>
          </w:p>
        </w:tc>
      </w:tr>
      <w:tr w:rsidR="00663625" w:rsidRPr="00390C95" w14:paraId="601A92E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728AF2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INDAIATUBA</w:t>
            </w:r>
          </w:p>
        </w:tc>
        <w:tc>
          <w:tcPr>
            <w:tcW w:w="5670" w:type="dxa"/>
            <w:tcBorders>
              <w:top w:val="nil"/>
              <w:left w:val="nil"/>
              <w:bottom w:val="single" w:sz="4" w:space="0" w:color="auto"/>
              <w:right w:val="single" w:sz="8" w:space="0" w:color="auto"/>
            </w:tcBorders>
            <w:shd w:val="clear" w:color="auto" w:fill="auto"/>
            <w:noWrap/>
            <w:vAlign w:val="center"/>
            <w:hideMark/>
          </w:tcPr>
          <w:p w14:paraId="6ED442F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JORNAL 1470 AM/INDAIATUBA</w:t>
            </w:r>
          </w:p>
        </w:tc>
      </w:tr>
      <w:tr w:rsidR="00663625" w:rsidRPr="00390C95" w14:paraId="0FF4266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6820A7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ITAPETININGA</w:t>
            </w:r>
          </w:p>
        </w:tc>
        <w:tc>
          <w:tcPr>
            <w:tcW w:w="5670" w:type="dxa"/>
            <w:tcBorders>
              <w:top w:val="nil"/>
              <w:left w:val="nil"/>
              <w:bottom w:val="single" w:sz="4" w:space="0" w:color="auto"/>
              <w:right w:val="single" w:sz="4" w:space="0" w:color="auto"/>
            </w:tcBorders>
            <w:shd w:val="clear" w:color="auto" w:fill="auto"/>
            <w:noWrap/>
            <w:vAlign w:val="center"/>
            <w:hideMark/>
          </w:tcPr>
          <w:p w14:paraId="75D88F0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SUPER DIFUSORA 970 AM/ITAPETININGA</w:t>
            </w:r>
          </w:p>
        </w:tc>
      </w:tr>
      <w:tr w:rsidR="00663625" w:rsidRPr="00390C95" w14:paraId="184384DA"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472516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ITAPEVA</w:t>
            </w:r>
          </w:p>
        </w:tc>
        <w:tc>
          <w:tcPr>
            <w:tcW w:w="5670" w:type="dxa"/>
            <w:tcBorders>
              <w:top w:val="nil"/>
              <w:left w:val="nil"/>
              <w:bottom w:val="single" w:sz="4" w:space="0" w:color="auto"/>
              <w:right w:val="single" w:sz="4" w:space="0" w:color="auto"/>
            </w:tcBorders>
            <w:shd w:val="clear" w:color="auto" w:fill="auto"/>
            <w:noWrap/>
            <w:vAlign w:val="center"/>
            <w:hideMark/>
          </w:tcPr>
          <w:p w14:paraId="50A9AC4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CRISTAL FM 93,5/ITAPEVA</w:t>
            </w:r>
          </w:p>
        </w:tc>
      </w:tr>
      <w:tr w:rsidR="00663625" w:rsidRPr="00390C95" w14:paraId="6AE6C494"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14C5D3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ITATIBA</w:t>
            </w:r>
          </w:p>
        </w:tc>
        <w:tc>
          <w:tcPr>
            <w:tcW w:w="5670" w:type="dxa"/>
            <w:tcBorders>
              <w:top w:val="nil"/>
              <w:left w:val="nil"/>
              <w:bottom w:val="single" w:sz="4" w:space="0" w:color="auto"/>
              <w:right w:val="single" w:sz="4" w:space="0" w:color="auto"/>
            </w:tcBorders>
            <w:shd w:val="clear" w:color="auto" w:fill="auto"/>
            <w:noWrap/>
            <w:vAlign w:val="center"/>
            <w:hideMark/>
          </w:tcPr>
          <w:p w14:paraId="19A1AFE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CRN 1420 AM/ITATIBA</w:t>
            </w:r>
          </w:p>
        </w:tc>
      </w:tr>
      <w:tr w:rsidR="00663625" w:rsidRPr="00390C95" w14:paraId="0E47B7F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210456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JABOTICABAL</w:t>
            </w:r>
          </w:p>
        </w:tc>
        <w:tc>
          <w:tcPr>
            <w:tcW w:w="5670" w:type="dxa"/>
            <w:tcBorders>
              <w:top w:val="nil"/>
              <w:left w:val="nil"/>
              <w:bottom w:val="single" w:sz="4" w:space="0" w:color="auto"/>
              <w:right w:val="single" w:sz="4" w:space="0" w:color="auto"/>
            </w:tcBorders>
            <w:shd w:val="clear" w:color="auto" w:fill="auto"/>
            <w:noWrap/>
            <w:vAlign w:val="center"/>
            <w:hideMark/>
          </w:tcPr>
          <w:p w14:paraId="35440A3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JP NEWS JABOTICABAL 1510 AM/JABOTICABAL</w:t>
            </w:r>
          </w:p>
        </w:tc>
      </w:tr>
      <w:tr w:rsidR="00663625" w:rsidRPr="00390C95" w14:paraId="1A18E2FC"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06A5BF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JACAREÍ</w:t>
            </w:r>
          </w:p>
        </w:tc>
        <w:tc>
          <w:tcPr>
            <w:tcW w:w="5670" w:type="dxa"/>
            <w:tcBorders>
              <w:top w:val="nil"/>
              <w:left w:val="nil"/>
              <w:bottom w:val="single" w:sz="4" w:space="0" w:color="auto"/>
              <w:right w:val="single" w:sz="4" w:space="0" w:color="auto"/>
            </w:tcBorders>
            <w:shd w:val="clear" w:color="auto" w:fill="auto"/>
            <w:noWrap/>
            <w:vAlign w:val="center"/>
            <w:hideMark/>
          </w:tcPr>
          <w:p w14:paraId="3B572AF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CLUBE MENSAGEM 1470 AM/JACAREÍ</w:t>
            </w:r>
          </w:p>
        </w:tc>
      </w:tr>
      <w:tr w:rsidR="00663625" w:rsidRPr="00390C95" w14:paraId="2816FA4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7C8A46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JAÚ</w:t>
            </w:r>
          </w:p>
        </w:tc>
        <w:tc>
          <w:tcPr>
            <w:tcW w:w="5670" w:type="dxa"/>
            <w:tcBorders>
              <w:top w:val="nil"/>
              <w:left w:val="nil"/>
              <w:bottom w:val="single" w:sz="4" w:space="0" w:color="auto"/>
              <w:right w:val="single" w:sz="4" w:space="0" w:color="auto"/>
            </w:tcBorders>
            <w:shd w:val="clear" w:color="auto" w:fill="auto"/>
            <w:noWrap/>
            <w:vAlign w:val="center"/>
            <w:hideMark/>
          </w:tcPr>
          <w:p w14:paraId="7758E35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JAUENSE 820 AM/JAÚ</w:t>
            </w:r>
          </w:p>
        </w:tc>
      </w:tr>
      <w:tr w:rsidR="00663625" w:rsidRPr="00390C95" w14:paraId="7414505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48BE53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JAÚ</w:t>
            </w:r>
          </w:p>
        </w:tc>
        <w:tc>
          <w:tcPr>
            <w:tcW w:w="5670" w:type="dxa"/>
            <w:tcBorders>
              <w:top w:val="nil"/>
              <w:left w:val="nil"/>
              <w:bottom w:val="single" w:sz="4" w:space="0" w:color="auto"/>
              <w:right w:val="single" w:sz="4" w:space="0" w:color="auto"/>
            </w:tcBorders>
            <w:shd w:val="clear" w:color="auto" w:fill="auto"/>
            <w:noWrap/>
            <w:vAlign w:val="center"/>
            <w:hideMark/>
          </w:tcPr>
          <w:p w14:paraId="55E6032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PIRATININGA 1070 AM/JAÚ</w:t>
            </w:r>
          </w:p>
        </w:tc>
      </w:tr>
      <w:tr w:rsidR="00663625" w:rsidRPr="00390C95" w14:paraId="189D86D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A5A79D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JUNDIAÍ</w:t>
            </w:r>
          </w:p>
        </w:tc>
        <w:tc>
          <w:tcPr>
            <w:tcW w:w="5670" w:type="dxa"/>
            <w:tcBorders>
              <w:top w:val="nil"/>
              <w:left w:val="nil"/>
              <w:bottom w:val="single" w:sz="4" w:space="0" w:color="auto"/>
              <w:right w:val="single" w:sz="4" w:space="0" w:color="auto"/>
            </w:tcBorders>
            <w:shd w:val="clear" w:color="auto" w:fill="auto"/>
            <w:noWrap/>
            <w:vAlign w:val="center"/>
            <w:hideMark/>
          </w:tcPr>
          <w:p w14:paraId="0C00DFF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CIDADE 730 AM/JUNDIAÍ</w:t>
            </w:r>
          </w:p>
        </w:tc>
      </w:tr>
      <w:tr w:rsidR="00663625" w:rsidRPr="00390C95" w14:paraId="6780E06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E4A93B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JUNDIAÍ</w:t>
            </w:r>
          </w:p>
        </w:tc>
        <w:tc>
          <w:tcPr>
            <w:tcW w:w="5670" w:type="dxa"/>
            <w:tcBorders>
              <w:top w:val="nil"/>
              <w:left w:val="nil"/>
              <w:bottom w:val="single" w:sz="4" w:space="0" w:color="auto"/>
              <w:right w:val="single" w:sz="4" w:space="0" w:color="auto"/>
            </w:tcBorders>
            <w:shd w:val="clear" w:color="auto" w:fill="auto"/>
            <w:noWrap/>
            <w:vAlign w:val="center"/>
            <w:hideMark/>
          </w:tcPr>
          <w:p w14:paraId="3E1284E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DIFUSORA 810 AM/JUNDIAÍ</w:t>
            </w:r>
          </w:p>
        </w:tc>
      </w:tr>
      <w:tr w:rsidR="00663625" w:rsidRPr="00390C95" w14:paraId="6A532D3E"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62D33B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LIMEIRA</w:t>
            </w:r>
          </w:p>
        </w:tc>
        <w:tc>
          <w:tcPr>
            <w:tcW w:w="5670" w:type="dxa"/>
            <w:tcBorders>
              <w:top w:val="nil"/>
              <w:left w:val="nil"/>
              <w:bottom w:val="single" w:sz="4" w:space="0" w:color="auto"/>
              <w:right w:val="single" w:sz="4" w:space="0" w:color="auto"/>
            </w:tcBorders>
            <w:shd w:val="clear" w:color="auto" w:fill="auto"/>
            <w:noWrap/>
            <w:vAlign w:val="center"/>
            <w:hideMark/>
          </w:tcPr>
          <w:p w14:paraId="1F25059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EDUCADORA 1020 AM/LIMEIRA</w:t>
            </w:r>
          </w:p>
        </w:tc>
      </w:tr>
      <w:tr w:rsidR="00663625" w:rsidRPr="00390C95" w14:paraId="400A0EE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3FB8BC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LIMEIRA</w:t>
            </w:r>
          </w:p>
        </w:tc>
        <w:tc>
          <w:tcPr>
            <w:tcW w:w="5670" w:type="dxa"/>
            <w:tcBorders>
              <w:top w:val="nil"/>
              <w:left w:val="nil"/>
              <w:bottom w:val="single" w:sz="4" w:space="0" w:color="auto"/>
              <w:right w:val="single" w:sz="4" w:space="0" w:color="auto"/>
            </w:tcBorders>
            <w:shd w:val="clear" w:color="auto" w:fill="auto"/>
            <w:noWrap/>
            <w:vAlign w:val="center"/>
            <w:hideMark/>
          </w:tcPr>
          <w:p w14:paraId="342D11A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ESTEREOSOM 99,9 FM/LIMEIRA</w:t>
            </w:r>
          </w:p>
        </w:tc>
      </w:tr>
      <w:tr w:rsidR="00663625" w:rsidRPr="00390C95" w14:paraId="2C277E24"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CEA7D5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LIMEIRA</w:t>
            </w:r>
          </w:p>
        </w:tc>
        <w:tc>
          <w:tcPr>
            <w:tcW w:w="5670" w:type="dxa"/>
            <w:tcBorders>
              <w:top w:val="nil"/>
              <w:left w:val="nil"/>
              <w:bottom w:val="single" w:sz="4" w:space="0" w:color="auto"/>
              <w:right w:val="single" w:sz="4" w:space="0" w:color="auto"/>
            </w:tcBorders>
            <w:shd w:val="clear" w:color="auto" w:fill="auto"/>
            <w:noWrap/>
            <w:vAlign w:val="center"/>
            <w:hideMark/>
          </w:tcPr>
          <w:p w14:paraId="2AD7997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MIX 770 AM/LIMEIRA</w:t>
            </w:r>
          </w:p>
        </w:tc>
      </w:tr>
      <w:tr w:rsidR="00663625" w:rsidRPr="00390C95" w14:paraId="4EFC6D1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21EF3F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lastRenderedPageBreak/>
              <w:t>LINS</w:t>
            </w:r>
          </w:p>
        </w:tc>
        <w:tc>
          <w:tcPr>
            <w:tcW w:w="5670" w:type="dxa"/>
            <w:tcBorders>
              <w:top w:val="nil"/>
              <w:left w:val="nil"/>
              <w:bottom w:val="single" w:sz="4" w:space="0" w:color="auto"/>
              <w:right w:val="single" w:sz="4" w:space="0" w:color="auto"/>
            </w:tcBorders>
            <w:shd w:val="clear" w:color="auto" w:fill="auto"/>
            <w:noWrap/>
            <w:vAlign w:val="center"/>
            <w:hideMark/>
          </w:tcPr>
          <w:p w14:paraId="7882DA4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LINS RÁDIO CLUBE 1030 AM/LINS</w:t>
            </w:r>
          </w:p>
        </w:tc>
      </w:tr>
      <w:tr w:rsidR="00663625" w:rsidRPr="00390C95" w14:paraId="7294022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4F2355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LINS</w:t>
            </w:r>
          </w:p>
        </w:tc>
        <w:tc>
          <w:tcPr>
            <w:tcW w:w="5670" w:type="dxa"/>
            <w:tcBorders>
              <w:top w:val="nil"/>
              <w:left w:val="nil"/>
              <w:bottom w:val="single" w:sz="4" w:space="0" w:color="auto"/>
              <w:right w:val="single" w:sz="4" w:space="0" w:color="auto"/>
            </w:tcBorders>
            <w:shd w:val="clear" w:color="auto" w:fill="auto"/>
            <w:noWrap/>
            <w:vAlign w:val="center"/>
            <w:hideMark/>
          </w:tcPr>
          <w:p w14:paraId="1AF6367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REGIONAL ESPERANÇA 95,1 FM/LINS</w:t>
            </w:r>
          </w:p>
        </w:tc>
      </w:tr>
      <w:tr w:rsidR="00663625" w:rsidRPr="00390C95" w14:paraId="6B0B41E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322FE8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MARÍLIA</w:t>
            </w:r>
          </w:p>
        </w:tc>
        <w:tc>
          <w:tcPr>
            <w:tcW w:w="5670" w:type="dxa"/>
            <w:tcBorders>
              <w:top w:val="nil"/>
              <w:left w:val="nil"/>
              <w:bottom w:val="single" w:sz="4" w:space="0" w:color="auto"/>
              <w:right w:val="single" w:sz="4" w:space="0" w:color="auto"/>
            </w:tcBorders>
            <w:shd w:val="clear" w:color="auto" w:fill="auto"/>
            <w:noWrap/>
            <w:vAlign w:val="center"/>
            <w:hideMark/>
          </w:tcPr>
          <w:p w14:paraId="608BB77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950 AM/MARÍLIA</w:t>
            </w:r>
          </w:p>
        </w:tc>
      </w:tr>
      <w:tr w:rsidR="00663625" w:rsidRPr="00390C95" w14:paraId="017D232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9ED032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MARÍLIA</w:t>
            </w:r>
          </w:p>
        </w:tc>
        <w:tc>
          <w:tcPr>
            <w:tcW w:w="5670" w:type="dxa"/>
            <w:tcBorders>
              <w:top w:val="nil"/>
              <w:left w:val="nil"/>
              <w:bottom w:val="single" w:sz="4" w:space="0" w:color="auto"/>
              <w:right w:val="single" w:sz="4" w:space="0" w:color="auto"/>
            </w:tcBorders>
            <w:shd w:val="clear" w:color="auto" w:fill="auto"/>
            <w:noWrap/>
            <w:vAlign w:val="center"/>
            <w:hideMark/>
          </w:tcPr>
          <w:p w14:paraId="049FCCB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CLUBE 1090 AM/MARÍLIA</w:t>
            </w:r>
          </w:p>
        </w:tc>
      </w:tr>
      <w:tr w:rsidR="00663625" w:rsidRPr="00390C95" w14:paraId="57BA27BC"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8BA827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MARÍLIA</w:t>
            </w:r>
          </w:p>
        </w:tc>
        <w:tc>
          <w:tcPr>
            <w:tcW w:w="5670" w:type="dxa"/>
            <w:tcBorders>
              <w:top w:val="nil"/>
              <w:left w:val="nil"/>
              <w:bottom w:val="single" w:sz="4" w:space="0" w:color="auto"/>
              <w:right w:val="single" w:sz="4" w:space="0" w:color="auto"/>
            </w:tcBorders>
            <w:shd w:val="clear" w:color="auto" w:fill="auto"/>
            <w:noWrap/>
            <w:vAlign w:val="center"/>
            <w:hideMark/>
          </w:tcPr>
          <w:p w14:paraId="662C976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JP MARÍLIA 100,9 FM/MARÍLIA</w:t>
            </w:r>
          </w:p>
        </w:tc>
      </w:tr>
      <w:tr w:rsidR="00663625" w:rsidRPr="00390C95" w14:paraId="48D56F12"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B9329C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MOGI DAS CRUZES</w:t>
            </w:r>
          </w:p>
        </w:tc>
        <w:tc>
          <w:tcPr>
            <w:tcW w:w="5670" w:type="dxa"/>
            <w:tcBorders>
              <w:top w:val="nil"/>
              <w:left w:val="nil"/>
              <w:bottom w:val="single" w:sz="4" w:space="0" w:color="auto"/>
              <w:right w:val="single" w:sz="4" w:space="0" w:color="auto"/>
            </w:tcBorders>
            <w:shd w:val="clear" w:color="auto" w:fill="auto"/>
            <w:noWrap/>
            <w:vAlign w:val="center"/>
            <w:hideMark/>
          </w:tcPr>
          <w:p w14:paraId="77B72A0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METROPOLITANA 1070 AM/MOGI CRUZES</w:t>
            </w:r>
          </w:p>
        </w:tc>
      </w:tr>
      <w:tr w:rsidR="00663625" w:rsidRPr="00390C95" w14:paraId="7CA0F37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F12D57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MOGI GUAÇU</w:t>
            </w:r>
          </w:p>
        </w:tc>
        <w:tc>
          <w:tcPr>
            <w:tcW w:w="5670" w:type="dxa"/>
            <w:tcBorders>
              <w:top w:val="nil"/>
              <w:left w:val="nil"/>
              <w:bottom w:val="single" w:sz="4" w:space="0" w:color="auto"/>
              <w:right w:val="single" w:sz="4" w:space="0" w:color="auto"/>
            </w:tcBorders>
            <w:shd w:val="clear" w:color="auto" w:fill="auto"/>
            <w:noWrap/>
            <w:vAlign w:val="center"/>
            <w:hideMark/>
          </w:tcPr>
          <w:p w14:paraId="5094EEF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NOVA ONDA 99,3 FM/MOGI-GUAÇU</w:t>
            </w:r>
          </w:p>
        </w:tc>
      </w:tr>
      <w:tr w:rsidR="00663625" w:rsidRPr="00390C95" w14:paraId="3E137E28"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5A905B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OSASCO</w:t>
            </w:r>
          </w:p>
        </w:tc>
        <w:tc>
          <w:tcPr>
            <w:tcW w:w="5670" w:type="dxa"/>
            <w:tcBorders>
              <w:top w:val="nil"/>
              <w:left w:val="nil"/>
              <w:bottom w:val="single" w:sz="4" w:space="0" w:color="auto"/>
              <w:right w:val="single" w:sz="4" w:space="0" w:color="auto"/>
            </w:tcBorders>
            <w:shd w:val="clear" w:color="auto" w:fill="auto"/>
            <w:noWrap/>
            <w:vAlign w:val="center"/>
            <w:hideMark/>
          </w:tcPr>
          <w:p w14:paraId="004DA73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NOVA DIFUSORA 1540 AM/OSASCO</w:t>
            </w:r>
          </w:p>
        </w:tc>
      </w:tr>
      <w:tr w:rsidR="00663625" w:rsidRPr="00390C95" w14:paraId="5F5D8248"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CDB945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OURINHOS</w:t>
            </w:r>
          </w:p>
        </w:tc>
        <w:tc>
          <w:tcPr>
            <w:tcW w:w="5670" w:type="dxa"/>
            <w:tcBorders>
              <w:top w:val="nil"/>
              <w:left w:val="nil"/>
              <w:bottom w:val="single" w:sz="4" w:space="0" w:color="auto"/>
              <w:right w:val="single" w:sz="4" w:space="0" w:color="auto"/>
            </w:tcBorders>
            <w:shd w:val="clear" w:color="auto" w:fill="auto"/>
            <w:noWrap/>
            <w:vAlign w:val="center"/>
            <w:hideMark/>
          </w:tcPr>
          <w:p w14:paraId="5ED653E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CLUBE 820 AM/OURINHOS</w:t>
            </w:r>
          </w:p>
        </w:tc>
      </w:tr>
      <w:tr w:rsidR="00663625" w:rsidRPr="00390C95" w14:paraId="63A7D856"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15BFB4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OURINHOS</w:t>
            </w:r>
          </w:p>
        </w:tc>
        <w:tc>
          <w:tcPr>
            <w:tcW w:w="5670" w:type="dxa"/>
            <w:tcBorders>
              <w:top w:val="nil"/>
              <w:left w:val="nil"/>
              <w:bottom w:val="single" w:sz="4" w:space="0" w:color="auto"/>
              <w:right w:val="single" w:sz="4" w:space="0" w:color="auto"/>
            </w:tcBorders>
            <w:shd w:val="clear" w:color="auto" w:fill="auto"/>
            <w:noWrap/>
            <w:vAlign w:val="center"/>
            <w:hideMark/>
          </w:tcPr>
          <w:p w14:paraId="60C43EB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ITAIPU 92,5 FM/OURINHOS</w:t>
            </w:r>
          </w:p>
        </w:tc>
      </w:tr>
      <w:tr w:rsidR="00663625" w:rsidRPr="00390C95" w14:paraId="6CF1EE7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92348D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OURINHOS</w:t>
            </w:r>
          </w:p>
        </w:tc>
        <w:tc>
          <w:tcPr>
            <w:tcW w:w="5670" w:type="dxa"/>
            <w:tcBorders>
              <w:top w:val="nil"/>
              <w:left w:val="nil"/>
              <w:bottom w:val="single" w:sz="4" w:space="0" w:color="auto"/>
              <w:right w:val="single" w:sz="4" w:space="0" w:color="auto"/>
            </w:tcBorders>
            <w:shd w:val="clear" w:color="auto" w:fill="auto"/>
            <w:noWrap/>
            <w:vAlign w:val="center"/>
            <w:hideMark/>
          </w:tcPr>
          <w:p w14:paraId="19AF162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SENTINELA DE OURINHOS 720 AM/OURINHOS</w:t>
            </w:r>
          </w:p>
        </w:tc>
      </w:tr>
      <w:tr w:rsidR="00663625" w:rsidRPr="00390C95" w14:paraId="30AA84B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857628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PENÁPOLIS</w:t>
            </w:r>
          </w:p>
        </w:tc>
        <w:tc>
          <w:tcPr>
            <w:tcW w:w="5670" w:type="dxa"/>
            <w:tcBorders>
              <w:top w:val="nil"/>
              <w:left w:val="nil"/>
              <w:bottom w:val="single" w:sz="4" w:space="0" w:color="auto"/>
              <w:right w:val="single" w:sz="4" w:space="0" w:color="auto"/>
            </w:tcBorders>
            <w:shd w:val="clear" w:color="auto" w:fill="auto"/>
            <w:noWrap/>
            <w:vAlign w:val="center"/>
            <w:hideMark/>
          </w:tcPr>
          <w:p w14:paraId="6B6C314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DIFUSORA 820 AM/PENÁPOLIS</w:t>
            </w:r>
          </w:p>
        </w:tc>
      </w:tr>
      <w:tr w:rsidR="00663625" w:rsidRPr="00390C95" w14:paraId="0D9FAD0B"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8B3703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PINDAMONHANGABA</w:t>
            </w:r>
          </w:p>
        </w:tc>
        <w:tc>
          <w:tcPr>
            <w:tcW w:w="5670" w:type="dxa"/>
            <w:tcBorders>
              <w:top w:val="nil"/>
              <w:left w:val="nil"/>
              <w:bottom w:val="single" w:sz="4" w:space="0" w:color="auto"/>
              <w:right w:val="single" w:sz="4" w:space="0" w:color="auto"/>
            </w:tcBorders>
            <w:shd w:val="clear" w:color="auto" w:fill="auto"/>
            <w:noWrap/>
            <w:vAlign w:val="center"/>
            <w:hideMark/>
          </w:tcPr>
          <w:p w14:paraId="36E5169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ÓTIMA 94,5 FM/PINDAMONHANGABA</w:t>
            </w:r>
          </w:p>
        </w:tc>
      </w:tr>
      <w:tr w:rsidR="00663625" w:rsidRPr="00390C95" w14:paraId="47151FF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1BE35D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PINDAMONHANGABA</w:t>
            </w:r>
          </w:p>
        </w:tc>
        <w:tc>
          <w:tcPr>
            <w:tcW w:w="5670" w:type="dxa"/>
            <w:tcBorders>
              <w:top w:val="nil"/>
              <w:left w:val="nil"/>
              <w:bottom w:val="single" w:sz="4" w:space="0" w:color="auto"/>
              <w:right w:val="single" w:sz="4" w:space="0" w:color="auto"/>
            </w:tcBorders>
            <w:shd w:val="clear" w:color="auto" w:fill="auto"/>
            <w:noWrap/>
            <w:vAlign w:val="center"/>
            <w:hideMark/>
          </w:tcPr>
          <w:p w14:paraId="392477C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PRINCESA 107,1 FM/PINDAMONHANGABA</w:t>
            </w:r>
          </w:p>
        </w:tc>
      </w:tr>
      <w:tr w:rsidR="00663625" w:rsidRPr="00390C95" w14:paraId="28B94DD1"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077D91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PIRACICABA</w:t>
            </w:r>
          </w:p>
        </w:tc>
        <w:tc>
          <w:tcPr>
            <w:tcW w:w="5670" w:type="dxa"/>
            <w:tcBorders>
              <w:top w:val="nil"/>
              <w:left w:val="nil"/>
              <w:bottom w:val="single" w:sz="4" w:space="0" w:color="auto"/>
              <w:right w:val="single" w:sz="4" w:space="0" w:color="auto"/>
            </w:tcBorders>
            <w:shd w:val="clear" w:color="auto" w:fill="auto"/>
            <w:noWrap/>
            <w:vAlign w:val="center"/>
            <w:hideMark/>
          </w:tcPr>
          <w:p w14:paraId="60D00E1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DIFUSORA 650 AM/PIRACICABA</w:t>
            </w:r>
          </w:p>
        </w:tc>
      </w:tr>
      <w:tr w:rsidR="00663625" w:rsidRPr="00390C95" w14:paraId="3CA3FF6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7EB0D0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PIRACICABA</w:t>
            </w:r>
          </w:p>
        </w:tc>
        <w:tc>
          <w:tcPr>
            <w:tcW w:w="5670" w:type="dxa"/>
            <w:tcBorders>
              <w:top w:val="nil"/>
              <w:left w:val="nil"/>
              <w:bottom w:val="single" w:sz="4" w:space="0" w:color="auto"/>
              <w:right w:val="single" w:sz="4" w:space="0" w:color="auto"/>
            </w:tcBorders>
            <w:shd w:val="clear" w:color="auto" w:fill="auto"/>
            <w:noWrap/>
            <w:vAlign w:val="center"/>
            <w:hideMark/>
          </w:tcPr>
          <w:p w14:paraId="3F5F0DD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EDUCADORA 1060 AM/PIRACICABA</w:t>
            </w:r>
          </w:p>
        </w:tc>
      </w:tr>
      <w:tr w:rsidR="00663625" w:rsidRPr="00390C95" w14:paraId="5BA41544"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A8AC32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PIRACICABA</w:t>
            </w:r>
          </w:p>
        </w:tc>
        <w:tc>
          <w:tcPr>
            <w:tcW w:w="5670" w:type="dxa"/>
            <w:tcBorders>
              <w:top w:val="nil"/>
              <w:left w:val="nil"/>
              <w:bottom w:val="single" w:sz="4" w:space="0" w:color="auto"/>
              <w:right w:val="single" w:sz="4" w:space="0" w:color="auto"/>
            </w:tcBorders>
            <w:shd w:val="clear" w:color="auto" w:fill="auto"/>
            <w:noWrap/>
            <w:vAlign w:val="center"/>
            <w:hideMark/>
          </w:tcPr>
          <w:p w14:paraId="386D7EB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EDUCATIVA 105,9 FM/PIRACICABA</w:t>
            </w:r>
          </w:p>
        </w:tc>
      </w:tr>
      <w:tr w:rsidR="00663625" w:rsidRPr="00390C95" w14:paraId="0FA65630"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0D0AE2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PIRACICABA</w:t>
            </w:r>
          </w:p>
        </w:tc>
        <w:tc>
          <w:tcPr>
            <w:tcW w:w="5670" w:type="dxa"/>
            <w:tcBorders>
              <w:top w:val="nil"/>
              <w:left w:val="nil"/>
              <w:bottom w:val="single" w:sz="4" w:space="0" w:color="auto"/>
              <w:right w:val="single" w:sz="4" w:space="0" w:color="auto"/>
            </w:tcBorders>
            <w:shd w:val="clear" w:color="auto" w:fill="auto"/>
            <w:noWrap/>
            <w:vAlign w:val="center"/>
            <w:hideMark/>
          </w:tcPr>
          <w:p w14:paraId="20B660A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JP NEWS PIRACICABA 910 AM/PIRACICABA</w:t>
            </w:r>
          </w:p>
        </w:tc>
      </w:tr>
      <w:tr w:rsidR="00663625" w:rsidRPr="00390C95" w14:paraId="65F9FE90"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45246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PIRAJU</w:t>
            </w:r>
          </w:p>
        </w:tc>
        <w:tc>
          <w:tcPr>
            <w:tcW w:w="5670" w:type="dxa"/>
            <w:tcBorders>
              <w:top w:val="nil"/>
              <w:left w:val="nil"/>
              <w:bottom w:val="single" w:sz="4" w:space="0" w:color="auto"/>
              <w:right w:val="single" w:sz="4" w:space="0" w:color="auto"/>
            </w:tcBorders>
            <w:shd w:val="clear" w:color="auto" w:fill="auto"/>
            <w:noWrap/>
            <w:vAlign w:val="center"/>
            <w:hideMark/>
          </w:tcPr>
          <w:p w14:paraId="2692BA1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PIRATININGA 680 AM/PIRAJU</w:t>
            </w:r>
          </w:p>
        </w:tc>
      </w:tr>
      <w:tr w:rsidR="00663625" w:rsidRPr="00390C95" w14:paraId="15A2FA2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2A7BDF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PORTO FELIZ</w:t>
            </w:r>
          </w:p>
        </w:tc>
        <w:tc>
          <w:tcPr>
            <w:tcW w:w="5670" w:type="dxa"/>
            <w:tcBorders>
              <w:top w:val="nil"/>
              <w:left w:val="nil"/>
              <w:bottom w:val="single" w:sz="4" w:space="0" w:color="auto"/>
              <w:right w:val="single" w:sz="4" w:space="0" w:color="auto"/>
            </w:tcBorders>
            <w:shd w:val="clear" w:color="auto" w:fill="auto"/>
            <w:noWrap/>
            <w:vAlign w:val="center"/>
            <w:hideMark/>
          </w:tcPr>
          <w:p w14:paraId="382F9CE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93,5 FM/PORTO FELIZ</w:t>
            </w:r>
          </w:p>
        </w:tc>
      </w:tr>
      <w:tr w:rsidR="00663625" w:rsidRPr="00390C95" w14:paraId="20C09DDB"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86442E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PRES. PRUDENTE</w:t>
            </w:r>
          </w:p>
        </w:tc>
        <w:tc>
          <w:tcPr>
            <w:tcW w:w="5670" w:type="dxa"/>
            <w:tcBorders>
              <w:top w:val="nil"/>
              <w:left w:val="nil"/>
              <w:bottom w:val="single" w:sz="4" w:space="0" w:color="auto"/>
              <w:right w:val="single" w:sz="4" w:space="0" w:color="auto"/>
            </w:tcBorders>
            <w:shd w:val="clear" w:color="auto" w:fill="auto"/>
            <w:noWrap/>
            <w:vAlign w:val="center"/>
            <w:hideMark/>
          </w:tcPr>
          <w:p w14:paraId="296848E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98,1 FM/PRESIDENTE PRUDENTE</w:t>
            </w:r>
          </w:p>
        </w:tc>
      </w:tr>
      <w:tr w:rsidR="00663625" w:rsidRPr="00390C95" w14:paraId="2B9C9078"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874A44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PRESIDENTE PRUDENTE</w:t>
            </w:r>
          </w:p>
        </w:tc>
        <w:tc>
          <w:tcPr>
            <w:tcW w:w="5670" w:type="dxa"/>
            <w:tcBorders>
              <w:top w:val="nil"/>
              <w:left w:val="nil"/>
              <w:bottom w:val="single" w:sz="4" w:space="0" w:color="auto"/>
              <w:right w:val="single" w:sz="4" w:space="0" w:color="auto"/>
            </w:tcBorders>
            <w:shd w:val="clear" w:color="auto" w:fill="auto"/>
            <w:noWrap/>
            <w:vAlign w:val="center"/>
            <w:hideMark/>
          </w:tcPr>
          <w:p w14:paraId="4DCF7A8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COMERCIAL 1440 AM/PRESIDENTE PRUDENTE</w:t>
            </w:r>
          </w:p>
        </w:tc>
      </w:tr>
      <w:tr w:rsidR="00663625" w:rsidRPr="00390C95" w14:paraId="6B53AE8C"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05F160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PRESIDENTE PRUDENTE</w:t>
            </w:r>
          </w:p>
        </w:tc>
        <w:tc>
          <w:tcPr>
            <w:tcW w:w="5670" w:type="dxa"/>
            <w:tcBorders>
              <w:top w:val="nil"/>
              <w:left w:val="nil"/>
              <w:bottom w:val="single" w:sz="4" w:space="0" w:color="auto"/>
              <w:right w:val="single" w:sz="4" w:space="0" w:color="auto"/>
            </w:tcBorders>
            <w:shd w:val="clear" w:color="auto" w:fill="auto"/>
            <w:noWrap/>
            <w:vAlign w:val="center"/>
            <w:hideMark/>
          </w:tcPr>
          <w:p w14:paraId="4ADBBFA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DIÁRIO 1010 AM/PRESIDENTE PRUDENTE</w:t>
            </w:r>
          </w:p>
        </w:tc>
      </w:tr>
      <w:tr w:rsidR="00663625" w:rsidRPr="00390C95" w14:paraId="631D09C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45C250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PRESIDENTE PRUDENTE</w:t>
            </w:r>
          </w:p>
        </w:tc>
        <w:tc>
          <w:tcPr>
            <w:tcW w:w="5670" w:type="dxa"/>
            <w:tcBorders>
              <w:top w:val="nil"/>
              <w:left w:val="nil"/>
              <w:bottom w:val="single" w:sz="4" w:space="0" w:color="auto"/>
              <w:right w:val="single" w:sz="4" w:space="0" w:color="auto"/>
            </w:tcBorders>
            <w:shd w:val="clear" w:color="auto" w:fill="auto"/>
            <w:noWrap/>
            <w:vAlign w:val="center"/>
            <w:hideMark/>
          </w:tcPr>
          <w:p w14:paraId="5E04397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GLOBO 1380 AM/PRESIDENTE PRUDENTE</w:t>
            </w:r>
          </w:p>
        </w:tc>
      </w:tr>
      <w:tr w:rsidR="00663625" w:rsidRPr="00390C95" w14:paraId="088EBB9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6C0D140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PRESIDENTE PRUDENTE</w:t>
            </w:r>
          </w:p>
        </w:tc>
        <w:tc>
          <w:tcPr>
            <w:tcW w:w="5670" w:type="dxa"/>
            <w:tcBorders>
              <w:top w:val="nil"/>
              <w:left w:val="nil"/>
              <w:bottom w:val="single" w:sz="4" w:space="0" w:color="auto"/>
              <w:right w:val="single" w:sz="4" w:space="0" w:color="auto"/>
            </w:tcBorders>
            <w:shd w:val="clear" w:color="auto" w:fill="auto"/>
            <w:noWrap/>
            <w:vAlign w:val="center"/>
          </w:tcPr>
          <w:p w14:paraId="4CC6FAC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PRUDENTE 1070 AM/PRESIDENTE PRUDENTE</w:t>
            </w:r>
          </w:p>
        </w:tc>
      </w:tr>
      <w:tr w:rsidR="00663625" w:rsidRPr="00390C95" w14:paraId="37ADF3E2"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6C07FC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REGISTRO</w:t>
            </w:r>
          </w:p>
        </w:tc>
        <w:tc>
          <w:tcPr>
            <w:tcW w:w="5670" w:type="dxa"/>
            <w:tcBorders>
              <w:top w:val="nil"/>
              <w:left w:val="nil"/>
              <w:bottom w:val="single" w:sz="4" w:space="0" w:color="auto"/>
              <w:right w:val="single" w:sz="4" w:space="0" w:color="auto"/>
            </w:tcBorders>
            <w:shd w:val="clear" w:color="auto" w:fill="auto"/>
            <w:noWrap/>
            <w:vAlign w:val="center"/>
            <w:hideMark/>
          </w:tcPr>
          <w:p w14:paraId="01F1E36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AMIGA 87,9 FM/REGISTRO</w:t>
            </w:r>
          </w:p>
        </w:tc>
      </w:tr>
      <w:tr w:rsidR="00663625" w:rsidRPr="00390C95" w14:paraId="1D01E0E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771FC8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RIBEIRÃO PRETO</w:t>
            </w:r>
          </w:p>
        </w:tc>
        <w:tc>
          <w:tcPr>
            <w:tcW w:w="5670" w:type="dxa"/>
            <w:tcBorders>
              <w:top w:val="nil"/>
              <w:left w:val="nil"/>
              <w:bottom w:val="single" w:sz="4" w:space="0" w:color="auto"/>
              <w:right w:val="single" w:sz="4" w:space="0" w:color="auto"/>
            </w:tcBorders>
            <w:shd w:val="clear" w:color="auto" w:fill="auto"/>
            <w:noWrap/>
            <w:vAlign w:val="center"/>
            <w:hideMark/>
          </w:tcPr>
          <w:p w14:paraId="5AF2505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79 590 AM/RIBEIRÃO PRETO</w:t>
            </w:r>
          </w:p>
        </w:tc>
      </w:tr>
      <w:tr w:rsidR="00663625" w:rsidRPr="00390C95" w14:paraId="7805DF8A"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C1D744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RIBEIRÃO PRETO</w:t>
            </w:r>
          </w:p>
        </w:tc>
        <w:tc>
          <w:tcPr>
            <w:tcW w:w="5670" w:type="dxa"/>
            <w:tcBorders>
              <w:top w:val="nil"/>
              <w:left w:val="nil"/>
              <w:bottom w:val="single" w:sz="4" w:space="0" w:color="auto"/>
              <w:right w:val="single" w:sz="4" w:space="0" w:color="auto"/>
            </w:tcBorders>
            <w:shd w:val="clear" w:color="auto" w:fill="auto"/>
            <w:noWrap/>
            <w:vAlign w:val="center"/>
            <w:hideMark/>
          </w:tcPr>
          <w:p w14:paraId="4101AAE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CBN 90,5 FM/RIBEIRÃO PRETO</w:t>
            </w:r>
          </w:p>
        </w:tc>
      </w:tr>
      <w:tr w:rsidR="00663625" w:rsidRPr="00390C95" w14:paraId="3B6E7800"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45DB4D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RIBEIRÃO PRETO</w:t>
            </w:r>
          </w:p>
        </w:tc>
        <w:tc>
          <w:tcPr>
            <w:tcW w:w="5670" w:type="dxa"/>
            <w:tcBorders>
              <w:top w:val="nil"/>
              <w:left w:val="nil"/>
              <w:bottom w:val="single" w:sz="4" w:space="0" w:color="auto"/>
              <w:right w:val="single" w:sz="4" w:space="0" w:color="auto"/>
            </w:tcBorders>
            <w:shd w:val="clear" w:color="auto" w:fill="auto"/>
            <w:noWrap/>
            <w:vAlign w:val="center"/>
            <w:hideMark/>
          </w:tcPr>
          <w:p w14:paraId="69F01BF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CLUBE 660 AM/RIBEIRÃO PRETO</w:t>
            </w:r>
          </w:p>
        </w:tc>
      </w:tr>
      <w:tr w:rsidR="00663625" w:rsidRPr="00390C95" w14:paraId="3CD040F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17FE6F9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RIBEIRÃO PRETO</w:t>
            </w:r>
          </w:p>
        </w:tc>
        <w:tc>
          <w:tcPr>
            <w:tcW w:w="5670" w:type="dxa"/>
            <w:tcBorders>
              <w:top w:val="nil"/>
              <w:left w:val="nil"/>
              <w:bottom w:val="single" w:sz="4" w:space="0" w:color="auto"/>
              <w:right w:val="single" w:sz="4" w:space="0" w:color="auto"/>
            </w:tcBorders>
            <w:shd w:val="clear" w:color="auto" w:fill="auto"/>
            <w:noWrap/>
            <w:vAlign w:val="center"/>
          </w:tcPr>
          <w:p w14:paraId="170BDAA9" w14:textId="77777777" w:rsidR="00663625" w:rsidRPr="00390C95" w:rsidRDefault="00663625" w:rsidP="00663625">
            <w:pPr>
              <w:spacing w:before="100" w:beforeAutospacing="1" w:after="100" w:afterAutospacing="1"/>
              <w:rPr>
                <w:rFonts w:ascii="Arial" w:hAnsi="Arial" w:cs="Arial"/>
                <w:color w:val="000000"/>
                <w:sz w:val="22"/>
                <w:szCs w:val="22"/>
              </w:rPr>
            </w:pPr>
            <w:r w:rsidRPr="00390C95">
              <w:rPr>
                <w:rFonts w:ascii="Arial" w:hAnsi="Arial" w:cs="Arial"/>
                <w:color w:val="000000"/>
                <w:sz w:val="22"/>
                <w:szCs w:val="22"/>
              </w:rPr>
              <w:t>RÁDIO CMN 750 AM/RIBEIRÃO PRETO</w:t>
            </w:r>
          </w:p>
        </w:tc>
      </w:tr>
      <w:tr w:rsidR="00663625" w:rsidRPr="00390C95" w14:paraId="6AAB65DA"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C5906B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SANTA BÁRBARA D'OESTE</w:t>
            </w:r>
          </w:p>
        </w:tc>
        <w:tc>
          <w:tcPr>
            <w:tcW w:w="5670" w:type="dxa"/>
            <w:tcBorders>
              <w:top w:val="nil"/>
              <w:left w:val="nil"/>
              <w:bottom w:val="single" w:sz="4" w:space="0" w:color="auto"/>
              <w:right w:val="single" w:sz="4" w:space="0" w:color="auto"/>
            </w:tcBorders>
            <w:shd w:val="clear" w:color="auto" w:fill="auto"/>
            <w:noWrap/>
            <w:vAlign w:val="center"/>
            <w:hideMark/>
          </w:tcPr>
          <w:p w14:paraId="1E63832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SANTA BÁRBARA 95,9 FM/SANTA BÁRBARA D'OESTE</w:t>
            </w:r>
          </w:p>
        </w:tc>
      </w:tr>
      <w:tr w:rsidR="00663625" w:rsidRPr="00390C95" w14:paraId="76F9D6B4"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C6F519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SANTO ANDRÉ</w:t>
            </w:r>
          </w:p>
        </w:tc>
        <w:tc>
          <w:tcPr>
            <w:tcW w:w="5670" w:type="dxa"/>
            <w:tcBorders>
              <w:top w:val="nil"/>
              <w:left w:val="nil"/>
              <w:bottom w:val="single" w:sz="4" w:space="0" w:color="auto"/>
              <w:right w:val="single" w:sz="4" w:space="0" w:color="auto"/>
            </w:tcBorders>
            <w:shd w:val="clear" w:color="auto" w:fill="auto"/>
            <w:noWrap/>
            <w:vAlign w:val="center"/>
            <w:hideMark/>
          </w:tcPr>
          <w:p w14:paraId="659A995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ABC 1570 AM/SANTO ANDRÉ</w:t>
            </w:r>
          </w:p>
        </w:tc>
      </w:tr>
      <w:tr w:rsidR="00663625" w:rsidRPr="00390C95" w14:paraId="621DC4E8"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9AE9C6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SANTOS</w:t>
            </w:r>
          </w:p>
        </w:tc>
        <w:tc>
          <w:tcPr>
            <w:tcW w:w="5670" w:type="dxa"/>
            <w:tcBorders>
              <w:top w:val="nil"/>
              <w:left w:val="nil"/>
              <w:bottom w:val="single" w:sz="4" w:space="0" w:color="auto"/>
              <w:right w:val="single" w:sz="4" w:space="0" w:color="auto"/>
            </w:tcBorders>
            <w:shd w:val="clear" w:color="auto" w:fill="auto"/>
            <w:noWrap/>
            <w:vAlign w:val="center"/>
            <w:hideMark/>
          </w:tcPr>
          <w:p w14:paraId="6AB2A2D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CACIQUE 1510 AM/SANTOS</w:t>
            </w:r>
          </w:p>
        </w:tc>
      </w:tr>
      <w:tr w:rsidR="00663625" w:rsidRPr="00390C95" w14:paraId="3B3EADB0"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B17D7F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SANTOS</w:t>
            </w:r>
          </w:p>
        </w:tc>
        <w:tc>
          <w:tcPr>
            <w:tcW w:w="5670" w:type="dxa"/>
            <w:tcBorders>
              <w:top w:val="nil"/>
              <w:left w:val="nil"/>
              <w:bottom w:val="single" w:sz="4" w:space="0" w:color="auto"/>
              <w:right w:val="single" w:sz="4" w:space="0" w:color="auto"/>
            </w:tcBorders>
            <w:shd w:val="clear" w:color="auto" w:fill="auto"/>
            <w:noWrap/>
            <w:vAlign w:val="center"/>
            <w:hideMark/>
          </w:tcPr>
          <w:p w14:paraId="4CC4F6D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SANTOS 92,5 FM/SANTOS</w:t>
            </w:r>
          </w:p>
        </w:tc>
      </w:tr>
      <w:tr w:rsidR="00663625" w:rsidRPr="00390C95" w14:paraId="7FF2A27A"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E99FE0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SANTOS</w:t>
            </w:r>
          </w:p>
        </w:tc>
        <w:tc>
          <w:tcPr>
            <w:tcW w:w="5670" w:type="dxa"/>
            <w:tcBorders>
              <w:top w:val="nil"/>
              <w:left w:val="nil"/>
              <w:bottom w:val="single" w:sz="4" w:space="0" w:color="auto"/>
              <w:right w:val="single" w:sz="4" w:space="0" w:color="auto"/>
            </w:tcBorders>
            <w:shd w:val="clear" w:color="auto" w:fill="auto"/>
            <w:noWrap/>
            <w:vAlign w:val="center"/>
            <w:hideMark/>
          </w:tcPr>
          <w:p w14:paraId="24B2F1C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SAUDADE 100,7 FM/SANTOS</w:t>
            </w:r>
          </w:p>
        </w:tc>
      </w:tr>
      <w:tr w:rsidR="00663625" w:rsidRPr="00390C95" w14:paraId="5EB1665A"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A50293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SANTOS</w:t>
            </w:r>
          </w:p>
        </w:tc>
        <w:tc>
          <w:tcPr>
            <w:tcW w:w="5670" w:type="dxa"/>
            <w:tcBorders>
              <w:top w:val="nil"/>
              <w:left w:val="nil"/>
              <w:bottom w:val="single" w:sz="4" w:space="0" w:color="auto"/>
              <w:right w:val="single" w:sz="4" w:space="0" w:color="auto"/>
            </w:tcBorders>
            <w:shd w:val="clear" w:color="auto" w:fill="auto"/>
            <w:noWrap/>
            <w:vAlign w:val="center"/>
            <w:hideMark/>
          </w:tcPr>
          <w:p w14:paraId="104914D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GLOBO 102.1 FM/SANTOS</w:t>
            </w:r>
          </w:p>
        </w:tc>
      </w:tr>
      <w:tr w:rsidR="00663625" w:rsidRPr="00390C95" w14:paraId="3B8795BC"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tcPr>
          <w:p w14:paraId="56B07A4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CARLOS</w:t>
            </w:r>
          </w:p>
        </w:tc>
        <w:tc>
          <w:tcPr>
            <w:tcW w:w="5670" w:type="dxa"/>
            <w:tcBorders>
              <w:top w:val="nil"/>
              <w:left w:val="nil"/>
              <w:bottom w:val="single" w:sz="4" w:space="0" w:color="auto"/>
              <w:right w:val="single" w:sz="4" w:space="0" w:color="auto"/>
            </w:tcBorders>
            <w:shd w:val="clear" w:color="auto" w:fill="auto"/>
            <w:noWrap/>
            <w:vAlign w:val="center"/>
          </w:tcPr>
          <w:p w14:paraId="4B4F47F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CLUBE 1400 AM/SÃO CARLOS</w:t>
            </w:r>
          </w:p>
        </w:tc>
      </w:tr>
      <w:tr w:rsidR="00663625" w:rsidRPr="00390C95" w14:paraId="4A736EB4"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B88151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CARLOS</w:t>
            </w:r>
          </w:p>
        </w:tc>
        <w:tc>
          <w:tcPr>
            <w:tcW w:w="5670" w:type="dxa"/>
            <w:tcBorders>
              <w:top w:val="nil"/>
              <w:left w:val="nil"/>
              <w:bottom w:val="single" w:sz="4" w:space="0" w:color="auto"/>
              <w:right w:val="single" w:sz="4" w:space="0" w:color="auto"/>
            </w:tcBorders>
            <w:shd w:val="clear" w:color="auto" w:fill="auto"/>
            <w:noWrap/>
            <w:vAlign w:val="center"/>
            <w:hideMark/>
          </w:tcPr>
          <w:p w14:paraId="0E9D7A8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DBC 106,3 FM/SÃO CARLOS</w:t>
            </w:r>
          </w:p>
        </w:tc>
      </w:tr>
      <w:tr w:rsidR="00663625" w:rsidRPr="00390C95" w14:paraId="6BAAE7F4"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96AD66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CARLOS</w:t>
            </w:r>
          </w:p>
        </w:tc>
        <w:tc>
          <w:tcPr>
            <w:tcW w:w="5670" w:type="dxa"/>
            <w:tcBorders>
              <w:top w:val="nil"/>
              <w:left w:val="nil"/>
              <w:bottom w:val="single" w:sz="4" w:space="0" w:color="auto"/>
              <w:right w:val="single" w:sz="4" w:space="0" w:color="auto"/>
            </w:tcBorders>
            <w:shd w:val="clear" w:color="auto" w:fill="auto"/>
            <w:noWrap/>
            <w:vAlign w:val="center"/>
            <w:hideMark/>
          </w:tcPr>
          <w:p w14:paraId="22B0975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GLOBO SÃO CARLOS 1300 AM/SÃO CARLOS</w:t>
            </w:r>
          </w:p>
        </w:tc>
      </w:tr>
      <w:tr w:rsidR="00663625" w:rsidRPr="00390C95" w14:paraId="4867942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691657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CARLOS</w:t>
            </w:r>
          </w:p>
        </w:tc>
        <w:tc>
          <w:tcPr>
            <w:tcW w:w="5670" w:type="dxa"/>
            <w:tcBorders>
              <w:top w:val="nil"/>
              <w:left w:val="nil"/>
              <w:bottom w:val="single" w:sz="4" w:space="0" w:color="auto"/>
              <w:right w:val="single" w:sz="4" w:space="0" w:color="auto"/>
            </w:tcBorders>
            <w:shd w:val="clear" w:color="auto" w:fill="auto"/>
            <w:noWrap/>
            <w:vAlign w:val="center"/>
            <w:hideMark/>
          </w:tcPr>
          <w:p w14:paraId="62ED65C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INTERSOM 103,9 FM/SÃO CARLOS</w:t>
            </w:r>
          </w:p>
        </w:tc>
      </w:tr>
      <w:tr w:rsidR="00663625" w:rsidRPr="00390C95" w14:paraId="0E5E16F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8ABBA3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JOÃO DA BOA VISTA</w:t>
            </w:r>
          </w:p>
        </w:tc>
        <w:tc>
          <w:tcPr>
            <w:tcW w:w="5670" w:type="dxa"/>
            <w:tcBorders>
              <w:top w:val="nil"/>
              <w:left w:val="nil"/>
              <w:bottom w:val="single" w:sz="4" w:space="0" w:color="auto"/>
              <w:right w:val="single" w:sz="4" w:space="0" w:color="auto"/>
            </w:tcBorders>
            <w:shd w:val="clear" w:color="auto" w:fill="auto"/>
            <w:noWrap/>
            <w:vAlign w:val="center"/>
            <w:hideMark/>
          </w:tcPr>
          <w:p w14:paraId="7F12C6B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PIRATININGA 970 AM/SÃO JOÃO DA BOA VISTA</w:t>
            </w:r>
          </w:p>
        </w:tc>
      </w:tr>
      <w:tr w:rsidR="00663625" w:rsidRPr="00390C95" w14:paraId="0FE5EB9C"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AA3323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lastRenderedPageBreak/>
              <w:t>SÃO JOSÉ DO RIO PRETO</w:t>
            </w:r>
          </w:p>
        </w:tc>
        <w:tc>
          <w:tcPr>
            <w:tcW w:w="5670" w:type="dxa"/>
            <w:tcBorders>
              <w:top w:val="nil"/>
              <w:left w:val="nil"/>
              <w:bottom w:val="single" w:sz="4" w:space="0" w:color="auto"/>
              <w:right w:val="single" w:sz="8" w:space="0" w:color="auto"/>
            </w:tcBorders>
            <w:shd w:val="clear" w:color="auto" w:fill="auto"/>
            <w:noWrap/>
            <w:vAlign w:val="center"/>
            <w:hideMark/>
          </w:tcPr>
          <w:p w14:paraId="71CAE5F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INTERATIVA FM-S. JOSÉ DO RIO PRETO</w:t>
            </w:r>
          </w:p>
        </w:tc>
      </w:tr>
      <w:tr w:rsidR="00663625" w:rsidRPr="00390C95" w14:paraId="63093481"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28C8B4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 RIO PRETO</w:t>
            </w:r>
          </w:p>
        </w:tc>
        <w:tc>
          <w:tcPr>
            <w:tcW w:w="5670" w:type="dxa"/>
            <w:tcBorders>
              <w:top w:val="nil"/>
              <w:left w:val="nil"/>
              <w:bottom w:val="single" w:sz="4" w:space="0" w:color="auto"/>
              <w:right w:val="single" w:sz="4" w:space="0" w:color="auto"/>
            </w:tcBorders>
            <w:shd w:val="clear" w:color="auto" w:fill="auto"/>
            <w:noWrap/>
            <w:vAlign w:val="center"/>
            <w:hideMark/>
          </w:tcPr>
          <w:p w14:paraId="64C7E0D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LÍDER FM 98,3/SÃO JOSÉ DO RIO PRETO</w:t>
            </w:r>
          </w:p>
        </w:tc>
      </w:tr>
      <w:tr w:rsidR="00663625" w:rsidRPr="00390C95" w14:paraId="16D79B7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33023A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 RIO PRETO</w:t>
            </w:r>
          </w:p>
        </w:tc>
        <w:tc>
          <w:tcPr>
            <w:tcW w:w="5670" w:type="dxa"/>
            <w:tcBorders>
              <w:top w:val="nil"/>
              <w:left w:val="nil"/>
              <w:bottom w:val="single" w:sz="4" w:space="0" w:color="auto"/>
              <w:right w:val="single" w:sz="4" w:space="0" w:color="auto"/>
            </w:tcBorders>
            <w:shd w:val="clear" w:color="auto" w:fill="auto"/>
            <w:noWrap/>
            <w:vAlign w:val="center"/>
            <w:hideMark/>
          </w:tcPr>
          <w:p w14:paraId="18D3F7D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CBN GRANDES LAGOS 107,9 FM</w:t>
            </w:r>
          </w:p>
        </w:tc>
      </w:tr>
      <w:tr w:rsidR="00663625" w:rsidRPr="00390C95" w14:paraId="23388681"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87506F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 RIO PRETO</w:t>
            </w:r>
          </w:p>
        </w:tc>
        <w:tc>
          <w:tcPr>
            <w:tcW w:w="5670" w:type="dxa"/>
            <w:tcBorders>
              <w:top w:val="nil"/>
              <w:left w:val="nil"/>
              <w:bottom w:val="single" w:sz="4" w:space="0" w:color="auto"/>
              <w:right w:val="single" w:sz="4" w:space="0" w:color="auto"/>
            </w:tcBorders>
            <w:shd w:val="clear" w:color="auto" w:fill="auto"/>
            <w:noWrap/>
            <w:vAlign w:val="center"/>
            <w:hideMark/>
          </w:tcPr>
          <w:p w14:paraId="6C98210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NOVO TEMPO/SÃO JOSÉ DO RIO PRETO</w:t>
            </w:r>
          </w:p>
        </w:tc>
      </w:tr>
      <w:tr w:rsidR="00663625" w:rsidRPr="00390C95" w14:paraId="3DA545F0"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A8CBEB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DOS CAMPOS</w:t>
            </w:r>
          </w:p>
        </w:tc>
        <w:tc>
          <w:tcPr>
            <w:tcW w:w="5670" w:type="dxa"/>
            <w:tcBorders>
              <w:top w:val="nil"/>
              <w:left w:val="nil"/>
              <w:bottom w:val="single" w:sz="4" w:space="0" w:color="auto"/>
              <w:right w:val="single" w:sz="4" w:space="0" w:color="auto"/>
            </w:tcBorders>
            <w:shd w:val="clear" w:color="auto" w:fill="auto"/>
            <w:noWrap/>
            <w:vAlign w:val="center"/>
            <w:hideMark/>
          </w:tcPr>
          <w:p w14:paraId="147DEAC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BAND VALE FM 102,9/SÃO JOSÉ DOS CAMPOS</w:t>
            </w:r>
          </w:p>
        </w:tc>
      </w:tr>
      <w:tr w:rsidR="00663625" w:rsidRPr="00390C95" w14:paraId="6A67ED11"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878DA0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DOS CAMPOS</w:t>
            </w:r>
          </w:p>
        </w:tc>
        <w:tc>
          <w:tcPr>
            <w:tcW w:w="5670" w:type="dxa"/>
            <w:tcBorders>
              <w:top w:val="nil"/>
              <w:left w:val="nil"/>
              <w:bottom w:val="single" w:sz="4" w:space="0" w:color="auto"/>
              <w:right w:val="single" w:sz="4" w:space="0" w:color="auto"/>
            </w:tcBorders>
            <w:shd w:val="clear" w:color="auto" w:fill="auto"/>
            <w:noWrap/>
            <w:vAlign w:val="center"/>
            <w:hideMark/>
          </w:tcPr>
          <w:p w14:paraId="1F50660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CIDADE 1120/SÃO JOSÉ DOS CAMPOS</w:t>
            </w:r>
          </w:p>
        </w:tc>
      </w:tr>
      <w:tr w:rsidR="00663625" w:rsidRPr="00390C95" w14:paraId="20466280"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FFE980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DOS CAMPOS</w:t>
            </w:r>
          </w:p>
        </w:tc>
        <w:tc>
          <w:tcPr>
            <w:tcW w:w="5670" w:type="dxa"/>
            <w:tcBorders>
              <w:top w:val="nil"/>
              <w:left w:val="nil"/>
              <w:bottom w:val="single" w:sz="4" w:space="0" w:color="auto"/>
              <w:right w:val="single" w:sz="4" w:space="0" w:color="auto"/>
            </w:tcBorders>
            <w:shd w:val="clear" w:color="auto" w:fill="auto"/>
            <w:noWrap/>
            <w:vAlign w:val="center"/>
            <w:hideMark/>
          </w:tcPr>
          <w:p w14:paraId="551BA2E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CONECTCAR SP-RIO 90,7 FM/SÃO JOSÉ DOS CAMPOS</w:t>
            </w:r>
          </w:p>
        </w:tc>
      </w:tr>
      <w:tr w:rsidR="00663625" w:rsidRPr="00390C95" w14:paraId="7F61C67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73D7A6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DOS CAMPOS</w:t>
            </w:r>
          </w:p>
        </w:tc>
        <w:tc>
          <w:tcPr>
            <w:tcW w:w="5670" w:type="dxa"/>
            <w:tcBorders>
              <w:top w:val="nil"/>
              <w:left w:val="nil"/>
              <w:bottom w:val="single" w:sz="4" w:space="0" w:color="auto"/>
              <w:right w:val="single" w:sz="4" w:space="0" w:color="auto"/>
            </w:tcBorders>
            <w:shd w:val="clear" w:color="auto" w:fill="auto"/>
            <w:noWrap/>
            <w:vAlign w:val="center"/>
            <w:hideMark/>
          </w:tcPr>
          <w:p w14:paraId="1C8D9A3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JOVEM PAN 94,3 FM/SÃO JOSÉ DOS CAMPOS</w:t>
            </w:r>
          </w:p>
        </w:tc>
      </w:tr>
      <w:tr w:rsidR="00663625" w:rsidRPr="00390C95" w14:paraId="45DEB64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507633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DOS CAMPOS</w:t>
            </w:r>
          </w:p>
        </w:tc>
        <w:tc>
          <w:tcPr>
            <w:tcW w:w="5670" w:type="dxa"/>
            <w:tcBorders>
              <w:top w:val="nil"/>
              <w:left w:val="nil"/>
              <w:bottom w:val="single" w:sz="4" w:space="0" w:color="auto"/>
              <w:right w:val="single" w:sz="4" w:space="0" w:color="auto"/>
            </w:tcBorders>
            <w:shd w:val="clear" w:color="auto" w:fill="auto"/>
            <w:noWrap/>
            <w:vAlign w:val="center"/>
            <w:hideMark/>
          </w:tcPr>
          <w:p w14:paraId="6776712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SUPER RÁDIO PIRATININGA 750 AM/SÃO JOSÉ DOS CAMPOS</w:t>
            </w:r>
          </w:p>
        </w:tc>
      </w:tr>
      <w:tr w:rsidR="00663625" w:rsidRPr="00390C95" w14:paraId="033CAA4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C03EA4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0D409FB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ALPHA FM 101,7/SÃO PAULO</w:t>
            </w:r>
          </w:p>
        </w:tc>
      </w:tr>
      <w:tr w:rsidR="00663625" w:rsidRPr="00390C95" w14:paraId="008884C0"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95CCAA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07D7E56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BANDEIRANTES 840 AM/SÃO PAULO</w:t>
            </w:r>
          </w:p>
        </w:tc>
      </w:tr>
      <w:tr w:rsidR="00663625" w:rsidRPr="00390C95" w14:paraId="227D16C8"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059758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52FF2D6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BANDNEWS FM 96,9/SÃO PAULO</w:t>
            </w:r>
          </w:p>
        </w:tc>
      </w:tr>
      <w:tr w:rsidR="00663625" w:rsidRPr="00390C95" w14:paraId="0B3E907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3DFB05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277D414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CAPITAL 1040 AM/SÃO PAULO</w:t>
            </w:r>
          </w:p>
        </w:tc>
      </w:tr>
      <w:tr w:rsidR="00663625" w:rsidRPr="00390C95" w14:paraId="62A11FD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A3A1F1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22C7B61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CBN FM 90,5/SÃO PAULO</w:t>
            </w:r>
          </w:p>
        </w:tc>
      </w:tr>
      <w:tr w:rsidR="00663625" w:rsidRPr="00390C95" w14:paraId="75CA956E"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A50522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566B849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RÁDIO ELDORADO FM 92,9/SÃO PAULO </w:t>
            </w:r>
          </w:p>
        </w:tc>
      </w:tr>
      <w:tr w:rsidR="00663625" w:rsidRPr="00390C95" w14:paraId="07734DDB"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7D3917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0A80BA2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GLOBO AM 1100/SÃO PAULO</w:t>
            </w:r>
          </w:p>
        </w:tc>
      </w:tr>
      <w:tr w:rsidR="00663625" w:rsidRPr="00390C95" w14:paraId="1BD7AF22"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D7E878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2A23008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JOVEM PAN 620 AM/SÃO PAULO</w:t>
            </w:r>
          </w:p>
        </w:tc>
      </w:tr>
      <w:tr w:rsidR="00663625" w:rsidRPr="00390C95" w14:paraId="012AC0A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C66636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3F0014C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TRANSAMÉRICA FM 100,1/SÃO PAULO</w:t>
            </w:r>
          </w:p>
        </w:tc>
      </w:tr>
      <w:tr w:rsidR="00663625" w:rsidRPr="00390C95" w14:paraId="7E3B6C06"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02DD21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58E2574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TRÂNSITO 92,1 FM/SÃO PAULO</w:t>
            </w:r>
          </w:p>
        </w:tc>
      </w:tr>
      <w:tr w:rsidR="00663625" w:rsidRPr="00390C95" w14:paraId="34E4D851"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8AC209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0E6ADE7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TRIANON 740 AM/SÃO PAULO</w:t>
            </w:r>
          </w:p>
        </w:tc>
      </w:tr>
      <w:tr w:rsidR="00663625" w:rsidRPr="00390C95" w14:paraId="0B9E535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A4B5C8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670" w:type="dxa"/>
            <w:tcBorders>
              <w:top w:val="nil"/>
              <w:left w:val="nil"/>
              <w:bottom w:val="single" w:sz="4" w:space="0" w:color="auto"/>
              <w:right w:val="single" w:sz="4" w:space="0" w:color="auto"/>
            </w:tcBorders>
            <w:shd w:val="clear" w:color="auto" w:fill="auto"/>
            <w:noWrap/>
            <w:vAlign w:val="center"/>
            <w:hideMark/>
          </w:tcPr>
          <w:p w14:paraId="4829EE0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SUPER RÁDIO 1150 AM/SÃO PAULO</w:t>
            </w:r>
          </w:p>
        </w:tc>
      </w:tr>
      <w:tr w:rsidR="00663625" w:rsidRPr="00390C95" w14:paraId="33BB35D5"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3F0430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SEBASTIÃO</w:t>
            </w:r>
          </w:p>
        </w:tc>
        <w:tc>
          <w:tcPr>
            <w:tcW w:w="5670" w:type="dxa"/>
            <w:tcBorders>
              <w:top w:val="nil"/>
              <w:left w:val="nil"/>
              <w:bottom w:val="single" w:sz="4" w:space="0" w:color="auto"/>
              <w:right w:val="single" w:sz="4" w:space="0" w:color="auto"/>
            </w:tcBorders>
            <w:shd w:val="clear" w:color="auto" w:fill="auto"/>
            <w:noWrap/>
            <w:vAlign w:val="center"/>
            <w:hideMark/>
          </w:tcPr>
          <w:p w14:paraId="4347C77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BEIRA MAR 101,5 FM/UBATUBA</w:t>
            </w:r>
          </w:p>
        </w:tc>
      </w:tr>
      <w:tr w:rsidR="00663625" w:rsidRPr="00390C95" w14:paraId="6B54AAE7"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00D08E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SEBASTIÃO</w:t>
            </w:r>
          </w:p>
        </w:tc>
        <w:tc>
          <w:tcPr>
            <w:tcW w:w="5670" w:type="dxa"/>
            <w:tcBorders>
              <w:top w:val="nil"/>
              <w:left w:val="nil"/>
              <w:bottom w:val="single" w:sz="4" w:space="0" w:color="auto"/>
              <w:right w:val="single" w:sz="4" w:space="0" w:color="auto"/>
            </w:tcBorders>
            <w:shd w:val="clear" w:color="auto" w:fill="auto"/>
            <w:noWrap/>
            <w:vAlign w:val="center"/>
            <w:hideMark/>
          </w:tcPr>
          <w:p w14:paraId="7F1BDF5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MORADA 95,5 FM/SÃO SEBASTIÃO</w:t>
            </w:r>
          </w:p>
        </w:tc>
      </w:tr>
      <w:tr w:rsidR="00663625" w:rsidRPr="00390C95" w14:paraId="78B6893D"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A2D621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SOROCABA</w:t>
            </w:r>
          </w:p>
        </w:tc>
        <w:tc>
          <w:tcPr>
            <w:tcW w:w="5670" w:type="dxa"/>
            <w:tcBorders>
              <w:top w:val="nil"/>
              <w:left w:val="nil"/>
              <w:bottom w:val="single" w:sz="4" w:space="0" w:color="auto"/>
              <w:right w:val="single" w:sz="4" w:space="0" w:color="auto"/>
            </w:tcBorders>
            <w:shd w:val="clear" w:color="auto" w:fill="auto"/>
            <w:noWrap/>
            <w:vAlign w:val="center"/>
            <w:hideMark/>
          </w:tcPr>
          <w:p w14:paraId="2A1813A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CACIQUE 1160 AM/SOROCABA</w:t>
            </w:r>
          </w:p>
        </w:tc>
      </w:tr>
      <w:tr w:rsidR="00663625" w:rsidRPr="00390C95" w14:paraId="510D3883"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DBBE35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SOROCABA</w:t>
            </w:r>
          </w:p>
        </w:tc>
        <w:tc>
          <w:tcPr>
            <w:tcW w:w="5670" w:type="dxa"/>
            <w:tcBorders>
              <w:top w:val="nil"/>
              <w:left w:val="nil"/>
              <w:bottom w:val="single" w:sz="4" w:space="0" w:color="auto"/>
              <w:right w:val="single" w:sz="4" w:space="0" w:color="auto"/>
            </w:tcBorders>
            <w:shd w:val="clear" w:color="auto" w:fill="auto"/>
            <w:noWrap/>
            <w:vAlign w:val="center"/>
            <w:hideMark/>
          </w:tcPr>
          <w:p w14:paraId="7C0E70E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CRUZEIRO 92,3 FM/SOROCABA</w:t>
            </w:r>
          </w:p>
        </w:tc>
      </w:tr>
      <w:tr w:rsidR="00663625" w:rsidRPr="00390C95" w14:paraId="11220EBE"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33DCC3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SOROCABA</w:t>
            </w:r>
          </w:p>
        </w:tc>
        <w:tc>
          <w:tcPr>
            <w:tcW w:w="5670" w:type="dxa"/>
            <w:tcBorders>
              <w:top w:val="nil"/>
              <w:left w:val="nil"/>
              <w:bottom w:val="single" w:sz="4" w:space="0" w:color="auto"/>
              <w:right w:val="single" w:sz="8" w:space="0" w:color="auto"/>
            </w:tcBorders>
            <w:shd w:val="clear" w:color="auto" w:fill="auto"/>
            <w:noWrap/>
            <w:vAlign w:val="center"/>
            <w:hideMark/>
          </w:tcPr>
          <w:p w14:paraId="74D1010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IPANEMA 91,1 FM / SOROCABA</w:t>
            </w:r>
          </w:p>
        </w:tc>
      </w:tr>
      <w:tr w:rsidR="00663625" w:rsidRPr="00390C95" w14:paraId="7FB95F41"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29C504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SOROCABA</w:t>
            </w:r>
          </w:p>
        </w:tc>
        <w:tc>
          <w:tcPr>
            <w:tcW w:w="5670" w:type="dxa"/>
            <w:tcBorders>
              <w:top w:val="nil"/>
              <w:left w:val="nil"/>
              <w:bottom w:val="single" w:sz="4" w:space="0" w:color="auto"/>
              <w:right w:val="single" w:sz="8" w:space="0" w:color="auto"/>
            </w:tcBorders>
            <w:shd w:val="clear" w:color="auto" w:fill="auto"/>
            <w:noWrap/>
            <w:vAlign w:val="center"/>
            <w:hideMark/>
          </w:tcPr>
          <w:p w14:paraId="21C0E26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VANGUARDA 1210 AM/SOROCABA</w:t>
            </w:r>
          </w:p>
        </w:tc>
      </w:tr>
      <w:tr w:rsidR="00663625" w:rsidRPr="00390C95" w14:paraId="255B9C4B"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5882D6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SOROCABA</w:t>
            </w:r>
          </w:p>
        </w:tc>
        <w:tc>
          <w:tcPr>
            <w:tcW w:w="5670" w:type="dxa"/>
            <w:tcBorders>
              <w:top w:val="nil"/>
              <w:left w:val="nil"/>
              <w:bottom w:val="single" w:sz="4" w:space="0" w:color="auto"/>
              <w:right w:val="single" w:sz="4" w:space="0" w:color="auto"/>
            </w:tcBorders>
            <w:shd w:val="clear" w:color="auto" w:fill="auto"/>
            <w:noWrap/>
            <w:vAlign w:val="center"/>
            <w:hideMark/>
          </w:tcPr>
          <w:p w14:paraId="5442E51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BAND 102,7 FM/SOROCABA</w:t>
            </w:r>
          </w:p>
        </w:tc>
      </w:tr>
      <w:tr w:rsidR="00663625" w:rsidRPr="00390C95" w14:paraId="6BB1C1B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687A32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SOROCABA</w:t>
            </w:r>
          </w:p>
        </w:tc>
        <w:tc>
          <w:tcPr>
            <w:tcW w:w="5670" w:type="dxa"/>
            <w:tcBorders>
              <w:top w:val="nil"/>
              <w:left w:val="nil"/>
              <w:bottom w:val="single" w:sz="4" w:space="0" w:color="auto"/>
              <w:right w:val="single" w:sz="4" w:space="0" w:color="auto"/>
            </w:tcBorders>
            <w:shd w:val="clear" w:color="auto" w:fill="auto"/>
            <w:noWrap/>
            <w:vAlign w:val="center"/>
            <w:hideMark/>
          </w:tcPr>
          <w:p w14:paraId="5C8B6BC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VANGUARDA FM /SOROCABA</w:t>
            </w:r>
          </w:p>
        </w:tc>
      </w:tr>
      <w:tr w:rsidR="00663625" w:rsidRPr="00390C95" w14:paraId="111E21F9"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D61C4A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TATUÍ</w:t>
            </w:r>
          </w:p>
        </w:tc>
        <w:tc>
          <w:tcPr>
            <w:tcW w:w="5670" w:type="dxa"/>
            <w:tcBorders>
              <w:top w:val="nil"/>
              <w:left w:val="nil"/>
              <w:bottom w:val="single" w:sz="4" w:space="0" w:color="auto"/>
              <w:right w:val="single" w:sz="4" w:space="0" w:color="auto"/>
            </w:tcBorders>
            <w:shd w:val="clear" w:color="auto" w:fill="auto"/>
            <w:noWrap/>
            <w:vAlign w:val="center"/>
            <w:hideMark/>
          </w:tcPr>
          <w:p w14:paraId="4AC20A9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NOTICÍAS 1530 AM/TATUÍ</w:t>
            </w:r>
          </w:p>
        </w:tc>
      </w:tr>
      <w:tr w:rsidR="00663625" w:rsidRPr="00390C95" w14:paraId="55584E1F"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C0A076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TAUBATÉ</w:t>
            </w:r>
          </w:p>
        </w:tc>
        <w:tc>
          <w:tcPr>
            <w:tcW w:w="5670" w:type="dxa"/>
            <w:tcBorders>
              <w:top w:val="nil"/>
              <w:left w:val="nil"/>
              <w:bottom w:val="single" w:sz="4" w:space="0" w:color="auto"/>
              <w:right w:val="single" w:sz="4" w:space="0" w:color="auto"/>
            </w:tcBorders>
            <w:shd w:val="clear" w:color="auto" w:fill="auto"/>
            <w:noWrap/>
            <w:vAlign w:val="center"/>
            <w:hideMark/>
          </w:tcPr>
          <w:p w14:paraId="37C9D76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CACIQUE 1160 AM/TAUBATÉ</w:t>
            </w:r>
          </w:p>
        </w:tc>
      </w:tr>
      <w:tr w:rsidR="00663625" w:rsidRPr="00390C95" w14:paraId="3F1AD038" w14:textId="77777777" w:rsidTr="00663625">
        <w:trPr>
          <w:trHeight w:val="288"/>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7B9E9B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TAUBATÉ</w:t>
            </w:r>
          </w:p>
        </w:tc>
        <w:tc>
          <w:tcPr>
            <w:tcW w:w="5670" w:type="dxa"/>
            <w:tcBorders>
              <w:top w:val="nil"/>
              <w:left w:val="nil"/>
              <w:bottom w:val="single" w:sz="4" w:space="0" w:color="auto"/>
              <w:right w:val="single" w:sz="4" w:space="0" w:color="auto"/>
            </w:tcBorders>
            <w:shd w:val="clear" w:color="auto" w:fill="auto"/>
            <w:noWrap/>
            <w:vAlign w:val="center"/>
            <w:hideMark/>
          </w:tcPr>
          <w:p w14:paraId="7247948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DIFUSORA 570 AM/TAUBATÉ</w:t>
            </w:r>
          </w:p>
        </w:tc>
      </w:tr>
      <w:tr w:rsidR="00663625" w:rsidRPr="00390C95" w14:paraId="246B355A" w14:textId="77777777" w:rsidTr="00663625">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2DCD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TAUBATÉ</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22D0196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METROPOLITANA 101,9 FM/TAUBATÉ</w:t>
            </w:r>
          </w:p>
        </w:tc>
      </w:tr>
      <w:tr w:rsidR="00663625" w:rsidRPr="00390C95" w14:paraId="6BFD909C" w14:textId="77777777" w:rsidTr="00663625">
        <w:trPr>
          <w:trHeight w:val="288"/>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A794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VOTORANTIM</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213AE8B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TROPICAL 105,9 FM/VOTORANTIM</w:t>
            </w:r>
          </w:p>
        </w:tc>
      </w:tr>
      <w:tr w:rsidR="00663625" w:rsidRPr="00390C95" w14:paraId="578F44B5" w14:textId="77777777" w:rsidTr="00663625">
        <w:trPr>
          <w:trHeight w:val="300"/>
        </w:trPr>
        <w:tc>
          <w:tcPr>
            <w:tcW w:w="3114" w:type="dxa"/>
            <w:tcBorders>
              <w:top w:val="nil"/>
              <w:left w:val="single" w:sz="4" w:space="0" w:color="auto"/>
              <w:bottom w:val="single" w:sz="8" w:space="0" w:color="auto"/>
              <w:right w:val="single" w:sz="4" w:space="0" w:color="auto"/>
            </w:tcBorders>
            <w:shd w:val="clear" w:color="auto" w:fill="auto"/>
            <w:noWrap/>
            <w:vAlign w:val="center"/>
            <w:hideMark/>
          </w:tcPr>
          <w:p w14:paraId="79A1A75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VOTUPORANGA</w:t>
            </w:r>
          </w:p>
        </w:tc>
        <w:tc>
          <w:tcPr>
            <w:tcW w:w="5670" w:type="dxa"/>
            <w:tcBorders>
              <w:top w:val="nil"/>
              <w:left w:val="nil"/>
              <w:bottom w:val="single" w:sz="8" w:space="0" w:color="auto"/>
              <w:right w:val="single" w:sz="4" w:space="0" w:color="auto"/>
            </w:tcBorders>
            <w:shd w:val="clear" w:color="auto" w:fill="auto"/>
            <w:noWrap/>
            <w:vAlign w:val="center"/>
            <w:hideMark/>
          </w:tcPr>
          <w:p w14:paraId="499E437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RÁDIO LÍDER 830AM/VOTUPORANGA</w:t>
            </w:r>
          </w:p>
        </w:tc>
      </w:tr>
    </w:tbl>
    <w:p w14:paraId="2E4BC619" w14:textId="77777777" w:rsidR="00663625" w:rsidRPr="00390C95" w:rsidRDefault="00663625" w:rsidP="00663625">
      <w:pPr>
        <w:rPr>
          <w:rFonts w:ascii="Arial" w:hAnsi="Arial" w:cs="Arial"/>
          <w:sz w:val="22"/>
          <w:szCs w:val="22"/>
        </w:rPr>
      </w:pPr>
    </w:p>
    <w:p w14:paraId="2BFB679A" w14:textId="77777777" w:rsidR="00663625" w:rsidRPr="00390C95" w:rsidRDefault="00663625" w:rsidP="00663625">
      <w:pPr>
        <w:rPr>
          <w:rFonts w:ascii="Arial" w:hAnsi="Arial" w:cs="Arial"/>
          <w:sz w:val="22"/>
          <w:szCs w:val="22"/>
        </w:rPr>
      </w:pPr>
      <w:r w:rsidRPr="00390C95">
        <w:rPr>
          <w:rFonts w:ascii="Arial" w:hAnsi="Arial" w:cs="Arial"/>
          <w:sz w:val="22"/>
          <w:szCs w:val="22"/>
        </w:rPr>
        <w:t xml:space="preserve">IMPRESSOS </w:t>
      </w:r>
    </w:p>
    <w:tbl>
      <w:tblPr>
        <w:tblW w:w="8784" w:type="dxa"/>
        <w:tblInd w:w="75" w:type="dxa"/>
        <w:tblCellMar>
          <w:left w:w="70" w:type="dxa"/>
          <w:right w:w="70" w:type="dxa"/>
        </w:tblCellMar>
        <w:tblLook w:val="04A0" w:firstRow="1" w:lastRow="0" w:firstColumn="1" w:lastColumn="0" w:noHBand="0" w:noVBand="1"/>
      </w:tblPr>
      <w:tblGrid>
        <w:gridCol w:w="3039"/>
        <w:gridCol w:w="5745"/>
      </w:tblGrid>
      <w:tr w:rsidR="00663625" w:rsidRPr="00390C95" w14:paraId="15684975" w14:textId="77777777" w:rsidTr="00663625">
        <w:trPr>
          <w:trHeight w:val="300"/>
        </w:trPr>
        <w:tc>
          <w:tcPr>
            <w:tcW w:w="3039"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66C25376" w14:textId="77777777" w:rsidR="00663625" w:rsidRPr="00390C95" w:rsidRDefault="00663625" w:rsidP="00663625">
            <w:pPr>
              <w:jc w:val="center"/>
              <w:rPr>
                <w:rFonts w:ascii="Arial" w:hAnsi="Arial" w:cs="Arial"/>
                <w:b/>
                <w:bCs/>
                <w:color w:val="FFFFFF"/>
                <w:sz w:val="22"/>
                <w:szCs w:val="22"/>
              </w:rPr>
            </w:pPr>
            <w:r w:rsidRPr="00390C95">
              <w:rPr>
                <w:rFonts w:ascii="Arial" w:hAnsi="Arial" w:cs="Arial"/>
                <w:b/>
                <w:bCs/>
                <w:color w:val="FFFFFF"/>
                <w:sz w:val="22"/>
                <w:szCs w:val="22"/>
              </w:rPr>
              <w:t>CIDADE</w:t>
            </w:r>
          </w:p>
        </w:tc>
        <w:tc>
          <w:tcPr>
            <w:tcW w:w="5745" w:type="dxa"/>
            <w:tcBorders>
              <w:top w:val="single" w:sz="4" w:space="0" w:color="auto"/>
              <w:left w:val="nil"/>
              <w:bottom w:val="single" w:sz="4" w:space="0" w:color="auto"/>
              <w:right w:val="single" w:sz="4" w:space="0" w:color="auto"/>
            </w:tcBorders>
            <w:shd w:val="clear" w:color="auto" w:fill="000000"/>
            <w:noWrap/>
            <w:vAlign w:val="center"/>
            <w:hideMark/>
          </w:tcPr>
          <w:p w14:paraId="4808D1E0" w14:textId="77777777" w:rsidR="00663625" w:rsidRPr="00390C95" w:rsidRDefault="00663625" w:rsidP="00663625">
            <w:pPr>
              <w:jc w:val="center"/>
              <w:rPr>
                <w:rFonts w:ascii="Arial" w:hAnsi="Arial" w:cs="Arial"/>
                <w:b/>
                <w:bCs/>
                <w:color w:val="FFFFFF"/>
                <w:sz w:val="22"/>
                <w:szCs w:val="22"/>
              </w:rPr>
            </w:pPr>
            <w:r w:rsidRPr="00390C95">
              <w:rPr>
                <w:rFonts w:ascii="Arial" w:hAnsi="Arial" w:cs="Arial"/>
                <w:b/>
                <w:bCs/>
                <w:color w:val="FFFFFF"/>
                <w:sz w:val="22"/>
                <w:szCs w:val="22"/>
              </w:rPr>
              <w:t>VEÍCULO</w:t>
            </w:r>
          </w:p>
        </w:tc>
      </w:tr>
      <w:tr w:rsidR="00663625" w:rsidRPr="00390C95" w14:paraId="05BD34B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CD6C12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35BBEE9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AGORA SÃO PAULO</w:t>
            </w:r>
          </w:p>
        </w:tc>
      </w:tr>
      <w:tr w:rsidR="00663625" w:rsidRPr="00390C95" w14:paraId="7C4B772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69CB8E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056E875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DE NOTÍCIAS</w:t>
            </w:r>
          </w:p>
        </w:tc>
      </w:tr>
      <w:tr w:rsidR="00663625" w:rsidRPr="00390C95" w14:paraId="30ED95D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628511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03BAD0E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DCI</w:t>
            </w:r>
          </w:p>
        </w:tc>
      </w:tr>
      <w:tr w:rsidR="00663625" w:rsidRPr="00390C95" w14:paraId="62F5F2D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59979F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lastRenderedPageBreak/>
              <w:t>SÃO PAULO</w:t>
            </w:r>
          </w:p>
        </w:tc>
        <w:tc>
          <w:tcPr>
            <w:tcW w:w="5745" w:type="dxa"/>
            <w:tcBorders>
              <w:top w:val="nil"/>
              <w:left w:val="nil"/>
              <w:bottom w:val="single" w:sz="4" w:space="0" w:color="auto"/>
              <w:right w:val="single" w:sz="4" w:space="0" w:color="auto"/>
            </w:tcBorders>
            <w:shd w:val="clear" w:color="auto" w:fill="auto"/>
            <w:vAlign w:val="bottom"/>
            <w:hideMark/>
          </w:tcPr>
          <w:p w14:paraId="0BE81EE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DESTAK ABC</w:t>
            </w:r>
          </w:p>
        </w:tc>
      </w:tr>
      <w:tr w:rsidR="00663625" w:rsidRPr="00390C95" w14:paraId="3ABF8F0B"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071C5B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77BA223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DESTAK SP</w:t>
            </w:r>
          </w:p>
        </w:tc>
      </w:tr>
      <w:tr w:rsidR="00663625" w:rsidRPr="00390C95" w14:paraId="29751DA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1DF649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522325F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EMPRESAS E NEGÓCIOS</w:t>
            </w:r>
          </w:p>
        </w:tc>
      </w:tr>
      <w:tr w:rsidR="00663625" w:rsidRPr="00390C95" w14:paraId="391CC4E6"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D00234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5955514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DE S. PAULO</w:t>
            </w:r>
          </w:p>
        </w:tc>
      </w:tr>
      <w:tr w:rsidR="00663625" w:rsidRPr="00390C95" w14:paraId="45E9FF6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FBA81C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51124B9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DIRIGIDA</w:t>
            </w:r>
          </w:p>
        </w:tc>
      </w:tr>
      <w:tr w:rsidR="00663625" w:rsidRPr="00390C95" w14:paraId="737913F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CF8B4D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2C3E777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SP</w:t>
            </w:r>
          </w:p>
        </w:tc>
      </w:tr>
      <w:tr w:rsidR="00663625" w:rsidRPr="00390C95" w14:paraId="4C9AAA8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70117B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4FF6DD7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LANCE SP</w:t>
            </w:r>
          </w:p>
        </w:tc>
      </w:tr>
      <w:tr w:rsidR="00663625" w:rsidRPr="00390C95" w14:paraId="604FE216"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48C821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7D66802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ESTADO DE S. PAULO</w:t>
            </w:r>
          </w:p>
        </w:tc>
      </w:tr>
      <w:tr w:rsidR="00663625" w:rsidRPr="00390C95" w14:paraId="1B3F6C0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3A1588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noWrap/>
            <w:vAlign w:val="bottom"/>
            <w:hideMark/>
          </w:tcPr>
          <w:p w14:paraId="0FCF356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METRO SP</w:t>
            </w:r>
          </w:p>
        </w:tc>
      </w:tr>
      <w:tr w:rsidR="00663625" w:rsidRPr="00390C95" w14:paraId="201CB866" w14:textId="77777777" w:rsidTr="00663625">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B2045A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noWrap/>
            <w:vAlign w:val="bottom"/>
            <w:hideMark/>
          </w:tcPr>
          <w:p w14:paraId="501DBE5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METRO NEWS</w:t>
            </w:r>
          </w:p>
        </w:tc>
      </w:tr>
      <w:tr w:rsidR="00663625" w:rsidRPr="00390C95" w14:paraId="1B692AD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8DAE6E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50D8776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VALOR ECONÔMICO</w:t>
            </w:r>
          </w:p>
        </w:tc>
      </w:tr>
      <w:tr w:rsidR="00663625" w:rsidRPr="00390C95" w14:paraId="0A549EF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C9E63F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w:t>
            </w:r>
          </w:p>
        </w:tc>
        <w:tc>
          <w:tcPr>
            <w:tcW w:w="5745" w:type="dxa"/>
            <w:tcBorders>
              <w:top w:val="nil"/>
              <w:left w:val="nil"/>
              <w:bottom w:val="single" w:sz="4" w:space="0" w:color="auto"/>
              <w:right w:val="single" w:sz="4" w:space="0" w:color="auto"/>
            </w:tcBorders>
            <w:shd w:val="clear" w:color="auto" w:fill="auto"/>
            <w:vAlign w:val="bottom"/>
            <w:hideMark/>
          </w:tcPr>
          <w:p w14:paraId="536CA72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DIA</w:t>
            </w:r>
          </w:p>
        </w:tc>
      </w:tr>
      <w:tr w:rsidR="00663625" w:rsidRPr="00390C95" w14:paraId="4F2D1A7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B642F5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7D7A12B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CAMBUCI &amp; ACLIMAÇÃO</w:t>
            </w:r>
          </w:p>
        </w:tc>
      </w:tr>
      <w:tr w:rsidR="00663625" w:rsidRPr="00390C95" w14:paraId="1FC7EFD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05E6B8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114F06E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DA VILA PRUDENTE</w:t>
            </w:r>
          </w:p>
        </w:tc>
      </w:tr>
      <w:tr w:rsidR="00663625" w:rsidRPr="00390C95" w14:paraId="25B55C1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4488F2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7EA89DA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DO ÔNIBUS</w:t>
            </w:r>
          </w:p>
        </w:tc>
      </w:tr>
      <w:tr w:rsidR="00663625" w:rsidRPr="00390C95" w14:paraId="2A14612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99A0C2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65D150C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NOROESTE</w:t>
            </w:r>
          </w:p>
        </w:tc>
      </w:tr>
      <w:tr w:rsidR="00663625" w:rsidRPr="00390C95" w14:paraId="5FB1222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AE0930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4475364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DE SANTO AMARO</w:t>
            </w:r>
          </w:p>
        </w:tc>
      </w:tr>
      <w:tr w:rsidR="00663625" w:rsidRPr="00390C95" w14:paraId="4D441C4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979225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272839F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DO BROOKLIN</w:t>
            </w:r>
          </w:p>
        </w:tc>
      </w:tr>
      <w:tr w:rsidR="00663625" w:rsidRPr="00390C95" w14:paraId="39A9784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8FCE8E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29804A2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DO TATUAPÉ</w:t>
            </w:r>
          </w:p>
        </w:tc>
      </w:tr>
      <w:tr w:rsidR="00663625" w:rsidRPr="00390C95" w14:paraId="4378C49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578524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63F830E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ZONA NORTE</w:t>
            </w:r>
          </w:p>
        </w:tc>
      </w:tr>
      <w:tr w:rsidR="00663625" w:rsidRPr="00390C95" w14:paraId="2EB0634B"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B1BABC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3F9ABF7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GR1 - GAZETA DE PINHEIROS</w:t>
            </w:r>
          </w:p>
        </w:tc>
      </w:tr>
      <w:tr w:rsidR="00663625" w:rsidRPr="00390C95" w14:paraId="01B541C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FDE020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4300687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GR1 - MORUMBI NEWS</w:t>
            </w:r>
          </w:p>
        </w:tc>
      </w:tr>
      <w:tr w:rsidR="00663625" w:rsidRPr="00390C95" w14:paraId="30EB2A7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1A8416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4EE1364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GR1 - SÃO PAULO NEWS</w:t>
            </w:r>
          </w:p>
        </w:tc>
      </w:tr>
      <w:tr w:rsidR="00663625" w:rsidRPr="00390C95" w14:paraId="2651D91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8C7E7D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38155B0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INTERLAGOS NEWS</w:t>
            </w:r>
          </w:p>
        </w:tc>
      </w:tr>
      <w:tr w:rsidR="00663625" w:rsidRPr="00390C95" w14:paraId="169329D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D00F32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187D362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ITAIM NEWS</w:t>
            </w:r>
          </w:p>
        </w:tc>
      </w:tr>
      <w:tr w:rsidR="00663625" w:rsidRPr="00390C95" w14:paraId="5879E46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6BA103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4B0D4E1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DA GENTE LAPA</w:t>
            </w:r>
          </w:p>
        </w:tc>
      </w:tr>
      <w:tr w:rsidR="00663625" w:rsidRPr="00390C95" w14:paraId="01FF69D4"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73D378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6287777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MOEMA</w:t>
            </w:r>
          </w:p>
        </w:tc>
      </w:tr>
      <w:tr w:rsidR="00663625" w:rsidRPr="00390C95" w14:paraId="431E1EA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E8B89B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0A2EDE9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DO BUTANTÃ</w:t>
            </w:r>
          </w:p>
        </w:tc>
      </w:tr>
      <w:tr w:rsidR="00663625" w:rsidRPr="00390C95" w14:paraId="20F879C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58B81D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0400779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DO TREM LESTE</w:t>
            </w:r>
          </w:p>
        </w:tc>
      </w:tr>
      <w:tr w:rsidR="00663625" w:rsidRPr="00390C95" w14:paraId="143735F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763A6C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4502B71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DO TREM OESTE</w:t>
            </w:r>
          </w:p>
        </w:tc>
      </w:tr>
      <w:tr w:rsidR="00663625" w:rsidRPr="00390C95" w14:paraId="17AB3B4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51D1BB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68BC378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DO TREM SUL</w:t>
            </w:r>
          </w:p>
        </w:tc>
      </w:tr>
      <w:tr w:rsidR="00663625" w:rsidRPr="00390C95" w14:paraId="15CC806B"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F0D77E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62BD5E0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NW - IPIRANGA NEWS</w:t>
            </w:r>
          </w:p>
        </w:tc>
      </w:tr>
      <w:tr w:rsidR="00663625" w:rsidRPr="00390C95" w14:paraId="30C7CEBF" w14:textId="77777777" w:rsidTr="00663625">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1674ED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5348F40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NW - JABAQUARA NEWS</w:t>
            </w:r>
          </w:p>
        </w:tc>
      </w:tr>
      <w:tr w:rsidR="00663625" w:rsidRPr="00390C95" w14:paraId="5268BD70" w14:textId="77777777" w:rsidTr="00663625">
        <w:trPr>
          <w:trHeight w:val="300"/>
        </w:trPr>
        <w:tc>
          <w:tcPr>
            <w:tcW w:w="3039" w:type="dxa"/>
            <w:tcBorders>
              <w:top w:val="nil"/>
              <w:left w:val="single" w:sz="4" w:space="0" w:color="auto"/>
              <w:bottom w:val="single" w:sz="4" w:space="0" w:color="auto"/>
              <w:right w:val="single" w:sz="4" w:space="0" w:color="auto"/>
            </w:tcBorders>
            <w:shd w:val="clear" w:color="auto" w:fill="auto"/>
            <w:vAlign w:val="bottom"/>
          </w:tcPr>
          <w:p w14:paraId="7C53536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tcPr>
          <w:p w14:paraId="23B42E8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PAULO ZONA SUL</w:t>
            </w:r>
          </w:p>
        </w:tc>
      </w:tr>
      <w:tr w:rsidR="00663625" w:rsidRPr="00390C95" w14:paraId="150E28DE" w14:textId="77777777" w:rsidTr="00663625">
        <w:trPr>
          <w:trHeight w:val="322"/>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73862D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JORNAIS DE BAIRRO </w:t>
            </w:r>
          </w:p>
        </w:tc>
        <w:tc>
          <w:tcPr>
            <w:tcW w:w="5745" w:type="dxa"/>
            <w:tcBorders>
              <w:top w:val="nil"/>
              <w:left w:val="nil"/>
              <w:bottom w:val="single" w:sz="4" w:space="0" w:color="auto"/>
              <w:right w:val="single" w:sz="4" w:space="0" w:color="auto"/>
            </w:tcBorders>
            <w:shd w:val="clear" w:color="auto" w:fill="auto"/>
            <w:vAlign w:val="bottom"/>
            <w:hideMark/>
          </w:tcPr>
          <w:p w14:paraId="6934437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SEMANARIO DA ZONA NORTE</w:t>
            </w:r>
          </w:p>
        </w:tc>
      </w:tr>
      <w:tr w:rsidR="00663625" w:rsidRPr="00390C95" w14:paraId="44EE4CE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B429C4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JORNAIS DE BAIRRO</w:t>
            </w:r>
          </w:p>
        </w:tc>
        <w:tc>
          <w:tcPr>
            <w:tcW w:w="5745" w:type="dxa"/>
            <w:tcBorders>
              <w:top w:val="nil"/>
              <w:left w:val="nil"/>
              <w:bottom w:val="single" w:sz="4" w:space="0" w:color="auto"/>
              <w:right w:val="single" w:sz="4" w:space="0" w:color="auto"/>
            </w:tcBorders>
            <w:shd w:val="clear" w:color="auto" w:fill="auto"/>
            <w:noWrap/>
            <w:vAlign w:val="bottom"/>
            <w:hideMark/>
          </w:tcPr>
          <w:p w14:paraId="2572ECA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SP NORTE</w:t>
            </w:r>
          </w:p>
        </w:tc>
      </w:tr>
      <w:tr w:rsidR="00663625" w:rsidRPr="00390C95" w14:paraId="3BF65774"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508887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33681B9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PEQUENAS EMPRESAS GRANDES NEGÓCOIS</w:t>
            </w:r>
          </w:p>
        </w:tc>
      </w:tr>
      <w:tr w:rsidR="00663625" w:rsidRPr="00390C95" w14:paraId="2289DC8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485C57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4AF48B1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PIAUÍ</w:t>
            </w:r>
          </w:p>
        </w:tc>
      </w:tr>
      <w:tr w:rsidR="00663625" w:rsidRPr="00390C95" w14:paraId="3345274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DDE370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70F2F24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CARTA CAPITAL</w:t>
            </w:r>
          </w:p>
        </w:tc>
      </w:tr>
      <w:tr w:rsidR="00663625" w:rsidRPr="00390C95" w14:paraId="00F3B3B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F00529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4A6E34F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ÉPOCA</w:t>
            </w:r>
          </w:p>
        </w:tc>
      </w:tr>
      <w:tr w:rsidR="00663625" w:rsidRPr="00390C95" w14:paraId="08EFAE4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0432DB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4C3E312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ÉPOCA NEGÓCIOS</w:t>
            </w:r>
          </w:p>
        </w:tc>
      </w:tr>
      <w:tr w:rsidR="00663625" w:rsidRPr="00390C95" w14:paraId="52C164F6"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DFE599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51C0211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EXAME</w:t>
            </w:r>
          </w:p>
        </w:tc>
      </w:tr>
      <w:tr w:rsidR="00663625" w:rsidRPr="00390C95" w14:paraId="2B5B6FF4"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04B1EC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3CE8002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EXAME PME</w:t>
            </w:r>
          </w:p>
        </w:tc>
      </w:tr>
      <w:tr w:rsidR="00663625" w:rsidRPr="00390C95" w14:paraId="025877A8"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DE2A08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lastRenderedPageBreak/>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2A365B4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EXAME MELHORES E MAIORES</w:t>
            </w:r>
          </w:p>
        </w:tc>
      </w:tr>
      <w:tr w:rsidR="00663625" w:rsidRPr="00390C95" w14:paraId="75D4E8F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6F318B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0708C0B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ISTO É</w:t>
            </w:r>
          </w:p>
        </w:tc>
      </w:tr>
      <w:tr w:rsidR="00663625" w:rsidRPr="00390C95" w14:paraId="56BE26CF" w14:textId="77777777" w:rsidTr="00663625">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3FB35F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5750EDC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ISTO É DINHEIRO</w:t>
            </w:r>
          </w:p>
        </w:tc>
      </w:tr>
      <w:tr w:rsidR="00663625" w:rsidRPr="00390C95" w14:paraId="6C0DA8D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7E3AC4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54556B9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VEJA</w:t>
            </w:r>
          </w:p>
        </w:tc>
      </w:tr>
      <w:tr w:rsidR="00663625" w:rsidRPr="00390C95" w14:paraId="4109A1F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3124AC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REVISTAS </w:t>
            </w:r>
          </w:p>
        </w:tc>
        <w:tc>
          <w:tcPr>
            <w:tcW w:w="5745" w:type="dxa"/>
            <w:tcBorders>
              <w:top w:val="nil"/>
              <w:left w:val="nil"/>
              <w:bottom w:val="single" w:sz="4" w:space="0" w:color="auto"/>
              <w:right w:val="single" w:sz="4" w:space="0" w:color="auto"/>
            </w:tcBorders>
            <w:shd w:val="clear" w:color="auto" w:fill="auto"/>
            <w:vAlign w:val="bottom"/>
            <w:hideMark/>
          </w:tcPr>
          <w:p w14:paraId="4FCB305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REVISTA VEJA SÃO PAULO</w:t>
            </w:r>
          </w:p>
        </w:tc>
      </w:tr>
      <w:tr w:rsidR="00663625" w:rsidRPr="00390C95" w14:paraId="4655BC7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996607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AMERICANA</w:t>
            </w:r>
          </w:p>
        </w:tc>
        <w:tc>
          <w:tcPr>
            <w:tcW w:w="5745" w:type="dxa"/>
            <w:tcBorders>
              <w:top w:val="nil"/>
              <w:left w:val="nil"/>
              <w:bottom w:val="single" w:sz="4" w:space="0" w:color="auto"/>
              <w:right w:val="single" w:sz="4" w:space="0" w:color="auto"/>
            </w:tcBorders>
            <w:shd w:val="clear" w:color="auto" w:fill="auto"/>
            <w:vAlign w:val="bottom"/>
            <w:hideMark/>
          </w:tcPr>
          <w:p w14:paraId="08FF546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LIBERAL</w:t>
            </w:r>
          </w:p>
        </w:tc>
      </w:tr>
      <w:tr w:rsidR="00663625" w:rsidRPr="00390C95" w14:paraId="20D5A07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22C4B9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AMERICANA</w:t>
            </w:r>
          </w:p>
        </w:tc>
        <w:tc>
          <w:tcPr>
            <w:tcW w:w="5745" w:type="dxa"/>
            <w:tcBorders>
              <w:top w:val="nil"/>
              <w:left w:val="nil"/>
              <w:bottom w:val="single" w:sz="4" w:space="0" w:color="auto"/>
              <w:right w:val="single" w:sz="4" w:space="0" w:color="auto"/>
            </w:tcBorders>
            <w:shd w:val="clear" w:color="auto" w:fill="auto"/>
            <w:vAlign w:val="bottom"/>
            <w:hideMark/>
          </w:tcPr>
          <w:p w14:paraId="585DC82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TODO DIA</w:t>
            </w:r>
          </w:p>
        </w:tc>
      </w:tr>
      <w:tr w:rsidR="00663625" w:rsidRPr="00390C95" w14:paraId="4A1B9118"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E79FCE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ARAÇATUBA</w:t>
            </w:r>
          </w:p>
        </w:tc>
        <w:tc>
          <w:tcPr>
            <w:tcW w:w="5745" w:type="dxa"/>
            <w:tcBorders>
              <w:top w:val="nil"/>
              <w:left w:val="nil"/>
              <w:bottom w:val="single" w:sz="4" w:space="0" w:color="auto"/>
              <w:right w:val="single" w:sz="4" w:space="0" w:color="auto"/>
            </w:tcBorders>
            <w:shd w:val="clear" w:color="auto" w:fill="auto"/>
            <w:vAlign w:val="bottom"/>
            <w:hideMark/>
          </w:tcPr>
          <w:p w14:paraId="68E8E81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DA REGIÃO</w:t>
            </w:r>
          </w:p>
        </w:tc>
      </w:tr>
      <w:tr w:rsidR="00663625" w:rsidRPr="00390C95" w14:paraId="0CE5D36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E9A130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ARAÇATUBA </w:t>
            </w:r>
          </w:p>
        </w:tc>
        <w:tc>
          <w:tcPr>
            <w:tcW w:w="5745" w:type="dxa"/>
            <w:tcBorders>
              <w:top w:val="nil"/>
              <w:left w:val="nil"/>
              <w:bottom w:val="single" w:sz="4" w:space="0" w:color="auto"/>
              <w:right w:val="single" w:sz="4" w:space="0" w:color="auto"/>
            </w:tcBorders>
            <w:shd w:val="clear" w:color="auto" w:fill="auto"/>
            <w:vAlign w:val="bottom"/>
            <w:hideMark/>
          </w:tcPr>
          <w:p w14:paraId="17D9783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LIBERAL REGIONAL</w:t>
            </w:r>
          </w:p>
        </w:tc>
      </w:tr>
      <w:tr w:rsidR="00663625" w:rsidRPr="00390C95" w14:paraId="68B48B0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7EC3F8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ARARAQUARA </w:t>
            </w:r>
          </w:p>
        </w:tc>
        <w:tc>
          <w:tcPr>
            <w:tcW w:w="5745" w:type="dxa"/>
            <w:tcBorders>
              <w:top w:val="nil"/>
              <w:left w:val="nil"/>
              <w:bottom w:val="single" w:sz="4" w:space="0" w:color="auto"/>
              <w:right w:val="single" w:sz="4" w:space="0" w:color="auto"/>
            </w:tcBorders>
            <w:shd w:val="clear" w:color="auto" w:fill="auto"/>
            <w:vAlign w:val="bottom"/>
            <w:hideMark/>
          </w:tcPr>
          <w:p w14:paraId="6D4E1CD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DA CIDADE</w:t>
            </w:r>
          </w:p>
        </w:tc>
      </w:tr>
      <w:tr w:rsidR="00663625" w:rsidRPr="00390C95" w14:paraId="0AFCC72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145F37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ARARAQUARA </w:t>
            </w:r>
          </w:p>
        </w:tc>
        <w:tc>
          <w:tcPr>
            <w:tcW w:w="5745" w:type="dxa"/>
            <w:tcBorders>
              <w:top w:val="nil"/>
              <w:left w:val="nil"/>
              <w:bottom w:val="single" w:sz="4" w:space="0" w:color="auto"/>
              <w:right w:val="single" w:sz="4" w:space="0" w:color="auto"/>
            </w:tcBorders>
            <w:shd w:val="clear" w:color="auto" w:fill="auto"/>
            <w:vAlign w:val="bottom"/>
            <w:hideMark/>
          </w:tcPr>
          <w:p w14:paraId="239AF6D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ARARAQUARA</w:t>
            </w:r>
          </w:p>
        </w:tc>
      </w:tr>
      <w:tr w:rsidR="00663625" w:rsidRPr="00390C95" w14:paraId="60032758"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1E71520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ARARAQUARA </w:t>
            </w:r>
          </w:p>
        </w:tc>
        <w:tc>
          <w:tcPr>
            <w:tcW w:w="5745" w:type="dxa"/>
            <w:tcBorders>
              <w:top w:val="nil"/>
              <w:left w:val="nil"/>
              <w:bottom w:val="single" w:sz="4" w:space="0" w:color="auto"/>
              <w:right w:val="single" w:sz="4" w:space="0" w:color="auto"/>
            </w:tcBorders>
            <w:shd w:val="clear" w:color="auto" w:fill="auto"/>
            <w:noWrap/>
            <w:vAlign w:val="bottom"/>
            <w:hideMark/>
          </w:tcPr>
          <w:p w14:paraId="7C65949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IMPARCIAL</w:t>
            </w:r>
          </w:p>
        </w:tc>
      </w:tr>
      <w:tr w:rsidR="00663625" w:rsidRPr="00390C95" w14:paraId="7C824AD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40952C7" w14:textId="77777777" w:rsidR="00663625" w:rsidRPr="00390C95" w:rsidRDefault="00663625" w:rsidP="00663625">
            <w:pPr>
              <w:rPr>
                <w:rFonts w:ascii="Arial" w:hAnsi="Arial" w:cs="Arial"/>
                <w:sz w:val="22"/>
                <w:szCs w:val="22"/>
              </w:rPr>
            </w:pPr>
            <w:r w:rsidRPr="00390C95">
              <w:rPr>
                <w:rFonts w:ascii="Arial" w:hAnsi="Arial" w:cs="Arial"/>
                <w:sz w:val="22"/>
                <w:szCs w:val="22"/>
              </w:rPr>
              <w:t xml:space="preserve">ARARAQUARA </w:t>
            </w:r>
          </w:p>
        </w:tc>
        <w:tc>
          <w:tcPr>
            <w:tcW w:w="5745" w:type="dxa"/>
            <w:tcBorders>
              <w:top w:val="nil"/>
              <w:left w:val="nil"/>
              <w:bottom w:val="single" w:sz="4" w:space="0" w:color="auto"/>
              <w:right w:val="single" w:sz="4" w:space="0" w:color="auto"/>
            </w:tcBorders>
            <w:shd w:val="clear" w:color="auto" w:fill="auto"/>
            <w:vAlign w:val="bottom"/>
            <w:hideMark/>
          </w:tcPr>
          <w:p w14:paraId="24B98725" w14:textId="77777777" w:rsidR="00663625" w:rsidRPr="00390C95" w:rsidRDefault="00663625" w:rsidP="00663625">
            <w:pPr>
              <w:rPr>
                <w:rFonts w:ascii="Arial" w:hAnsi="Arial" w:cs="Arial"/>
                <w:sz w:val="22"/>
                <w:szCs w:val="22"/>
              </w:rPr>
            </w:pPr>
            <w:r w:rsidRPr="00390C95">
              <w:rPr>
                <w:rFonts w:ascii="Arial" w:hAnsi="Arial" w:cs="Arial"/>
                <w:sz w:val="22"/>
                <w:szCs w:val="22"/>
              </w:rPr>
              <w:t>A CIDADE</w:t>
            </w:r>
          </w:p>
        </w:tc>
      </w:tr>
      <w:tr w:rsidR="00663625" w:rsidRPr="00390C95" w14:paraId="26C2C75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D7D0C7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ARARAS</w:t>
            </w:r>
          </w:p>
        </w:tc>
        <w:tc>
          <w:tcPr>
            <w:tcW w:w="5745" w:type="dxa"/>
            <w:tcBorders>
              <w:top w:val="nil"/>
              <w:left w:val="nil"/>
              <w:bottom w:val="single" w:sz="4" w:space="0" w:color="auto"/>
              <w:right w:val="single" w:sz="4" w:space="0" w:color="auto"/>
            </w:tcBorders>
            <w:shd w:val="clear" w:color="auto" w:fill="auto"/>
            <w:vAlign w:val="bottom"/>
            <w:hideMark/>
          </w:tcPr>
          <w:p w14:paraId="31550C3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TRIBUNA DO POVO</w:t>
            </w:r>
          </w:p>
        </w:tc>
      </w:tr>
      <w:tr w:rsidR="00663625" w:rsidRPr="00390C95" w14:paraId="2DECE0C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196720C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ARARAS </w:t>
            </w:r>
          </w:p>
        </w:tc>
        <w:tc>
          <w:tcPr>
            <w:tcW w:w="5745" w:type="dxa"/>
            <w:tcBorders>
              <w:top w:val="nil"/>
              <w:left w:val="nil"/>
              <w:bottom w:val="single" w:sz="4" w:space="0" w:color="auto"/>
              <w:right w:val="single" w:sz="4" w:space="0" w:color="auto"/>
            </w:tcBorders>
            <w:shd w:val="clear" w:color="auto" w:fill="auto"/>
            <w:noWrap/>
            <w:vAlign w:val="bottom"/>
            <w:hideMark/>
          </w:tcPr>
          <w:p w14:paraId="2460BAD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OPINIÃO JORNAL</w:t>
            </w:r>
          </w:p>
        </w:tc>
      </w:tr>
      <w:tr w:rsidR="00663625" w:rsidRPr="00390C95" w14:paraId="0A65E40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7378639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ARUJÁ </w:t>
            </w:r>
          </w:p>
        </w:tc>
        <w:tc>
          <w:tcPr>
            <w:tcW w:w="5745" w:type="dxa"/>
            <w:tcBorders>
              <w:top w:val="nil"/>
              <w:left w:val="nil"/>
              <w:bottom w:val="single" w:sz="4" w:space="0" w:color="auto"/>
              <w:right w:val="single" w:sz="4" w:space="0" w:color="auto"/>
            </w:tcBorders>
            <w:shd w:val="clear" w:color="auto" w:fill="auto"/>
            <w:noWrap/>
            <w:vAlign w:val="bottom"/>
            <w:hideMark/>
          </w:tcPr>
          <w:p w14:paraId="6C90CF1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DE ARUJÁ</w:t>
            </w:r>
          </w:p>
        </w:tc>
      </w:tr>
      <w:tr w:rsidR="00663625" w:rsidRPr="00390C95" w14:paraId="4941E26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01EA84D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ASSIS </w:t>
            </w:r>
          </w:p>
        </w:tc>
        <w:tc>
          <w:tcPr>
            <w:tcW w:w="5745" w:type="dxa"/>
            <w:tcBorders>
              <w:top w:val="nil"/>
              <w:left w:val="nil"/>
              <w:bottom w:val="single" w:sz="4" w:space="0" w:color="auto"/>
              <w:right w:val="single" w:sz="4" w:space="0" w:color="auto"/>
            </w:tcBorders>
            <w:shd w:val="clear" w:color="auto" w:fill="auto"/>
            <w:noWrap/>
            <w:vAlign w:val="bottom"/>
            <w:hideMark/>
          </w:tcPr>
          <w:p w14:paraId="1CF6F5D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DE ASSIS</w:t>
            </w:r>
          </w:p>
        </w:tc>
      </w:tr>
      <w:tr w:rsidR="00663625" w:rsidRPr="00390C95" w14:paraId="3E00A35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7F970A6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ASSIS </w:t>
            </w:r>
          </w:p>
        </w:tc>
        <w:tc>
          <w:tcPr>
            <w:tcW w:w="5745" w:type="dxa"/>
            <w:tcBorders>
              <w:top w:val="nil"/>
              <w:left w:val="nil"/>
              <w:bottom w:val="single" w:sz="4" w:space="0" w:color="auto"/>
              <w:right w:val="single" w:sz="4" w:space="0" w:color="auto"/>
            </w:tcBorders>
            <w:shd w:val="clear" w:color="auto" w:fill="auto"/>
            <w:noWrap/>
            <w:vAlign w:val="bottom"/>
            <w:hideMark/>
          </w:tcPr>
          <w:p w14:paraId="6076860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ASSIS</w:t>
            </w:r>
          </w:p>
        </w:tc>
      </w:tr>
      <w:tr w:rsidR="00663625" w:rsidRPr="00390C95" w14:paraId="78815A1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39882B6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ASSIS </w:t>
            </w:r>
          </w:p>
        </w:tc>
        <w:tc>
          <w:tcPr>
            <w:tcW w:w="5745" w:type="dxa"/>
            <w:tcBorders>
              <w:top w:val="nil"/>
              <w:left w:val="nil"/>
              <w:bottom w:val="single" w:sz="4" w:space="0" w:color="auto"/>
              <w:right w:val="single" w:sz="4" w:space="0" w:color="auto"/>
            </w:tcBorders>
            <w:shd w:val="clear" w:color="auto" w:fill="auto"/>
            <w:noWrap/>
            <w:vAlign w:val="bottom"/>
            <w:hideMark/>
          </w:tcPr>
          <w:p w14:paraId="37F621F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VOZ DA TERRA</w:t>
            </w:r>
          </w:p>
        </w:tc>
      </w:tr>
      <w:tr w:rsidR="00663625" w:rsidRPr="00390C95" w14:paraId="0994249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1569228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AVARÉ </w:t>
            </w:r>
          </w:p>
        </w:tc>
        <w:tc>
          <w:tcPr>
            <w:tcW w:w="5745" w:type="dxa"/>
            <w:tcBorders>
              <w:top w:val="nil"/>
              <w:left w:val="nil"/>
              <w:bottom w:val="single" w:sz="4" w:space="0" w:color="auto"/>
              <w:right w:val="single" w:sz="4" w:space="0" w:color="auto"/>
            </w:tcBorders>
            <w:shd w:val="clear" w:color="auto" w:fill="auto"/>
            <w:noWrap/>
            <w:vAlign w:val="bottom"/>
            <w:hideMark/>
          </w:tcPr>
          <w:p w14:paraId="7D5D911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COMARCA REGIONAL</w:t>
            </w:r>
          </w:p>
        </w:tc>
      </w:tr>
      <w:tr w:rsidR="00663625" w:rsidRPr="00390C95" w14:paraId="2F1C62C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34C1A1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AVARÉ </w:t>
            </w:r>
          </w:p>
        </w:tc>
        <w:tc>
          <w:tcPr>
            <w:tcW w:w="5745" w:type="dxa"/>
            <w:tcBorders>
              <w:top w:val="nil"/>
              <w:left w:val="nil"/>
              <w:bottom w:val="single" w:sz="4" w:space="0" w:color="auto"/>
              <w:right w:val="single" w:sz="4" w:space="0" w:color="auto"/>
            </w:tcBorders>
            <w:shd w:val="clear" w:color="auto" w:fill="auto"/>
            <w:vAlign w:val="bottom"/>
            <w:hideMark/>
          </w:tcPr>
          <w:p w14:paraId="69925D9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VOZ DO VALE</w:t>
            </w:r>
          </w:p>
        </w:tc>
      </w:tr>
      <w:tr w:rsidR="00663625" w:rsidRPr="00390C95" w14:paraId="15741D7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F05999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AVARÉ </w:t>
            </w:r>
          </w:p>
        </w:tc>
        <w:tc>
          <w:tcPr>
            <w:tcW w:w="5745" w:type="dxa"/>
            <w:tcBorders>
              <w:top w:val="nil"/>
              <w:left w:val="nil"/>
              <w:bottom w:val="single" w:sz="4" w:space="0" w:color="auto"/>
              <w:right w:val="single" w:sz="4" w:space="0" w:color="auto"/>
            </w:tcBorders>
            <w:shd w:val="clear" w:color="auto" w:fill="auto"/>
            <w:vAlign w:val="bottom"/>
            <w:hideMark/>
          </w:tcPr>
          <w:p w14:paraId="44E161D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SUDOESTE PAULISTA</w:t>
            </w:r>
          </w:p>
        </w:tc>
      </w:tr>
      <w:tr w:rsidR="00663625" w:rsidRPr="00390C95" w14:paraId="42204527"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29A872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BARRETOS </w:t>
            </w:r>
          </w:p>
        </w:tc>
        <w:tc>
          <w:tcPr>
            <w:tcW w:w="5745" w:type="dxa"/>
            <w:tcBorders>
              <w:top w:val="nil"/>
              <w:left w:val="nil"/>
              <w:bottom w:val="single" w:sz="4" w:space="0" w:color="auto"/>
              <w:right w:val="single" w:sz="4" w:space="0" w:color="auto"/>
            </w:tcBorders>
            <w:shd w:val="clear" w:color="auto" w:fill="auto"/>
            <w:vAlign w:val="bottom"/>
            <w:hideMark/>
          </w:tcPr>
          <w:p w14:paraId="1D402D8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BARRETOS</w:t>
            </w:r>
          </w:p>
        </w:tc>
      </w:tr>
      <w:tr w:rsidR="00663625" w:rsidRPr="00390C95" w14:paraId="5B5907B6"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6B09B53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BARRETOS </w:t>
            </w:r>
          </w:p>
        </w:tc>
        <w:tc>
          <w:tcPr>
            <w:tcW w:w="5745" w:type="dxa"/>
            <w:tcBorders>
              <w:top w:val="nil"/>
              <w:left w:val="nil"/>
              <w:bottom w:val="single" w:sz="4" w:space="0" w:color="auto"/>
              <w:right w:val="single" w:sz="4" w:space="0" w:color="auto"/>
            </w:tcBorders>
            <w:shd w:val="clear" w:color="auto" w:fill="auto"/>
            <w:noWrap/>
            <w:vAlign w:val="bottom"/>
            <w:hideMark/>
          </w:tcPr>
          <w:p w14:paraId="6E7A0D3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DIÁRIO DE BARRETOS</w:t>
            </w:r>
          </w:p>
        </w:tc>
      </w:tr>
      <w:tr w:rsidR="00663625" w:rsidRPr="00390C95" w14:paraId="1955E95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189B52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BARRETOS </w:t>
            </w:r>
          </w:p>
        </w:tc>
        <w:tc>
          <w:tcPr>
            <w:tcW w:w="5745" w:type="dxa"/>
            <w:tcBorders>
              <w:top w:val="nil"/>
              <w:left w:val="nil"/>
              <w:bottom w:val="single" w:sz="4" w:space="0" w:color="auto"/>
              <w:right w:val="single" w:sz="4" w:space="0" w:color="auto"/>
            </w:tcBorders>
            <w:shd w:val="clear" w:color="auto" w:fill="auto"/>
            <w:vAlign w:val="bottom"/>
            <w:hideMark/>
          </w:tcPr>
          <w:p w14:paraId="1AF7391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POVO DE BARRETOS</w:t>
            </w:r>
          </w:p>
        </w:tc>
      </w:tr>
      <w:tr w:rsidR="00663625" w:rsidRPr="00390C95" w14:paraId="606D2F5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FE6A17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BARUERI </w:t>
            </w:r>
          </w:p>
        </w:tc>
        <w:tc>
          <w:tcPr>
            <w:tcW w:w="5745" w:type="dxa"/>
            <w:tcBorders>
              <w:top w:val="nil"/>
              <w:left w:val="nil"/>
              <w:bottom w:val="single" w:sz="4" w:space="0" w:color="auto"/>
              <w:right w:val="single" w:sz="4" w:space="0" w:color="auto"/>
            </w:tcBorders>
            <w:shd w:val="clear" w:color="auto" w:fill="auto"/>
            <w:vAlign w:val="bottom"/>
            <w:hideMark/>
          </w:tcPr>
          <w:p w14:paraId="1DCD1A0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DE ALPHAVILLE</w:t>
            </w:r>
          </w:p>
        </w:tc>
      </w:tr>
      <w:tr w:rsidR="00663625" w:rsidRPr="00390C95" w14:paraId="02B7A317"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7BCF64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BAURU</w:t>
            </w:r>
          </w:p>
        </w:tc>
        <w:tc>
          <w:tcPr>
            <w:tcW w:w="5745" w:type="dxa"/>
            <w:tcBorders>
              <w:top w:val="nil"/>
              <w:left w:val="nil"/>
              <w:bottom w:val="single" w:sz="4" w:space="0" w:color="auto"/>
              <w:right w:val="single" w:sz="4" w:space="0" w:color="auto"/>
            </w:tcBorders>
            <w:shd w:val="clear" w:color="auto" w:fill="auto"/>
            <w:vAlign w:val="bottom"/>
            <w:hideMark/>
          </w:tcPr>
          <w:p w14:paraId="0741CF3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DA CIDADE</w:t>
            </w:r>
          </w:p>
        </w:tc>
      </w:tr>
      <w:tr w:rsidR="00663625" w:rsidRPr="00390C95" w14:paraId="4674E79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9F8539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BEBEDOURO</w:t>
            </w:r>
          </w:p>
        </w:tc>
        <w:tc>
          <w:tcPr>
            <w:tcW w:w="5745" w:type="dxa"/>
            <w:tcBorders>
              <w:top w:val="nil"/>
              <w:left w:val="nil"/>
              <w:bottom w:val="single" w:sz="4" w:space="0" w:color="auto"/>
              <w:right w:val="single" w:sz="4" w:space="0" w:color="auto"/>
            </w:tcBorders>
            <w:shd w:val="clear" w:color="auto" w:fill="auto"/>
            <w:vAlign w:val="bottom"/>
            <w:hideMark/>
          </w:tcPr>
          <w:p w14:paraId="26AC98F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DE BEBEDOURO</w:t>
            </w:r>
          </w:p>
        </w:tc>
      </w:tr>
      <w:tr w:rsidR="00663625" w:rsidRPr="00390C95" w14:paraId="659E5AF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DE4631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BERTIOGA</w:t>
            </w:r>
          </w:p>
        </w:tc>
        <w:tc>
          <w:tcPr>
            <w:tcW w:w="5745" w:type="dxa"/>
            <w:tcBorders>
              <w:top w:val="nil"/>
              <w:left w:val="nil"/>
              <w:bottom w:val="single" w:sz="4" w:space="0" w:color="auto"/>
              <w:right w:val="single" w:sz="4" w:space="0" w:color="auto"/>
            </w:tcBorders>
            <w:shd w:val="clear" w:color="auto" w:fill="auto"/>
            <w:vAlign w:val="bottom"/>
            <w:hideMark/>
          </w:tcPr>
          <w:p w14:paraId="0DBB4DA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COSTA NORTE</w:t>
            </w:r>
          </w:p>
        </w:tc>
      </w:tr>
      <w:tr w:rsidR="00663625" w:rsidRPr="00390C95" w14:paraId="07DDE4A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7141C5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BOTUCATU </w:t>
            </w:r>
          </w:p>
        </w:tc>
        <w:tc>
          <w:tcPr>
            <w:tcW w:w="5745" w:type="dxa"/>
            <w:tcBorders>
              <w:top w:val="nil"/>
              <w:left w:val="nil"/>
              <w:bottom w:val="single" w:sz="4" w:space="0" w:color="auto"/>
              <w:right w:val="single" w:sz="4" w:space="0" w:color="auto"/>
            </w:tcBorders>
            <w:shd w:val="clear" w:color="auto" w:fill="auto"/>
            <w:noWrap/>
            <w:vAlign w:val="bottom"/>
            <w:hideMark/>
          </w:tcPr>
          <w:p w14:paraId="298FAC9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LEIA NOTÍCIAS</w:t>
            </w:r>
          </w:p>
        </w:tc>
      </w:tr>
      <w:tr w:rsidR="00663625" w:rsidRPr="00390C95" w14:paraId="35B2211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69A419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BRAGANÇA PAULISTA </w:t>
            </w:r>
          </w:p>
        </w:tc>
        <w:tc>
          <w:tcPr>
            <w:tcW w:w="5745" w:type="dxa"/>
            <w:tcBorders>
              <w:top w:val="nil"/>
              <w:left w:val="nil"/>
              <w:bottom w:val="single" w:sz="4" w:space="0" w:color="auto"/>
              <w:right w:val="single" w:sz="4" w:space="0" w:color="auto"/>
            </w:tcBorders>
            <w:shd w:val="clear" w:color="auto" w:fill="auto"/>
            <w:noWrap/>
            <w:vAlign w:val="bottom"/>
            <w:hideMark/>
          </w:tcPr>
          <w:p w14:paraId="46D35D6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BRAGANÇA JORNAL</w:t>
            </w:r>
          </w:p>
        </w:tc>
      </w:tr>
      <w:tr w:rsidR="00663625" w:rsidRPr="00390C95" w14:paraId="74C1AA2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DAB3FF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BRAGANÇA PAULISTA </w:t>
            </w:r>
          </w:p>
        </w:tc>
        <w:tc>
          <w:tcPr>
            <w:tcW w:w="5745" w:type="dxa"/>
            <w:tcBorders>
              <w:top w:val="nil"/>
              <w:left w:val="nil"/>
              <w:bottom w:val="single" w:sz="4" w:space="0" w:color="auto"/>
              <w:right w:val="single" w:sz="4" w:space="0" w:color="auto"/>
            </w:tcBorders>
            <w:shd w:val="clear" w:color="auto" w:fill="auto"/>
            <w:noWrap/>
            <w:vAlign w:val="bottom"/>
            <w:hideMark/>
          </w:tcPr>
          <w:p w14:paraId="7DC11EA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BRAGANTINA</w:t>
            </w:r>
          </w:p>
        </w:tc>
      </w:tr>
      <w:tr w:rsidR="00663625" w:rsidRPr="00390C95" w14:paraId="45CC894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44AAABD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BRAGANÇA PAULISTA </w:t>
            </w:r>
          </w:p>
        </w:tc>
        <w:tc>
          <w:tcPr>
            <w:tcW w:w="5745" w:type="dxa"/>
            <w:tcBorders>
              <w:top w:val="nil"/>
              <w:left w:val="nil"/>
              <w:bottom w:val="single" w:sz="4" w:space="0" w:color="auto"/>
              <w:right w:val="single" w:sz="4" w:space="0" w:color="auto"/>
            </w:tcBorders>
            <w:shd w:val="clear" w:color="auto" w:fill="auto"/>
            <w:noWrap/>
            <w:vAlign w:val="bottom"/>
            <w:hideMark/>
          </w:tcPr>
          <w:p w14:paraId="628FE83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EM DIA</w:t>
            </w:r>
          </w:p>
        </w:tc>
      </w:tr>
      <w:tr w:rsidR="00663625" w:rsidRPr="00390C95" w14:paraId="4FF66AD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52BA657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CAÇAPAVA</w:t>
            </w:r>
          </w:p>
        </w:tc>
        <w:tc>
          <w:tcPr>
            <w:tcW w:w="5745" w:type="dxa"/>
            <w:tcBorders>
              <w:top w:val="nil"/>
              <w:left w:val="nil"/>
              <w:bottom w:val="single" w:sz="4" w:space="0" w:color="auto"/>
              <w:right w:val="single" w:sz="4" w:space="0" w:color="auto"/>
            </w:tcBorders>
            <w:shd w:val="clear" w:color="auto" w:fill="auto"/>
            <w:noWrap/>
            <w:vAlign w:val="bottom"/>
            <w:hideMark/>
          </w:tcPr>
          <w:p w14:paraId="53D2904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CAÇAPAVA</w:t>
            </w:r>
          </w:p>
        </w:tc>
      </w:tr>
      <w:tr w:rsidR="00663625" w:rsidRPr="00390C95" w14:paraId="0A90192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B6D423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CAIEIRAS </w:t>
            </w:r>
          </w:p>
        </w:tc>
        <w:tc>
          <w:tcPr>
            <w:tcW w:w="5745" w:type="dxa"/>
            <w:tcBorders>
              <w:top w:val="nil"/>
              <w:left w:val="nil"/>
              <w:bottom w:val="single" w:sz="4" w:space="0" w:color="auto"/>
              <w:right w:val="single" w:sz="4" w:space="0" w:color="auto"/>
            </w:tcBorders>
            <w:shd w:val="clear" w:color="auto" w:fill="auto"/>
            <w:vAlign w:val="bottom"/>
            <w:hideMark/>
          </w:tcPr>
          <w:p w14:paraId="699169A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REGIONAL NEWS</w:t>
            </w:r>
          </w:p>
        </w:tc>
      </w:tr>
      <w:tr w:rsidR="00663625" w:rsidRPr="00390C95" w14:paraId="4F20811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522621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745" w:type="dxa"/>
            <w:tcBorders>
              <w:top w:val="nil"/>
              <w:left w:val="nil"/>
              <w:bottom w:val="single" w:sz="4" w:space="0" w:color="auto"/>
              <w:right w:val="single" w:sz="4" w:space="0" w:color="auto"/>
            </w:tcBorders>
            <w:shd w:val="clear" w:color="auto" w:fill="auto"/>
            <w:vAlign w:val="bottom"/>
            <w:hideMark/>
          </w:tcPr>
          <w:p w14:paraId="231A9DB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CORREIO POPULAR</w:t>
            </w:r>
          </w:p>
        </w:tc>
      </w:tr>
      <w:tr w:rsidR="00663625" w:rsidRPr="00390C95" w14:paraId="2C03AA3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D06325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745" w:type="dxa"/>
            <w:tcBorders>
              <w:top w:val="nil"/>
              <w:left w:val="nil"/>
              <w:bottom w:val="single" w:sz="4" w:space="0" w:color="auto"/>
              <w:right w:val="single" w:sz="4" w:space="0" w:color="auto"/>
            </w:tcBorders>
            <w:shd w:val="clear" w:color="auto" w:fill="auto"/>
            <w:vAlign w:val="bottom"/>
            <w:hideMark/>
          </w:tcPr>
          <w:p w14:paraId="61C70B2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DESTAK</w:t>
            </w:r>
          </w:p>
        </w:tc>
      </w:tr>
      <w:tr w:rsidR="00663625" w:rsidRPr="00390C95" w14:paraId="650EBE2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3A4D72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745" w:type="dxa"/>
            <w:tcBorders>
              <w:top w:val="nil"/>
              <w:left w:val="nil"/>
              <w:bottom w:val="single" w:sz="4" w:space="0" w:color="auto"/>
              <w:right w:val="single" w:sz="4" w:space="0" w:color="auto"/>
            </w:tcBorders>
            <w:shd w:val="clear" w:color="auto" w:fill="auto"/>
            <w:vAlign w:val="bottom"/>
            <w:hideMark/>
          </w:tcPr>
          <w:p w14:paraId="05DF5D6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METRO</w:t>
            </w:r>
          </w:p>
        </w:tc>
      </w:tr>
      <w:tr w:rsidR="00663625" w:rsidRPr="00390C95" w14:paraId="45AAA36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1A310C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CAMPINAS</w:t>
            </w:r>
          </w:p>
        </w:tc>
        <w:tc>
          <w:tcPr>
            <w:tcW w:w="5745" w:type="dxa"/>
            <w:tcBorders>
              <w:top w:val="nil"/>
              <w:left w:val="nil"/>
              <w:bottom w:val="single" w:sz="4" w:space="0" w:color="auto"/>
              <w:right w:val="single" w:sz="4" w:space="0" w:color="auto"/>
            </w:tcBorders>
            <w:shd w:val="clear" w:color="auto" w:fill="auto"/>
            <w:vAlign w:val="bottom"/>
            <w:hideMark/>
          </w:tcPr>
          <w:p w14:paraId="67C6835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NOTÍCIA JA</w:t>
            </w:r>
          </w:p>
        </w:tc>
      </w:tr>
      <w:tr w:rsidR="00663625" w:rsidRPr="00390C95" w14:paraId="548E8CA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3E4AE40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CARAGUATUBA</w:t>
            </w:r>
          </w:p>
        </w:tc>
        <w:tc>
          <w:tcPr>
            <w:tcW w:w="5745" w:type="dxa"/>
            <w:tcBorders>
              <w:top w:val="nil"/>
              <w:left w:val="nil"/>
              <w:bottom w:val="single" w:sz="4" w:space="0" w:color="auto"/>
              <w:right w:val="single" w:sz="4" w:space="0" w:color="auto"/>
            </w:tcBorders>
            <w:shd w:val="clear" w:color="auto" w:fill="auto"/>
            <w:noWrap/>
            <w:vAlign w:val="bottom"/>
            <w:hideMark/>
          </w:tcPr>
          <w:p w14:paraId="5A1AE34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NOROESTE NEWS</w:t>
            </w:r>
          </w:p>
        </w:tc>
      </w:tr>
      <w:tr w:rsidR="00663625" w:rsidRPr="00390C95" w14:paraId="416F3E54"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7BB7161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CATANDUVA </w:t>
            </w:r>
          </w:p>
        </w:tc>
        <w:tc>
          <w:tcPr>
            <w:tcW w:w="5745" w:type="dxa"/>
            <w:tcBorders>
              <w:top w:val="nil"/>
              <w:left w:val="nil"/>
              <w:bottom w:val="single" w:sz="4" w:space="0" w:color="auto"/>
              <w:right w:val="single" w:sz="4" w:space="0" w:color="auto"/>
            </w:tcBorders>
            <w:shd w:val="clear" w:color="auto" w:fill="auto"/>
            <w:noWrap/>
            <w:vAlign w:val="bottom"/>
            <w:hideMark/>
          </w:tcPr>
          <w:p w14:paraId="39D87E3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REGIONAL</w:t>
            </w:r>
          </w:p>
        </w:tc>
      </w:tr>
      <w:tr w:rsidR="00663625" w:rsidRPr="00390C95" w14:paraId="7EAD25D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63B6EC6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DIADEMA </w:t>
            </w:r>
          </w:p>
        </w:tc>
        <w:tc>
          <w:tcPr>
            <w:tcW w:w="5745" w:type="dxa"/>
            <w:tcBorders>
              <w:top w:val="nil"/>
              <w:left w:val="nil"/>
              <w:bottom w:val="single" w:sz="4" w:space="0" w:color="auto"/>
              <w:right w:val="single" w:sz="4" w:space="0" w:color="auto"/>
            </w:tcBorders>
            <w:shd w:val="clear" w:color="auto" w:fill="auto"/>
            <w:noWrap/>
            <w:vAlign w:val="bottom"/>
            <w:hideMark/>
          </w:tcPr>
          <w:p w14:paraId="7B9783E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DIARIO REGIONAL</w:t>
            </w:r>
          </w:p>
        </w:tc>
      </w:tr>
      <w:tr w:rsidR="00663625" w:rsidRPr="00390C95" w14:paraId="7A64F89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392786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DOIS CÓRREGOS </w:t>
            </w:r>
          </w:p>
        </w:tc>
        <w:tc>
          <w:tcPr>
            <w:tcW w:w="5745" w:type="dxa"/>
            <w:tcBorders>
              <w:top w:val="nil"/>
              <w:left w:val="nil"/>
              <w:bottom w:val="single" w:sz="4" w:space="0" w:color="auto"/>
              <w:right w:val="single" w:sz="4" w:space="0" w:color="auto"/>
            </w:tcBorders>
            <w:shd w:val="clear" w:color="auto" w:fill="auto"/>
            <w:vAlign w:val="bottom"/>
            <w:hideMark/>
          </w:tcPr>
          <w:p w14:paraId="352227F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INDEPENDENTE</w:t>
            </w:r>
          </w:p>
        </w:tc>
      </w:tr>
      <w:tr w:rsidR="00663625" w:rsidRPr="00390C95" w14:paraId="0CFBCFC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EA09C7C" w14:textId="77777777" w:rsidR="00663625" w:rsidRPr="00390C95" w:rsidRDefault="00663625" w:rsidP="00663625">
            <w:pPr>
              <w:rPr>
                <w:rFonts w:ascii="Arial" w:hAnsi="Arial" w:cs="Arial"/>
                <w:sz w:val="22"/>
                <w:szCs w:val="22"/>
              </w:rPr>
            </w:pPr>
            <w:r w:rsidRPr="00390C95">
              <w:rPr>
                <w:rFonts w:ascii="Arial" w:hAnsi="Arial" w:cs="Arial"/>
                <w:sz w:val="22"/>
                <w:szCs w:val="22"/>
              </w:rPr>
              <w:t>FARTURA</w:t>
            </w:r>
          </w:p>
        </w:tc>
        <w:tc>
          <w:tcPr>
            <w:tcW w:w="5745" w:type="dxa"/>
            <w:tcBorders>
              <w:top w:val="nil"/>
              <w:left w:val="nil"/>
              <w:bottom w:val="single" w:sz="4" w:space="0" w:color="auto"/>
              <w:right w:val="single" w:sz="4" w:space="0" w:color="auto"/>
            </w:tcBorders>
            <w:shd w:val="clear" w:color="auto" w:fill="auto"/>
            <w:vAlign w:val="bottom"/>
            <w:hideMark/>
          </w:tcPr>
          <w:p w14:paraId="429FF160" w14:textId="77777777" w:rsidR="00663625" w:rsidRPr="00390C95" w:rsidRDefault="00663625" w:rsidP="00663625">
            <w:pPr>
              <w:rPr>
                <w:rFonts w:ascii="Arial" w:hAnsi="Arial" w:cs="Arial"/>
                <w:sz w:val="22"/>
                <w:szCs w:val="22"/>
              </w:rPr>
            </w:pPr>
            <w:r w:rsidRPr="00390C95">
              <w:rPr>
                <w:rFonts w:ascii="Arial" w:hAnsi="Arial" w:cs="Arial"/>
                <w:sz w:val="22"/>
                <w:szCs w:val="22"/>
              </w:rPr>
              <w:t>JORNAL SUDOESTE DE FARTURA</w:t>
            </w:r>
          </w:p>
        </w:tc>
      </w:tr>
      <w:tr w:rsidR="00663625" w:rsidRPr="00390C95" w14:paraId="2DA9849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335F18A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lastRenderedPageBreak/>
              <w:t xml:space="preserve">FERNANDÓPOLIS </w:t>
            </w:r>
          </w:p>
        </w:tc>
        <w:tc>
          <w:tcPr>
            <w:tcW w:w="5745" w:type="dxa"/>
            <w:tcBorders>
              <w:top w:val="nil"/>
              <w:left w:val="nil"/>
              <w:bottom w:val="single" w:sz="4" w:space="0" w:color="auto"/>
              <w:right w:val="single" w:sz="4" w:space="0" w:color="auto"/>
            </w:tcBorders>
            <w:shd w:val="clear" w:color="auto" w:fill="auto"/>
            <w:noWrap/>
            <w:vAlign w:val="bottom"/>
            <w:hideMark/>
          </w:tcPr>
          <w:p w14:paraId="624289B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EXTRA.NET</w:t>
            </w:r>
          </w:p>
        </w:tc>
      </w:tr>
      <w:tr w:rsidR="00663625" w:rsidRPr="00390C95" w14:paraId="15F237A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B50C2F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FERNANDÓPOLIS </w:t>
            </w:r>
          </w:p>
        </w:tc>
        <w:tc>
          <w:tcPr>
            <w:tcW w:w="5745" w:type="dxa"/>
            <w:tcBorders>
              <w:top w:val="nil"/>
              <w:left w:val="nil"/>
              <w:bottom w:val="single" w:sz="4" w:space="0" w:color="auto"/>
              <w:right w:val="single" w:sz="4" w:space="0" w:color="auto"/>
            </w:tcBorders>
            <w:shd w:val="clear" w:color="auto" w:fill="auto"/>
            <w:vAlign w:val="bottom"/>
            <w:hideMark/>
          </w:tcPr>
          <w:p w14:paraId="445542D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CIDADÃO</w:t>
            </w:r>
          </w:p>
        </w:tc>
      </w:tr>
      <w:tr w:rsidR="00663625" w:rsidRPr="00390C95" w14:paraId="107D2D8B"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84CE93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FRANCA </w:t>
            </w:r>
          </w:p>
        </w:tc>
        <w:tc>
          <w:tcPr>
            <w:tcW w:w="5745" w:type="dxa"/>
            <w:tcBorders>
              <w:top w:val="nil"/>
              <w:left w:val="nil"/>
              <w:bottom w:val="single" w:sz="4" w:space="0" w:color="auto"/>
              <w:right w:val="single" w:sz="4" w:space="0" w:color="auto"/>
            </w:tcBorders>
            <w:shd w:val="clear" w:color="auto" w:fill="auto"/>
            <w:vAlign w:val="bottom"/>
            <w:hideMark/>
          </w:tcPr>
          <w:p w14:paraId="099ABE2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COMÉRCIO DA FRANCA</w:t>
            </w:r>
          </w:p>
        </w:tc>
      </w:tr>
      <w:tr w:rsidR="00663625" w:rsidRPr="00390C95" w14:paraId="53266CE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D48E56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FRANCA </w:t>
            </w:r>
          </w:p>
        </w:tc>
        <w:tc>
          <w:tcPr>
            <w:tcW w:w="5745" w:type="dxa"/>
            <w:tcBorders>
              <w:top w:val="nil"/>
              <w:left w:val="nil"/>
              <w:bottom w:val="single" w:sz="4" w:space="0" w:color="auto"/>
              <w:right w:val="single" w:sz="4" w:space="0" w:color="auto"/>
            </w:tcBorders>
            <w:shd w:val="clear" w:color="auto" w:fill="auto"/>
            <w:noWrap/>
            <w:vAlign w:val="bottom"/>
            <w:hideMark/>
          </w:tcPr>
          <w:p w14:paraId="60951A7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DA FRANCA</w:t>
            </w:r>
          </w:p>
        </w:tc>
      </w:tr>
      <w:tr w:rsidR="00663625" w:rsidRPr="00390C95" w14:paraId="20DA830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042DA46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GUARULHOS</w:t>
            </w:r>
          </w:p>
        </w:tc>
        <w:tc>
          <w:tcPr>
            <w:tcW w:w="5745" w:type="dxa"/>
            <w:tcBorders>
              <w:top w:val="nil"/>
              <w:left w:val="nil"/>
              <w:bottom w:val="single" w:sz="4" w:space="0" w:color="auto"/>
              <w:right w:val="single" w:sz="4" w:space="0" w:color="auto"/>
            </w:tcBorders>
            <w:shd w:val="clear" w:color="auto" w:fill="auto"/>
            <w:noWrap/>
            <w:vAlign w:val="bottom"/>
            <w:hideMark/>
          </w:tcPr>
          <w:p w14:paraId="6609CBC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METRO NEWS</w:t>
            </w:r>
          </w:p>
        </w:tc>
      </w:tr>
      <w:tr w:rsidR="00663625" w:rsidRPr="00390C95" w14:paraId="61AC4F2B"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79E099A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GUARULHOS </w:t>
            </w:r>
          </w:p>
        </w:tc>
        <w:tc>
          <w:tcPr>
            <w:tcW w:w="5745" w:type="dxa"/>
            <w:tcBorders>
              <w:top w:val="nil"/>
              <w:left w:val="nil"/>
              <w:bottom w:val="single" w:sz="4" w:space="0" w:color="auto"/>
              <w:right w:val="single" w:sz="4" w:space="0" w:color="auto"/>
            </w:tcBorders>
            <w:shd w:val="clear" w:color="auto" w:fill="auto"/>
            <w:noWrap/>
            <w:vAlign w:val="bottom"/>
            <w:hideMark/>
          </w:tcPr>
          <w:p w14:paraId="3874534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METROPOLITANA</w:t>
            </w:r>
          </w:p>
        </w:tc>
      </w:tr>
      <w:tr w:rsidR="00663625" w:rsidRPr="00390C95" w14:paraId="7325104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A66062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GUARULHOS </w:t>
            </w:r>
          </w:p>
        </w:tc>
        <w:tc>
          <w:tcPr>
            <w:tcW w:w="5745" w:type="dxa"/>
            <w:tcBorders>
              <w:top w:val="nil"/>
              <w:left w:val="nil"/>
              <w:bottom w:val="single" w:sz="4" w:space="0" w:color="auto"/>
              <w:right w:val="single" w:sz="4" w:space="0" w:color="auto"/>
            </w:tcBorders>
            <w:shd w:val="clear" w:color="auto" w:fill="auto"/>
            <w:noWrap/>
            <w:vAlign w:val="bottom"/>
            <w:hideMark/>
          </w:tcPr>
          <w:p w14:paraId="2707D93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GUARULHOS HOJE</w:t>
            </w:r>
          </w:p>
        </w:tc>
      </w:tr>
      <w:tr w:rsidR="00663625" w:rsidRPr="00390C95" w14:paraId="1002FB8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6FEDA8C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HORTOLÂNDIA </w:t>
            </w:r>
          </w:p>
        </w:tc>
        <w:tc>
          <w:tcPr>
            <w:tcW w:w="5745" w:type="dxa"/>
            <w:tcBorders>
              <w:top w:val="nil"/>
              <w:left w:val="nil"/>
              <w:bottom w:val="single" w:sz="4" w:space="0" w:color="auto"/>
              <w:right w:val="single" w:sz="4" w:space="0" w:color="auto"/>
            </w:tcBorders>
            <w:shd w:val="clear" w:color="auto" w:fill="auto"/>
            <w:noWrap/>
            <w:vAlign w:val="bottom"/>
            <w:hideMark/>
          </w:tcPr>
          <w:p w14:paraId="0B712E1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PÁGINA POPULAR</w:t>
            </w:r>
          </w:p>
        </w:tc>
      </w:tr>
      <w:tr w:rsidR="00663625" w:rsidRPr="00390C95" w14:paraId="3F36F96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D795B7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INDAIATUBA </w:t>
            </w:r>
          </w:p>
        </w:tc>
        <w:tc>
          <w:tcPr>
            <w:tcW w:w="5745" w:type="dxa"/>
            <w:tcBorders>
              <w:top w:val="nil"/>
              <w:left w:val="nil"/>
              <w:bottom w:val="single" w:sz="4" w:space="0" w:color="auto"/>
              <w:right w:val="single" w:sz="4" w:space="0" w:color="auto"/>
            </w:tcBorders>
            <w:shd w:val="clear" w:color="auto" w:fill="auto"/>
            <w:vAlign w:val="bottom"/>
            <w:hideMark/>
          </w:tcPr>
          <w:p w14:paraId="13B5C44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VOTURA</w:t>
            </w:r>
          </w:p>
        </w:tc>
      </w:tr>
      <w:tr w:rsidR="00663625" w:rsidRPr="00390C95" w14:paraId="6789E12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B0A038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INDAIATUBA </w:t>
            </w:r>
          </w:p>
        </w:tc>
        <w:tc>
          <w:tcPr>
            <w:tcW w:w="5745" w:type="dxa"/>
            <w:tcBorders>
              <w:top w:val="nil"/>
              <w:left w:val="nil"/>
              <w:bottom w:val="single" w:sz="4" w:space="0" w:color="auto"/>
              <w:right w:val="single" w:sz="4" w:space="0" w:color="auto"/>
            </w:tcBorders>
            <w:shd w:val="clear" w:color="auto" w:fill="auto"/>
            <w:vAlign w:val="bottom"/>
            <w:hideMark/>
          </w:tcPr>
          <w:p w14:paraId="0A367DE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TRIBUNA DE INDAIÁ</w:t>
            </w:r>
          </w:p>
        </w:tc>
      </w:tr>
      <w:tr w:rsidR="00663625" w:rsidRPr="00390C95" w14:paraId="396F454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F8FC99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ITAPETININGA </w:t>
            </w:r>
          </w:p>
        </w:tc>
        <w:tc>
          <w:tcPr>
            <w:tcW w:w="5745" w:type="dxa"/>
            <w:tcBorders>
              <w:top w:val="nil"/>
              <w:left w:val="nil"/>
              <w:bottom w:val="single" w:sz="4" w:space="0" w:color="auto"/>
              <w:right w:val="single" w:sz="4" w:space="0" w:color="auto"/>
            </w:tcBorders>
            <w:shd w:val="clear" w:color="auto" w:fill="auto"/>
            <w:noWrap/>
            <w:vAlign w:val="bottom"/>
            <w:hideMark/>
          </w:tcPr>
          <w:p w14:paraId="3A35B50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FOLHA DE ITAPETININGA</w:t>
            </w:r>
          </w:p>
        </w:tc>
      </w:tr>
      <w:tr w:rsidR="00663625" w:rsidRPr="00390C95" w14:paraId="1AF92BB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7CC0BBC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ITAPETININGA </w:t>
            </w:r>
          </w:p>
        </w:tc>
        <w:tc>
          <w:tcPr>
            <w:tcW w:w="5745" w:type="dxa"/>
            <w:tcBorders>
              <w:top w:val="nil"/>
              <w:left w:val="nil"/>
              <w:bottom w:val="single" w:sz="4" w:space="0" w:color="auto"/>
              <w:right w:val="single" w:sz="4" w:space="0" w:color="auto"/>
            </w:tcBorders>
            <w:shd w:val="clear" w:color="auto" w:fill="auto"/>
            <w:noWrap/>
            <w:vAlign w:val="bottom"/>
            <w:hideMark/>
          </w:tcPr>
          <w:p w14:paraId="08F0DA7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CORREIO DE ITAPETININGA</w:t>
            </w:r>
          </w:p>
        </w:tc>
      </w:tr>
      <w:tr w:rsidR="00663625" w:rsidRPr="00390C95" w14:paraId="4154864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40FFA2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ITAQUAQUECETUBA </w:t>
            </w:r>
          </w:p>
        </w:tc>
        <w:tc>
          <w:tcPr>
            <w:tcW w:w="5745" w:type="dxa"/>
            <w:tcBorders>
              <w:top w:val="nil"/>
              <w:left w:val="nil"/>
              <w:bottom w:val="single" w:sz="4" w:space="0" w:color="auto"/>
              <w:right w:val="single" w:sz="4" w:space="0" w:color="auto"/>
            </w:tcBorders>
            <w:shd w:val="clear" w:color="auto" w:fill="auto"/>
            <w:vAlign w:val="bottom"/>
            <w:hideMark/>
          </w:tcPr>
          <w:p w14:paraId="53FD8E9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DE ITAQUA</w:t>
            </w:r>
          </w:p>
        </w:tc>
      </w:tr>
      <w:tr w:rsidR="00663625" w:rsidRPr="00390C95" w14:paraId="1B4A2D38"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2AF636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ITATIBA </w:t>
            </w:r>
          </w:p>
        </w:tc>
        <w:tc>
          <w:tcPr>
            <w:tcW w:w="5745" w:type="dxa"/>
            <w:tcBorders>
              <w:top w:val="nil"/>
              <w:left w:val="nil"/>
              <w:bottom w:val="single" w:sz="4" w:space="0" w:color="auto"/>
              <w:right w:val="single" w:sz="4" w:space="0" w:color="auto"/>
            </w:tcBorders>
            <w:shd w:val="clear" w:color="auto" w:fill="auto"/>
            <w:vAlign w:val="bottom"/>
            <w:hideMark/>
          </w:tcPr>
          <w:p w14:paraId="7D86111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ITATIBA</w:t>
            </w:r>
          </w:p>
        </w:tc>
      </w:tr>
      <w:tr w:rsidR="00663625" w:rsidRPr="00390C95" w14:paraId="278765D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7B5880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ITÚ</w:t>
            </w:r>
          </w:p>
        </w:tc>
        <w:tc>
          <w:tcPr>
            <w:tcW w:w="5745" w:type="dxa"/>
            <w:tcBorders>
              <w:top w:val="nil"/>
              <w:left w:val="nil"/>
              <w:bottom w:val="single" w:sz="4" w:space="0" w:color="auto"/>
              <w:right w:val="single" w:sz="4" w:space="0" w:color="auto"/>
            </w:tcBorders>
            <w:shd w:val="clear" w:color="auto" w:fill="auto"/>
            <w:vAlign w:val="bottom"/>
            <w:hideMark/>
          </w:tcPr>
          <w:p w14:paraId="5A3111D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PERISCÓPIO </w:t>
            </w:r>
          </w:p>
        </w:tc>
      </w:tr>
      <w:tr w:rsidR="00663625" w:rsidRPr="00390C95" w14:paraId="6BC0A46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05B9E9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JACAREÍ </w:t>
            </w:r>
          </w:p>
        </w:tc>
        <w:tc>
          <w:tcPr>
            <w:tcW w:w="5745" w:type="dxa"/>
            <w:tcBorders>
              <w:top w:val="nil"/>
              <w:left w:val="nil"/>
              <w:bottom w:val="single" w:sz="4" w:space="0" w:color="auto"/>
              <w:right w:val="single" w:sz="4" w:space="0" w:color="auto"/>
            </w:tcBorders>
            <w:shd w:val="clear" w:color="auto" w:fill="auto"/>
            <w:vAlign w:val="bottom"/>
            <w:hideMark/>
          </w:tcPr>
          <w:p w14:paraId="25DEB48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DIÁRIO DE JACAREÍ </w:t>
            </w:r>
          </w:p>
        </w:tc>
      </w:tr>
      <w:tr w:rsidR="00663625" w:rsidRPr="00390C95" w14:paraId="05DB0DB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8705CA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JALES </w:t>
            </w:r>
          </w:p>
        </w:tc>
        <w:tc>
          <w:tcPr>
            <w:tcW w:w="5745" w:type="dxa"/>
            <w:tcBorders>
              <w:top w:val="nil"/>
              <w:left w:val="nil"/>
              <w:bottom w:val="single" w:sz="4" w:space="0" w:color="auto"/>
              <w:right w:val="single" w:sz="4" w:space="0" w:color="auto"/>
            </w:tcBorders>
            <w:shd w:val="clear" w:color="auto" w:fill="auto"/>
            <w:vAlign w:val="bottom"/>
            <w:hideMark/>
          </w:tcPr>
          <w:p w14:paraId="699EA2D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JALES</w:t>
            </w:r>
          </w:p>
        </w:tc>
      </w:tr>
      <w:tr w:rsidR="00663625" w:rsidRPr="00390C95" w14:paraId="55F9676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FA9207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JAÚ </w:t>
            </w:r>
          </w:p>
        </w:tc>
        <w:tc>
          <w:tcPr>
            <w:tcW w:w="5745" w:type="dxa"/>
            <w:tcBorders>
              <w:top w:val="nil"/>
              <w:left w:val="nil"/>
              <w:bottom w:val="single" w:sz="4" w:space="0" w:color="auto"/>
              <w:right w:val="single" w:sz="4" w:space="0" w:color="auto"/>
            </w:tcBorders>
            <w:shd w:val="clear" w:color="auto" w:fill="auto"/>
            <w:vAlign w:val="bottom"/>
            <w:hideMark/>
          </w:tcPr>
          <w:p w14:paraId="564FFF1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COMERCIO DO JAHÚ</w:t>
            </w:r>
          </w:p>
        </w:tc>
      </w:tr>
      <w:tr w:rsidR="00663625" w:rsidRPr="00390C95" w14:paraId="6CFC482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5C018D2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JUNDIAÍ </w:t>
            </w:r>
          </w:p>
        </w:tc>
        <w:tc>
          <w:tcPr>
            <w:tcW w:w="5745" w:type="dxa"/>
            <w:tcBorders>
              <w:top w:val="nil"/>
              <w:left w:val="nil"/>
              <w:bottom w:val="single" w:sz="4" w:space="0" w:color="auto"/>
              <w:right w:val="single" w:sz="4" w:space="0" w:color="auto"/>
            </w:tcBorders>
            <w:shd w:val="clear" w:color="auto" w:fill="auto"/>
            <w:noWrap/>
            <w:vAlign w:val="bottom"/>
            <w:hideMark/>
          </w:tcPr>
          <w:p w14:paraId="4291C34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DA CIDADE</w:t>
            </w:r>
          </w:p>
        </w:tc>
      </w:tr>
      <w:tr w:rsidR="00663625" w:rsidRPr="00390C95" w14:paraId="11B0CC2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5694BE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JUNDIAÍ </w:t>
            </w:r>
          </w:p>
        </w:tc>
        <w:tc>
          <w:tcPr>
            <w:tcW w:w="5745" w:type="dxa"/>
            <w:tcBorders>
              <w:top w:val="nil"/>
              <w:left w:val="nil"/>
              <w:bottom w:val="single" w:sz="4" w:space="0" w:color="auto"/>
              <w:right w:val="single" w:sz="4" w:space="0" w:color="auto"/>
            </w:tcBorders>
            <w:shd w:val="clear" w:color="auto" w:fill="auto"/>
            <w:noWrap/>
            <w:vAlign w:val="bottom"/>
            <w:hideMark/>
          </w:tcPr>
          <w:p w14:paraId="53918BE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JUNDIAÍ</w:t>
            </w:r>
          </w:p>
        </w:tc>
      </w:tr>
      <w:tr w:rsidR="00663625" w:rsidRPr="00390C95" w14:paraId="14B15A0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4693ABB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LIMEIRA</w:t>
            </w:r>
          </w:p>
        </w:tc>
        <w:tc>
          <w:tcPr>
            <w:tcW w:w="5745" w:type="dxa"/>
            <w:tcBorders>
              <w:top w:val="nil"/>
              <w:left w:val="nil"/>
              <w:bottom w:val="single" w:sz="4" w:space="0" w:color="auto"/>
              <w:right w:val="single" w:sz="4" w:space="0" w:color="auto"/>
            </w:tcBorders>
            <w:shd w:val="clear" w:color="auto" w:fill="auto"/>
            <w:noWrap/>
            <w:vAlign w:val="bottom"/>
            <w:hideMark/>
          </w:tcPr>
          <w:p w14:paraId="2A30296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DE LIMEIRA</w:t>
            </w:r>
          </w:p>
        </w:tc>
      </w:tr>
      <w:tr w:rsidR="00663625" w:rsidRPr="00390C95" w14:paraId="6843A96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72D7201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LINS</w:t>
            </w:r>
          </w:p>
        </w:tc>
        <w:tc>
          <w:tcPr>
            <w:tcW w:w="5745" w:type="dxa"/>
            <w:tcBorders>
              <w:top w:val="nil"/>
              <w:left w:val="nil"/>
              <w:bottom w:val="single" w:sz="4" w:space="0" w:color="auto"/>
              <w:right w:val="single" w:sz="4" w:space="0" w:color="auto"/>
            </w:tcBorders>
            <w:shd w:val="clear" w:color="auto" w:fill="auto"/>
            <w:noWrap/>
            <w:vAlign w:val="bottom"/>
            <w:hideMark/>
          </w:tcPr>
          <w:p w14:paraId="41F828D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DEBATE</w:t>
            </w:r>
          </w:p>
        </w:tc>
      </w:tr>
      <w:tr w:rsidR="00663625" w:rsidRPr="00390C95" w14:paraId="11A2D71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6C5CFF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LORENA </w:t>
            </w:r>
          </w:p>
        </w:tc>
        <w:tc>
          <w:tcPr>
            <w:tcW w:w="5745" w:type="dxa"/>
            <w:tcBorders>
              <w:top w:val="nil"/>
              <w:left w:val="nil"/>
              <w:bottom w:val="single" w:sz="4" w:space="0" w:color="auto"/>
              <w:right w:val="single" w:sz="4" w:space="0" w:color="auto"/>
            </w:tcBorders>
            <w:shd w:val="clear" w:color="auto" w:fill="auto"/>
            <w:vAlign w:val="bottom"/>
            <w:hideMark/>
          </w:tcPr>
          <w:p w14:paraId="6DC74B5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ATOS</w:t>
            </w:r>
          </w:p>
        </w:tc>
      </w:tr>
      <w:tr w:rsidR="00663625" w:rsidRPr="00390C95" w14:paraId="017B247B"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F22A96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MARÍLIA</w:t>
            </w:r>
          </w:p>
        </w:tc>
        <w:tc>
          <w:tcPr>
            <w:tcW w:w="5745" w:type="dxa"/>
            <w:tcBorders>
              <w:top w:val="nil"/>
              <w:left w:val="nil"/>
              <w:bottom w:val="single" w:sz="4" w:space="0" w:color="auto"/>
              <w:right w:val="single" w:sz="4" w:space="0" w:color="auto"/>
            </w:tcBorders>
            <w:shd w:val="clear" w:color="auto" w:fill="auto"/>
            <w:noWrap/>
            <w:vAlign w:val="bottom"/>
            <w:hideMark/>
          </w:tcPr>
          <w:p w14:paraId="5FCAC88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DIA DE MARÍLIA</w:t>
            </w:r>
          </w:p>
        </w:tc>
      </w:tr>
      <w:tr w:rsidR="00663625" w:rsidRPr="00390C95" w14:paraId="1B194B34"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C3342D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MARÍLIA</w:t>
            </w:r>
          </w:p>
        </w:tc>
        <w:tc>
          <w:tcPr>
            <w:tcW w:w="5745" w:type="dxa"/>
            <w:tcBorders>
              <w:top w:val="nil"/>
              <w:left w:val="nil"/>
              <w:bottom w:val="single" w:sz="4" w:space="0" w:color="auto"/>
              <w:right w:val="single" w:sz="4" w:space="0" w:color="auto"/>
            </w:tcBorders>
            <w:shd w:val="clear" w:color="auto" w:fill="auto"/>
            <w:vAlign w:val="bottom"/>
            <w:hideMark/>
          </w:tcPr>
          <w:p w14:paraId="05975EB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DA MANHÃ</w:t>
            </w:r>
          </w:p>
        </w:tc>
      </w:tr>
      <w:tr w:rsidR="00663625" w:rsidRPr="00390C95" w14:paraId="281FEF9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3466D0A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MATÃO</w:t>
            </w:r>
          </w:p>
        </w:tc>
        <w:tc>
          <w:tcPr>
            <w:tcW w:w="5745" w:type="dxa"/>
            <w:tcBorders>
              <w:top w:val="nil"/>
              <w:left w:val="nil"/>
              <w:bottom w:val="single" w:sz="4" w:space="0" w:color="auto"/>
              <w:right w:val="single" w:sz="4" w:space="0" w:color="auto"/>
            </w:tcBorders>
            <w:shd w:val="clear" w:color="auto" w:fill="auto"/>
            <w:noWrap/>
            <w:vAlign w:val="bottom"/>
            <w:hideMark/>
          </w:tcPr>
          <w:p w14:paraId="675E4F9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COMARCA</w:t>
            </w:r>
          </w:p>
        </w:tc>
      </w:tr>
      <w:tr w:rsidR="00663625" w:rsidRPr="00390C95" w14:paraId="161777F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6C36E28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MOGI DAS CRUZES</w:t>
            </w:r>
          </w:p>
        </w:tc>
        <w:tc>
          <w:tcPr>
            <w:tcW w:w="5745" w:type="dxa"/>
            <w:tcBorders>
              <w:top w:val="nil"/>
              <w:left w:val="nil"/>
              <w:bottom w:val="single" w:sz="4" w:space="0" w:color="auto"/>
              <w:right w:val="single" w:sz="4" w:space="0" w:color="auto"/>
            </w:tcBorders>
            <w:shd w:val="clear" w:color="auto" w:fill="auto"/>
            <w:noWrap/>
            <w:vAlign w:val="bottom"/>
            <w:hideMark/>
          </w:tcPr>
          <w:p w14:paraId="109DF04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MOGI NEWS</w:t>
            </w:r>
          </w:p>
        </w:tc>
      </w:tr>
      <w:tr w:rsidR="00663625" w:rsidRPr="00390C95" w14:paraId="3F5FDE9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1D62CE2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MOGI DAS CRUZES </w:t>
            </w:r>
          </w:p>
        </w:tc>
        <w:tc>
          <w:tcPr>
            <w:tcW w:w="5745" w:type="dxa"/>
            <w:tcBorders>
              <w:top w:val="nil"/>
              <w:left w:val="nil"/>
              <w:bottom w:val="single" w:sz="4" w:space="0" w:color="auto"/>
              <w:right w:val="single" w:sz="4" w:space="0" w:color="auto"/>
            </w:tcBorders>
            <w:shd w:val="clear" w:color="auto" w:fill="auto"/>
            <w:noWrap/>
            <w:vAlign w:val="bottom"/>
            <w:hideMark/>
          </w:tcPr>
          <w:p w14:paraId="728A515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DIÁRIO DE MOGI</w:t>
            </w:r>
          </w:p>
        </w:tc>
      </w:tr>
      <w:tr w:rsidR="00663625" w:rsidRPr="00390C95" w14:paraId="20572E7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5BEAE1C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MOGI GUAÇU</w:t>
            </w:r>
          </w:p>
        </w:tc>
        <w:tc>
          <w:tcPr>
            <w:tcW w:w="5745" w:type="dxa"/>
            <w:tcBorders>
              <w:top w:val="nil"/>
              <w:left w:val="nil"/>
              <w:bottom w:val="single" w:sz="4" w:space="0" w:color="auto"/>
              <w:right w:val="single" w:sz="4" w:space="0" w:color="auto"/>
            </w:tcBorders>
            <w:shd w:val="clear" w:color="auto" w:fill="auto"/>
            <w:noWrap/>
            <w:vAlign w:val="bottom"/>
            <w:hideMark/>
          </w:tcPr>
          <w:p w14:paraId="5CE38AF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GUAÇUANA</w:t>
            </w:r>
          </w:p>
        </w:tc>
      </w:tr>
      <w:tr w:rsidR="00663625" w:rsidRPr="00390C95" w14:paraId="7D7C686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B9EC4C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OSASCO </w:t>
            </w:r>
          </w:p>
        </w:tc>
        <w:tc>
          <w:tcPr>
            <w:tcW w:w="5745" w:type="dxa"/>
            <w:tcBorders>
              <w:top w:val="nil"/>
              <w:left w:val="nil"/>
              <w:bottom w:val="single" w:sz="4" w:space="0" w:color="auto"/>
              <w:right w:val="single" w:sz="4" w:space="0" w:color="auto"/>
            </w:tcBorders>
            <w:shd w:val="clear" w:color="auto" w:fill="auto"/>
            <w:vAlign w:val="bottom"/>
            <w:hideMark/>
          </w:tcPr>
          <w:p w14:paraId="24EEF01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DA REGIÃO</w:t>
            </w:r>
          </w:p>
        </w:tc>
      </w:tr>
      <w:tr w:rsidR="00663625" w:rsidRPr="00390C95" w14:paraId="1B935E1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8BD57E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OSASCO </w:t>
            </w:r>
          </w:p>
        </w:tc>
        <w:tc>
          <w:tcPr>
            <w:tcW w:w="5745" w:type="dxa"/>
            <w:tcBorders>
              <w:top w:val="nil"/>
              <w:left w:val="nil"/>
              <w:bottom w:val="single" w:sz="4" w:space="0" w:color="auto"/>
              <w:right w:val="single" w:sz="4" w:space="0" w:color="auto"/>
            </w:tcBorders>
            <w:shd w:val="clear" w:color="auto" w:fill="auto"/>
            <w:vAlign w:val="bottom"/>
            <w:hideMark/>
          </w:tcPr>
          <w:p w14:paraId="02E162A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RUA</w:t>
            </w:r>
          </w:p>
        </w:tc>
      </w:tr>
      <w:tr w:rsidR="00663625" w:rsidRPr="00390C95" w14:paraId="04AB205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F8C762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OSASCO </w:t>
            </w:r>
          </w:p>
        </w:tc>
        <w:tc>
          <w:tcPr>
            <w:tcW w:w="5745" w:type="dxa"/>
            <w:tcBorders>
              <w:top w:val="nil"/>
              <w:left w:val="nil"/>
              <w:bottom w:val="single" w:sz="4" w:space="0" w:color="auto"/>
              <w:right w:val="single" w:sz="4" w:space="0" w:color="auto"/>
            </w:tcBorders>
            <w:shd w:val="clear" w:color="auto" w:fill="auto"/>
            <w:vAlign w:val="bottom"/>
            <w:hideMark/>
          </w:tcPr>
          <w:p w14:paraId="4A9D03E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CORREIO PAULISTA</w:t>
            </w:r>
          </w:p>
        </w:tc>
      </w:tr>
      <w:tr w:rsidR="00663625" w:rsidRPr="00390C95" w14:paraId="398ECA8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340378C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OURINHOS</w:t>
            </w:r>
          </w:p>
        </w:tc>
        <w:tc>
          <w:tcPr>
            <w:tcW w:w="5745" w:type="dxa"/>
            <w:tcBorders>
              <w:top w:val="nil"/>
              <w:left w:val="nil"/>
              <w:bottom w:val="single" w:sz="4" w:space="0" w:color="auto"/>
              <w:right w:val="single" w:sz="4" w:space="0" w:color="auto"/>
            </w:tcBorders>
            <w:shd w:val="clear" w:color="auto" w:fill="auto"/>
            <w:noWrap/>
            <w:vAlign w:val="bottom"/>
            <w:hideMark/>
          </w:tcPr>
          <w:p w14:paraId="043D2A5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JORNAL DA DIVISA </w:t>
            </w:r>
          </w:p>
        </w:tc>
      </w:tr>
      <w:tr w:rsidR="00663625" w:rsidRPr="00390C95" w14:paraId="19E13586"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5FBDB2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PINDAMONHANGABA </w:t>
            </w:r>
          </w:p>
        </w:tc>
        <w:tc>
          <w:tcPr>
            <w:tcW w:w="5745" w:type="dxa"/>
            <w:tcBorders>
              <w:top w:val="nil"/>
              <w:left w:val="nil"/>
              <w:bottom w:val="single" w:sz="4" w:space="0" w:color="auto"/>
              <w:right w:val="single" w:sz="4" w:space="0" w:color="auto"/>
            </w:tcBorders>
            <w:shd w:val="clear" w:color="auto" w:fill="auto"/>
            <w:vAlign w:val="bottom"/>
            <w:hideMark/>
          </w:tcPr>
          <w:p w14:paraId="1A145A8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TRIBUNA DO NORTE</w:t>
            </w:r>
          </w:p>
        </w:tc>
      </w:tr>
      <w:tr w:rsidR="00663625" w:rsidRPr="00390C95" w14:paraId="40ECE4B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6FCF18A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PIRACICABA</w:t>
            </w:r>
          </w:p>
        </w:tc>
        <w:tc>
          <w:tcPr>
            <w:tcW w:w="5745" w:type="dxa"/>
            <w:tcBorders>
              <w:top w:val="nil"/>
              <w:left w:val="nil"/>
              <w:bottom w:val="single" w:sz="4" w:space="0" w:color="auto"/>
              <w:right w:val="single" w:sz="4" w:space="0" w:color="auto"/>
            </w:tcBorders>
            <w:shd w:val="clear" w:color="auto" w:fill="auto"/>
            <w:noWrap/>
            <w:vAlign w:val="bottom"/>
            <w:hideMark/>
          </w:tcPr>
          <w:p w14:paraId="76F21A6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DE PIRACICABA</w:t>
            </w:r>
          </w:p>
        </w:tc>
      </w:tr>
      <w:tr w:rsidR="00663625" w:rsidRPr="00390C95" w14:paraId="4833A2C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5B0F634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PIRACICABA</w:t>
            </w:r>
          </w:p>
        </w:tc>
        <w:tc>
          <w:tcPr>
            <w:tcW w:w="5745" w:type="dxa"/>
            <w:tcBorders>
              <w:top w:val="nil"/>
              <w:left w:val="nil"/>
              <w:bottom w:val="single" w:sz="4" w:space="0" w:color="auto"/>
              <w:right w:val="single" w:sz="4" w:space="0" w:color="auto"/>
            </w:tcBorders>
            <w:shd w:val="clear" w:color="auto" w:fill="auto"/>
            <w:noWrap/>
            <w:vAlign w:val="bottom"/>
            <w:hideMark/>
          </w:tcPr>
          <w:p w14:paraId="78614F7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PIRACICABA</w:t>
            </w:r>
          </w:p>
        </w:tc>
      </w:tr>
      <w:tr w:rsidR="00663625" w:rsidRPr="00390C95" w14:paraId="5AC083D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FF7F4C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PIRACICABA </w:t>
            </w:r>
          </w:p>
        </w:tc>
        <w:tc>
          <w:tcPr>
            <w:tcW w:w="5745" w:type="dxa"/>
            <w:tcBorders>
              <w:top w:val="nil"/>
              <w:left w:val="nil"/>
              <w:bottom w:val="single" w:sz="4" w:space="0" w:color="auto"/>
              <w:right w:val="single" w:sz="4" w:space="0" w:color="auto"/>
            </w:tcBorders>
            <w:shd w:val="clear" w:color="auto" w:fill="auto"/>
            <w:vAlign w:val="bottom"/>
            <w:hideMark/>
          </w:tcPr>
          <w:p w14:paraId="667612E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TRIBUNA PIRACICABANA</w:t>
            </w:r>
          </w:p>
        </w:tc>
      </w:tr>
      <w:tr w:rsidR="00663625" w:rsidRPr="00390C95" w14:paraId="05B2B46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68E60A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PRAIA GRANDE </w:t>
            </w:r>
          </w:p>
        </w:tc>
        <w:tc>
          <w:tcPr>
            <w:tcW w:w="5745" w:type="dxa"/>
            <w:tcBorders>
              <w:top w:val="nil"/>
              <w:left w:val="nil"/>
              <w:bottom w:val="single" w:sz="4" w:space="0" w:color="auto"/>
              <w:right w:val="single" w:sz="4" w:space="0" w:color="auto"/>
            </w:tcBorders>
            <w:shd w:val="clear" w:color="auto" w:fill="auto"/>
            <w:vAlign w:val="bottom"/>
            <w:hideMark/>
          </w:tcPr>
          <w:p w14:paraId="3F1E3A6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DO LITORAL</w:t>
            </w:r>
          </w:p>
        </w:tc>
      </w:tr>
      <w:tr w:rsidR="00663625" w:rsidRPr="00390C95" w14:paraId="3081E054"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3BF44A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PRESIDENTE PRUDENTE</w:t>
            </w:r>
          </w:p>
        </w:tc>
        <w:tc>
          <w:tcPr>
            <w:tcW w:w="5745" w:type="dxa"/>
            <w:tcBorders>
              <w:top w:val="nil"/>
              <w:left w:val="nil"/>
              <w:bottom w:val="single" w:sz="4" w:space="0" w:color="auto"/>
              <w:right w:val="single" w:sz="4" w:space="0" w:color="auto"/>
            </w:tcBorders>
            <w:shd w:val="clear" w:color="auto" w:fill="auto"/>
            <w:vAlign w:val="bottom"/>
            <w:hideMark/>
          </w:tcPr>
          <w:p w14:paraId="4BB9C33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IMPARCIAL</w:t>
            </w:r>
          </w:p>
        </w:tc>
      </w:tr>
      <w:tr w:rsidR="00663625" w:rsidRPr="00390C95" w14:paraId="4042F9B7"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187D2D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REGISTRO </w:t>
            </w:r>
          </w:p>
        </w:tc>
        <w:tc>
          <w:tcPr>
            <w:tcW w:w="5745" w:type="dxa"/>
            <w:tcBorders>
              <w:top w:val="nil"/>
              <w:left w:val="nil"/>
              <w:bottom w:val="single" w:sz="4" w:space="0" w:color="auto"/>
              <w:right w:val="single" w:sz="4" w:space="0" w:color="auto"/>
            </w:tcBorders>
            <w:shd w:val="clear" w:color="auto" w:fill="auto"/>
            <w:vAlign w:val="bottom"/>
            <w:hideMark/>
          </w:tcPr>
          <w:p w14:paraId="52AFE07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REGIONAL</w:t>
            </w:r>
          </w:p>
        </w:tc>
      </w:tr>
      <w:tr w:rsidR="00663625" w:rsidRPr="00390C95" w14:paraId="7B38966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472C78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REGISTRO </w:t>
            </w:r>
          </w:p>
        </w:tc>
        <w:tc>
          <w:tcPr>
            <w:tcW w:w="5745" w:type="dxa"/>
            <w:tcBorders>
              <w:top w:val="nil"/>
              <w:left w:val="nil"/>
              <w:bottom w:val="single" w:sz="4" w:space="0" w:color="auto"/>
              <w:right w:val="single" w:sz="4" w:space="0" w:color="auto"/>
            </w:tcBorders>
            <w:shd w:val="clear" w:color="auto" w:fill="auto"/>
            <w:vAlign w:val="bottom"/>
            <w:hideMark/>
          </w:tcPr>
          <w:p w14:paraId="225D956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NOTÍCIAS DO VALE</w:t>
            </w:r>
          </w:p>
        </w:tc>
      </w:tr>
      <w:tr w:rsidR="00663625" w:rsidRPr="00390C95" w14:paraId="59FF118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4F0054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RIBEIRÃO PIRES</w:t>
            </w:r>
          </w:p>
        </w:tc>
        <w:tc>
          <w:tcPr>
            <w:tcW w:w="5745" w:type="dxa"/>
            <w:tcBorders>
              <w:top w:val="nil"/>
              <w:left w:val="nil"/>
              <w:bottom w:val="single" w:sz="4" w:space="0" w:color="auto"/>
              <w:right w:val="single" w:sz="4" w:space="0" w:color="auto"/>
            </w:tcBorders>
            <w:shd w:val="clear" w:color="auto" w:fill="auto"/>
            <w:vAlign w:val="bottom"/>
            <w:hideMark/>
          </w:tcPr>
          <w:p w14:paraId="47065BD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w:t>
            </w:r>
          </w:p>
        </w:tc>
      </w:tr>
      <w:tr w:rsidR="00663625" w:rsidRPr="00390C95" w14:paraId="7F88EB68"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950B65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RIBEIRÃO PRETO</w:t>
            </w:r>
          </w:p>
        </w:tc>
        <w:tc>
          <w:tcPr>
            <w:tcW w:w="5745" w:type="dxa"/>
            <w:tcBorders>
              <w:top w:val="nil"/>
              <w:left w:val="nil"/>
              <w:bottom w:val="single" w:sz="4" w:space="0" w:color="auto"/>
              <w:right w:val="single" w:sz="4" w:space="0" w:color="auto"/>
            </w:tcBorders>
            <w:shd w:val="clear" w:color="auto" w:fill="auto"/>
            <w:vAlign w:val="bottom"/>
            <w:hideMark/>
          </w:tcPr>
          <w:p w14:paraId="186F43C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CIDADE</w:t>
            </w:r>
          </w:p>
        </w:tc>
      </w:tr>
      <w:tr w:rsidR="00663625" w:rsidRPr="00390C95" w14:paraId="336ECF9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2BBF01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RIBEIRÃO PRETO </w:t>
            </w:r>
          </w:p>
        </w:tc>
        <w:tc>
          <w:tcPr>
            <w:tcW w:w="5745" w:type="dxa"/>
            <w:tcBorders>
              <w:top w:val="nil"/>
              <w:left w:val="nil"/>
              <w:bottom w:val="single" w:sz="4" w:space="0" w:color="auto"/>
              <w:right w:val="single" w:sz="4" w:space="0" w:color="auto"/>
            </w:tcBorders>
            <w:shd w:val="clear" w:color="auto" w:fill="auto"/>
            <w:vAlign w:val="bottom"/>
            <w:hideMark/>
          </w:tcPr>
          <w:p w14:paraId="3EF761C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TRIBUNA RIBEIRÃO</w:t>
            </w:r>
          </w:p>
        </w:tc>
      </w:tr>
      <w:tr w:rsidR="00663625" w:rsidRPr="00390C95" w14:paraId="57D9841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D1E5B2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lastRenderedPageBreak/>
              <w:t xml:space="preserve">RIO CLARO </w:t>
            </w:r>
          </w:p>
        </w:tc>
        <w:tc>
          <w:tcPr>
            <w:tcW w:w="5745" w:type="dxa"/>
            <w:tcBorders>
              <w:top w:val="nil"/>
              <w:left w:val="nil"/>
              <w:bottom w:val="single" w:sz="4" w:space="0" w:color="auto"/>
              <w:right w:val="single" w:sz="4" w:space="0" w:color="auto"/>
            </w:tcBorders>
            <w:shd w:val="clear" w:color="auto" w:fill="auto"/>
            <w:vAlign w:val="bottom"/>
            <w:hideMark/>
          </w:tcPr>
          <w:p w14:paraId="509AA5D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DO RIO CLARO</w:t>
            </w:r>
          </w:p>
        </w:tc>
      </w:tr>
      <w:tr w:rsidR="00663625" w:rsidRPr="00390C95" w14:paraId="131977E6"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4EAE70A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RIO CLARO </w:t>
            </w:r>
          </w:p>
        </w:tc>
        <w:tc>
          <w:tcPr>
            <w:tcW w:w="5745" w:type="dxa"/>
            <w:tcBorders>
              <w:top w:val="nil"/>
              <w:left w:val="nil"/>
              <w:bottom w:val="single" w:sz="4" w:space="0" w:color="auto"/>
              <w:right w:val="single" w:sz="4" w:space="0" w:color="auto"/>
            </w:tcBorders>
            <w:shd w:val="clear" w:color="auto" w:fill="auto"/>
            <w:noWrap/>
            <w:vAlign w:val="bottom"/>
            <w:hideMark/>
          </w:tcPr>
          <w:p w14:paraId="1523A26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DA CIDADE</w:t>
            </w:r>
          </w:p>
        </w:tc>
      </w:tr>
      <w:tr w:rsidR="00663625" w:rsidRPr="00390C95" w14:paraId="51E0FC2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319746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SANTA BÁRBARA D'OESTE </w:t>
            </w:r>
          </w:p>
        </w:tc>
        <w:tc>
          <w:tcPr>
            <w:tcW w:w="5745" w:type="dxa"/>
            <w:tcBorders>
              <w:top w:val="nil"/>
              <w:left w:val="nil"/>
              <w:bottom w:val="single" w:sz="4" w:space="0" w:color="auto"/>
              <w:right w:val="single" w:sz="4" w:space="0" w:color="auto"/>
            </w:tcBorders>
            <w:shd w:val="clear" w:color="auto" w:fill="auto"/>
            <w:vAlign w:val="bottom"/>
            <w:hideMark/>
          </w:tcPr>
          <w:p w14:paraId="1293F9C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DE SANTA BÁRBARA</w:t>
            </w:r>
          </w:p>
        </w:tc>
      </w:tr>
      <w:tr w:rsidR="00663625" w:rsidRPr="00390C95" w14:paraId="20EF787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F36A0B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SANTO ANDRÉ </w:t>
            </w:r>
          </w:p>
        </w:tc>
        <w:tc>
          <w:tcPr>
            <w:tcW w:w="5745" w:type="dxa"/>
            <w:tcBorders>
              <w:top w:val="nil"/>
              <w:left w:val="nil"/>
              <w:bottom w:val="single" w:sz="4" w:space="0" w:color="auto"/>
              <w:right w:val="single" w:sz="4" w:space="0" w:color="auto"/>
            </w:tcBorders>
            <w:shd w:val="clear" w:color="auto" w:fill="auto"/>
            <w:vAlign w:val="bottom"/>
            <w:hideMark/>
          </w:tcPr>
          <w:p w14:paraId="2DBF5A1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REPÓRTER DIÁRIO </w:t>
            </w:r>
          </w:p>
        </w:tc>
      </w:tr>
      <w:tr w:rsidR="00663625" w:rsidRPr="00390C95" w14:paraId="558F08A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1DEC9CA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SANTO ANDRÉ </w:t>
            </w:r>
          </w:p>
        </w:tc>
        <w:tc>
          <w:tcPr>
            <w:tcW w:w="5745" w:type="dxa"/>
            <w:tcBorders>
              <w:top w:val="nil"/>
              <w:left w:val="nil"/>
              <w:bottom w:val="single" w:sz="4" w:space="0" w:color="auto"/>
              <w:right w:val="single" w:sz="4" w:space="0" w:color="auto"/>
            </w:tcBorders>
            <w:shd w:val="clear" w:color="auto" w:fill="auto"/>
            <w:noWrap/>
            <w:vAlign w:val="bottom"/>
            <w:hideMark/>
          </w:tcPr>
          <w:p w14:paraId="1943B54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DO GRANDE ABC</w:t>
            </w:r>
          </w:p>
        </w:tc>
      </w:tr>
      <w:tr w:rsidR="00663625" w:rsidRPr="00390C95" w14:paraId="1615A78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B4B41D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SANTOS</w:t>
            </w:r>
          </w:p>
        </w:tc>
        <w:tc>
          <w:tcPr>
            <w:tcW w:w="5745" w:type="dxa"/>
            <w:tcBorders>
              <w:top w:val="nil"/>
              <w:left w:val="nil"/>
              <w:bottom w:val="single" w:sz="4" w:space="0" w:color="auto"/>
              <w:right w:val="single" w:sz="4" w:space="0" w:color="auto"/>
            </w:tcBorders>
            <w:shd w:val="clear" w:color="auto" w:fill="auto"/>
            <w:vAlign w:val="bottom"/>
            <w:hideMark/>
          </w:tcPr>
          <w:p w14:paraId="412A7D4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TRIBUNA (SANTOS)</w:t>
            </w:r>
          </w:p>
        </w:tc>
      </w:tr>
      <w:tr w:rsidR="00663625" w:rsidRPr="00390C95" w14:paraId="7198B6A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7C799A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SANTOS</w:t>
            </w:r>
          </w:p>
        </w:tc>
        <w:tc>
          <w:tcPr>
            <w:tcW w:w="5745" w:type="dxa"/>
            <w:tcBorders>
              <w:top w:val="nil"/>
              <w:left w:val="nil"/>
              <w:bottom w:val="single" w:sz="4" w:space="0" w:color="auto"/>
              <w:right w:val="single" w:sz="4" w:space="0" w:color="auto"/>
            </w:tcBorders>
            <w:shd w:val="clear" w:color="auto" w:fill="auto"/>
            <w:vAlign w:val="bottom"/>
            <w:hideMark/>
          </w:tcPr>
          <w:p w14:paraId="1F5DEEA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EXPRESSO POPULAR</w:t>
            </w:r>
          </w:p>
        </w:tc>
      </w:tr>
      <w:tr w:rsidR="00663625" w:rsidRPr="00390C95" w14:paraId="44121B8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AA53EC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SANTOS</w:t>
            </w:r>
          </w:p>
        </w:tc>
        <w:tc>
          <w:tcPr>
            <w:tcW w:w="5745" w:type="dxa"/>
            <w:tcBorders>
              <w:top w:val="nil"/>
              <w:left w:val="nil"/>
              <w:bottom w:val="single" w:sz="4" w:space="0" w:color="auto"/>
              <w:right w:val="single" w:sz="4" w:space="0" w:color="auto"/>
            </w:tcBorders>
            <w:shd w:val="clear" w:color="auto" w:fill="auto"/>
            <w:vAlign w:val="bottom"/>
            <w:hideMark/>
          </w:tcPr>
          <w:p w14:paraId="00652A3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JORNAL DA ORLA </w:t>
            </w:r>
          </w:p>
        </w:tc>
      </w:tr>
      <w:tr w:rsidR="00663625" w:rsidRPr="00390C95" w14:paraId="6883D00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5B630A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SANTOS </w:t>
            </w:r>
          </w:p>
        </w:tc>
        <w:tc>
          <w:tcPr>
            <w:tcW w:w="5745" w:type="dxa"/>
            <w:tcBorders>
              <w:top w:val="nil"/>
              <w:left w:val="nil"/>
              <w:bottom w:val="single" w:sz="4" w:space="0" w:color="auto"/>
              <w:right w:val="single" w:sz="4" w:space="0" w:color="auto"/>
            </w:tcBorders>
            <w:shd w:val="clear" w:color="auto" w:fill="auto"/>
            <w:vAlign w:val="bottom"/>
            <w:hideMark/>
          </w:tcPr>
          <w:p w14:paraId="39756A8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DO LITORAL</w:t>
            </w:r>
          </w:p>
        </w:tc>
      </w:tr>
      <w:tr w:rsidR="00663625" w:rsidRPr="00390C95" w14:paraId="39C343D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3D0450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SANTOS </w:t>
            </w:r>
          </w:p>
        </w:tc>
        <w:tc>
          <w:tcPr>
            <w:tcW w:w="5745" w:type="dxa"/>
            <w:tcBorders>
              <w:top w:val="nil"/>
              <w:left w:val="nil"/>
              <w:bottom w:val="single" w:sz="4" w:space="0" w:color="auto"/>
              <w:right w:val="single" w:sz="4" w:space="0" w:color="auto"/>
            </w:tcBorders>
            <w:shd w:val="clear" w:color="auto" w:fill="auto"/>
            <w:vAlign w:val="bottom"/>
            <w:hideMark/>
          </w:tcPr>
          <w:p w14:paraId="07F4148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BOQUEIRÃO</w:t>
            </w:r>
          </w:p>
        </w:tc>
      </w:tr>
      <w:tr w:rsidR="00663625" w:rsidRPr="00390C95" w14:paraId="15A74A64"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tcPr>
          <w:p w14:paraId="130FA5E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BERNARDO DO CAMPO </w:t>
            </w:r>
          </w:p>
        </w:tc>
        <w:tc>
          <w:tcPr>
            <w:tcW w:w="5745" w:type="dxa"/>
            <w:tcBorders>
              <w:top w:val="nil"/>
              <w:left w:val="nil"/>
              <w:bottom w:val="single" w:sz="4" w:space="0" w:color="auto"/>
              <w:right w:val="single" w:sz="4" w:space="0" w:color="auto"/>
            </w:tcBorders>
            <w:shd w:val="clear" w:color="auto" w:fill="auto"/>
            <w:vAlign w:val="bottom"/>
          </w:tcPr>
          <w:p w14:paraId="5A5BFA8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HOJE LIVRE </w:t>
            </w:r>
          </w:p>
        </w:tc>
      </w:tr>
      <w:tr w:rsidR="00663625" w:rsidRPr="00390C95" w14:paraId="26F65B4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4DDD920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BERNARDO DO CAMPO </w:t>
            </w:r>
          </w:p>
        </w:tc>
        <w:tc>
          <w:tcPr>
            <w:tcW w:w="5745" w:type="dxa"/>
            <w:tcBorders>
              <w:top w:val="nil"/>
              <w:left w:val="nil"/>
              <w:bottom w:val="single" w:sz="4" w:space="0" w:color="auto"/>
              <w:right w:val="single" w:sz="4" w:space="0" w:color="auto"/>
            </w:tcBorders>
            <w:shd w:val="clear" w:color="auto" w:fill="auto"/>
            <w:noWrap/>
            <w:vAlign w:val="bottom"/>
            <w:hideMark/>
          </w:tcPr>
          <w:p w14:paraId="4837FD1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METRO ABC</w:t>
            </w:r>
          </w:p>
        </w:tc>
      </w:tr>
      <w:tr w:rsidR="00663625" w:rsidRPr="00390C95" w14:paraId="6BC6016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418F53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BERNARDO DO CAMPO </w:t>
            </w:r>
          </w:p>
        </w:tc>
        <w:tc>
          <w:tcPr>
            <w:tcW w:w="5745" w:type="dxa"/>
            <w:tcBorders>
              <w:top w:val="nil"/>
              <w:left w:val="nil"/>
              <w:bottom w:val="single" w:sz="4" w:space="0" w:color="auto"/>
              <w:right w:val="single" w:sz="4" w:space="0" w:color="auto"/>
            </w:tcBorders>
            <w:shd w:val="clear" w:color="auto" w:fill="auto"/>
            <w:vAlign w:val="bottom"/>
            <w:hideMark/>
          </w:tcPr>
          <w:p w14:paraId="5C84BFF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FOLHA DO ABC </w:t>
            </w:r>
          </w:p>
        </w:tc>
      </w:tr>
      <w:tr w:rsidR="00663625" w:rsidRPr="00390C95" w14:paraId="451DF85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631E5D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BERNARDO DO CAMPO </w:t>
            </w:r>
          </w:p>
        </w:tc>
        <w:tc>
          <w:tcPr>
            <w:tcW w:w="5745" w:type="dxa"/>
            <w:tcBorders>
              <w:top w:val="nil"/>
              <w:left w:val="nil"/>
              <w:bottom w:val="single" w:sz="4" w:space="0" w:color="auto"/>
              <w:right w:val="single" w:sz="4" w:space="0" w:color="auto"/>
            </w:tcBorders>
            <w:shd w:val="clear" w:color="auto" w:fill="auto"/>
            <w:noWrap/>
            <w:vAlign w:val="bottom"/>
            <w:hideMark/>
          </w:tcPr>
          <w:p w14:paraId="634ABC1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REGIONAL</w:t>
            </w:r>
          </w:p>
        </w:tc>
      </w:tr>
      <w:tr w:rsidR="00663625" w:rsidRPr="00390C95" w14:paraId="650B041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9CE3BB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CAETANO DO SUL </w:t>
            </w:r>
          </w:p>
        </w:tc>
        <w:tc>
          <w:tcPr>
            <w:tcW w:w="5745" w:type="dxa"/>
            <w:tcBorders>
              <w:top w:val="nil"/>
              <w:left w:val="nil"/>
              <w:bottom w:val="single" w:sz="4" w:space="0" w:color="auto"/>
              <w:right w:val="single" w:sz="4" w:space="0" w:color="auto"/>
            </w:tcBorders>
            <w:shd w:val="clear" w:color="auto" w:fill="auto"/>
            <w:noWrap/>
            <w:vAlign w:val="bottom"/>
            <w:hideMark/>
          </w:tcPr>
          <w:p w14:paraId="67D4AD5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TRIBUNA DO ABCD</w:t>
            </w:r>
          </w:p>
        </w:tc>
      </w:tr>
      <w:tr w:rsidR="00663625" w:rsidRPr="00390C95" w14:paraId="2D8D7BB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2A8377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CAETANO DO SUL </w:t>
            </w:r>
          </w:p>
        </w:tc>
        <w:tc>
          <w:tcPr>
            <w:tcW w:w="5745" w:type="dxa"/>
            <w:tcBorders>
              <w:top w:val="nil"/>
              <w:left w:val="nil"/>
              <w:bottom w:val="single" w:sz="4" w:space="0" w:color="auto"/>
              <w:right w:val="single" w:sz="4" w:space="0" w:color="auto"/>
            </w:tcBorders>
            <w:shd w:val="clear" w:color="auto" w:fill="auto"/>
            <w:vAlign w:val="bottom"/>
            <w:hideMark/>
          </w:tcPr>
          <w:p w14:paraId="3A641BD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ABC REPÓRTER</w:t>
            </w:r>
          </w:p>
        </w:tc>
      </w:tr>
      <w:tr w:rsidR="00663625" w:rsidRPr="00390C95" w14:paraId="26FFF33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7D12A6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CARLOS </w:t>
            </w:r>
          </w:p>
        </w:tc>
        <w:tc>
          <w:tcPr>
            <w:tcW w:w="5745" w:type="dxa"/>
            <w:tcBorders>
              <w:top w:val="nil"/>
              <w:left w:val="nil"/>
              <w:bottom w:val="single" w:sz="4" w:space="0" w:color="auto"/>
              <w:right w:val="single" w:sz="4" w:space="0" w:color="auto"/>
            </w:tcBorders>
            <w:shd w:val="clear" w:color="auto" w:fill="auto"/>
            <w:noWrap/>
            <w:vAlign w:val="bottom"/>
            <w:hideMark/>
          </w:tcPr>
          <w:p w14:paraId="1E5466F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FOLHA</w:t>
            </w:r>
          </w:p>
        </w:tc>
      </w:tr>
      <w:tr w:rsidR="00663625" w:rsidRPr="00390C95" w14:paraId="188A5EF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44236A9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CARLOS </w:t>
            </w:r>
          </w:p>
        </w:tc>
        <w:tc>
          <w:tcPr>
            <w:tcW w:w="5745" w:type="dxa"/>
            <w:tcBorders>
              <w:top w:val="nil"/>
              <w:left w:val="nil"/>
              <w:bottom w:val="single" w:sz="4" w:space="0" w:color="auto"/>
              <w:right w:val="single" w:sz="4" w:space="0" w:color="auto"/>
            </w:tcBorders>
            <w:shd w:val="clear" w:color="auto" w:fill="auto"/>
            <w:noWrap/>
            <w:vAlign w:val="bottom"/>
            <w:hideMark/>
          </w:tcPr>
          <w:p w14:paraId="1DBDE1C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PRIMEIRA PÁGINA</w:t>
            </w:r>
          </w:p>
        </w:tc>
      </w:tr>
      <w:tr w:rsidR="00663625" w:rsidRPr="00390C95" w14:paraId="3736090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0F6ADA6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JOÃO DA BOA VISTA</w:t>
            </w:r>
          </w:p>
        </w:tc>
        <w:tc>
          <w:tcPr>
            <w:tcW w:w="5745" w:type="dxa"/>
            <w:tcBorders>
              <w:top w:val="nil"/>
              <w:left w:val="nil"/>
              <w:bottom w:val="single" w:sz="4" w:space="0" w:color="auto"/>
              <w:right w:val="single" w:sz="4" w:space="0" w:color="auto"/>
            </w:tcBorders>
            <w:shd w:val="clear" w:color="auto" w:fill="auto"/>
            <w:noWrap/>
            <w:vAlign w:val="bottom"/>
            <w:hideMark/>
          </w:tcPr>
          <w:p w14:paraId="1148F6F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MUNICÍPIO</w:t>
            </w:r>
          </w:p>
        </w:tc>
      </w:tr>
      <w:tr w:rsidR="00663625" w:rsidRPr="00390C95" w14:paraId="4D9BC7E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F0592C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JOSÉ DO RIO PARDO </w:t>
            </w:r>
          </w:p>
        </w:tc>
        <w:tc>
          <w:tcPr>
            <w:tcW w:w="5745" w:type="dxa"/>
            <w:tcBorders>
              <w:top w:val="nil"/>
              <w:left w:val="nil"/>
              <w:bottom w:val="single" w:sz="4" w:space="0" w:color="auto"/>
              <w:right w:val="single" w:sz="4" w:space="0" w:color="auto"/>
            </w:tcBorders>
            <w:shd w:val="clear" w:color="auto" w:fill="auto"/>
            <w:noWrap/>
            <w:vAlign w:val="bottom"/>
            <w:hideMark/>
          </w:tcPr>
          <w:p w14:paraId="03DCEDC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DEMOCRATA</w:t>
            </w:r>
          </w:p>
        </w:tc>
      </w:tr>
      <w:tr w:rsidR="00663625" w:rsidRPr="00390C95" w14:paraId="56DDC1B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6C51FC5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 RIO PRETO</w:t>
            </w:r>
          </w:p>
        </w:tc>
        <w:tc>
          <w:tcPr>
            <w:tcW w:w="5745" w:type="dxa"/>
            <w:tcBorders>
              <w:top w:val="nil"/>
              <w:left w:val="nil"/>
              <w:bottom w:val="single" w:sz="4" w:space="0" w:color="auto"/>
              <w:right w:val="single" w:sz="4" w:space="0" w:color="auto"/>
            </w:tcBorders>
            <w:shd w:val="clear" w:color="auto" w:fill="auto"/>
            <w:noWrap/>
            <w:vAlign w:val="bottom"/>
            <w:hideMark/>
          </w:tcPr>
          <w:p w14:paraId="204A20E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DA REGIÃO</w:t>
            </w:r>
          </w:p>
        </w:tc>
      </w:tr>
      <w:tr w:rsidR="00663625" w:rsidRPr="00390C95" w14:paraId="280ACE44"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145C99D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 RIO PRETO</w:t>
            </w:r>
          </w:p>
        </w:tc>
        <w:tc>
          <w:tcPr>
            <w:tcW w:w="5745" w:type="dxa"/>
            <w:tcBorders>
              <w:top w:val="nil"/>
              <w:left w:val="nil"/>
              <w:bottom w:val="single" w:sz="4" w:space="0" w:color="auto"/>
              <w:right w:val="single" w:sz="4" w:space="0" w:color="auto"/>
            </w:tcBorders>
            <w:shd w:val="clear" w:color="auto" w:fill="auto"/>
            <w:noWrap/>
            <w:vAlign w:val="bottom"/>
            <w:hideMark/>
          </w:tcPr>
          <w:p w14:paraId="3F868E3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DHOJE</w:t>
            </w:r>
          </w:p>
        </w:tc>
      </w:tr>
      <w:tr w:rsidR="00663625" w:rsidRPr="00390C95" w14:paraId="2658588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4197CAF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SÃO JOSÉ DO RIO PRETO </w:t>
            </w:r>
          </w:p>
        </w:tc>
        <w:tc>
          <w:tcPr>
            <w:tcW w:w="5745" w:type="dxa"/>
            <w:tcBorders>
              <w:top w:val="nil"/>
              <w:left w:val="nil"/>
              <w:bottom w:val="single" w:sz="4" w:space="0" w:color="auto"/>
              <w:right w:val="single" w:sz="4" w:space="0" w:color="auto"/>
            </w:tcBorders>
            <w:shd w:val="clear" w:color="auto" w:fill="auto"/>
            <w:noWrap/>
            <w:vAlign w:val="bottom"/>
            <w:hideMark/>
          </w:tcPr>
          <w:p w14:paraId="77522B6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DE RIO PRETO</w:t>
            </w:r>
          </w:p>
        </w:tc>
      </w:tr>
      <w:tr w:rsidR="00663625" w:rsidRPr="00390C95" w14:paraId="04920E87" w14:textId="77777777" w:rsidTr="00663625">
        <w:trPr>
          <w:trHeight w:val="300"/>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647FBF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SÃO JOSÉ DOS CAMPOS / TAUBATÉ</w:t>
            </w:r>
          </w:p>
        </w:tc>
        <w:tc>
          <w:tcPr>
            <w:tcW w:w="5745" w:type="dxa"/>
            <w:tcBorders>
              <w:top w:val="nil"/>
              <w:left w:val="nil"/>
              <w:bottom w:val="single" w:sz="4" w:space="0" w:color="auto"/>
              <w:right w:val="single" w:sz="4" w:space="0" w:color="auto"/>
            </w:tcBorders>
            <w:shd w:val="clear" w:color="auto" w:fill="auto"/>
            <w:noWrap/>
            <w:vAlign w:val="bottom"/>
            <w:hideMark/>
          </w:tcPr>
          <w:p w14:paraId="329B22C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VALE</w:t>
            </w:r>
          </w:p>
        </w:tc>
      </w:tr>
      <w:tr w:rsidR="00663625" w:rsidRPr="00390C95" w14:paraId="193B010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2440989" w14:textId="77777777" w:rsidR="00663625" w:rsidRPr="00390C95" w:rsidRDefault="00663625" w:rsidP="00663625">
            <w:pPr>
              <w:rPr>
                <w:rFonts w:ascii="Arial" w:hAnsi="Arial" w:cs="Arial"/>
                <w:sz w:val="22"/>
                <w:szCs w:val="22"/>
              </w:rPr>
            </w:pPr>
            <w:r w:rsidRPr="00390C95">
              <w:rPr>
                <w:rFonts w:ascii="Arial" w:hAnsi="Arial" w:cs="Arial"/>
                <w:sz w:val="22"/>
                <w:szCs w:val="22"/>
              </w:rPr>
              <w:t>SÃO JOSÉ DOS PINHAIS</w:t>
            </w:r>
          </w:p>
        </w:tc>
        <w:tc>
          <w:tcPr>
            <w:tcW w:w="5745" w:type="dxa"/>
            <w:tcBorders>
              <w:top w:val="nil"/>
              <w:left w:val="nil"/>
              <w:bottom w:val="single" w:sz="4" w:space="0" w:color="auto"/>
              <w:right w:val="single" w:sz="4" w:space="0" w:color="auto"/>
            </w:tcBorders>
            <w:shd w:val="clear" w:color="auto" w:fill="auto"/>
            <w:vAlign w:val="bottom"/>
            <w:hideMark/>
          </w:tcPr>
          <w:p w14:paraId="372ECB53" w14:textId="77777777" w:rsidR="00663625" w:rsidRPr="00390C95" w:rsidRDefault="00663625" w:rsidP="00663625">
            <w:pPr>
              <w:rPr>
                <w:rFonts w:ascii="Arial" w:hAnsi="Arial" w:cs="Arial"/>
                <w:sz w:val="22"/>
                <w:szCs w:val="22"/>
              </w:rPr>
            </w:pPr>
            <w:r w:rsidRPr="00390C95">
              <w:rPr>
                <w:rFonts w:ascii="Arial" w:hAnsi="Arial" w:cs="Arial"/>
                <w:sz w:val="22"/>
                <w:szCs w:val="22"/>
              </w:rPr>
              <w:t>PINHAL NEWS</w:t>
            </w:r>
          </w:p>
        </w:tc>
      </w:tr>
      <w:tr w:rsidR="00663625" w:rsidRPr="00390C95" w14:paraId="671BA31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7A417A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SOROCABA</w:t>
            </w:r>
          </w:p>
        </w:tc>
        <w:tc>
          <w:tcPr>
            <w:tcW w:w="5745" w:type="dxa"/>
            <w:tcBorders>
              <w:top w:val="nil"/>
              <w:left w:val="nil"/>
              <w:bottom w:val="single" w:sz="4" w:space="0" w:color="auto"/>
              <w:right w:val="single" w:sz="4" w:space="0" w:color="auto"/>
            </w:tcBorders>
            <w:shd w:val="clear" w:color="auto" w:fill="auto"/>
            <w:vAlign w:val="bottom"/>
            <w:hideMark/>
          </w:tcPr>
          <w:p w14:paraId="3D2C49E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CRUZEIRO DO SUL</w:t>
            </w:r>
          </w:p>
        </w:tc>
      </w:tr>
      <w:tr w:rsidR="00663625" w:rsidRPr="00390C95" w14:paraId="3743B8A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A4BAAF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SOROCABA</w:t>
            </w:r>
          </w:p>
        </w:tc>
        <w:tc>
          <w:tcPr>
            <w:tcW w:w="5745" w:type="dxa"/>
            <w:tcBorders>
              <w:top w:val="nil"/>
              <w:left w:val="nil"/>
              <w:bottom w:val="single" w:sz="4" w:space="0" w:color="auto"/>
              <w:right w:val="single" w:sz="4" w:space="0" w:color="auto"/>
            </w:tcBorders>
            <w:shd w:val="clear" w:color="auto" w:fill="auto"/>
            <w:vAlign w:val="bottom"/>
            <w:hideMark/>
          </w:tcPr>
          <w:p w14:paraId="33EA1C1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DIARIO DE SOROCABA</w:t>
            </w:r>
          </w:p>
        </w:tc>
      </w:tr>
      <w:tr w:rsidR="00663625" w:rsidRPr="00390C95" w14:paraId="63AFDE4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3C10B26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SUMARÉ</w:t>
            </w:r>
          </w:p>
        </w:tc>
        <w:tc>
          <w:tcPr>
            <w:tcW w:w="5745" w:type="dxa"/>
            <w:tcBorders>
              <w:top w:val="nil"/>
              <w:left w:val="nil"/>
              <w:bottom w:val="single" w:sz="4" w:space="0" w:color="auto"/>
              <w:right w:val="single" w:sz="4" w:space="0" w:color="auto"/>
            </w:tcBorders>
            <w:shd w:val="clear" w:color="auto" w:fill="auto"/>
            <w:noWrap/>
            <w:vAlign w:val="bottom"/>
            <w:hideMark/>
          </w:tcPr>
          <w:p w14:paraId="6798959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TRIBUNA LIBERAL </w:t>
            </w:r>
          </w:p>
        </w:tc>
      </w:tr>
      <w:tr w:rsidR="00663625" w:rsidRPr="00390C95" w14:paraId="19F6DA7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6CF03A5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SUZANO</w:t>
            </w:r>
          </w:p>
        </w:tc>
        <w:tc>
          <w:tcPr>
            <w:tcW w:w="5745" w:type="dxa"/>
            <w:tcBorders>
              <w:top w:val="nil"/>
              <w:left w:val="nil"/>
              <w:bottom w:val="single" w:sz="4" w:space="0" w:color="auto"/>
              <w:right w:val="single" w:sz="4" w:space="0" w:color="auto"/>
            </w:tcBorders>
            <w:shd w:val="clear" w:color="auto" w:fill="auto"/>
            <w:vAlign w:val="bottom"/>
            <w:hideMark/>
          </w:tcPr>
          <w:p w14:paraId="56FBEE6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OI DIÁRIO</w:t>
            </w:r>
          </w:p>
        </w:tc>
      </w:tr>
      <w:tr w:rsidR="00663625" w:rsidRPr="00390C95" w14:paraId="439BC65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2E28AFC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SUZANO</w:t>
            </w:r>
          </w:p>
        </w:tc>
        <w:tc>
          <w:tcPr>
            <w:tcW w:w="5745" w:type="dxa"/>
            <w:tcBorders>
              <w:top w:val="nil"/>
              <w:left w:val="nil"/>
              <w:bottom w:val="single" w:sz="4" w:space="0" w:color="auto"/>
              <w:right w:val="single" w:sz="4" w:space="0" w:color="auto"/>
            </w:tcBorders>
            <w:shd w:val="clear" w:color="auto" w:fill="auto"/>
            <w:vAlign w:val="bottom"/>
            <w:hideMark/>
          </w:tcPr>
          <w:p w14:paraId="69ECFC6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DIARIO DE SUZANO</w:t>
            </w:r>
          </w:p>
        </w:tc>
      </w:tr>
      <w:tr w:rsidR="00663625" w:rsidRPr="00390C95" w14:paraId="33E79D8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A15106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SUZANO</w:t>
            </w:r>
          </w:p>
        </w:tc>
        <w:tc>
          <w:tcPr>
            <w:tcW w:w="5745" w:type="dxa"/>
            <w:tcBorders>
              <w:top w:val="nil"/>
              <w:left w:val="nil"/>
              <w:bottom w:val="single" w:sz="4" w:space="0" w:color="auto"/>
              <w:right w:val="single" w:sz="4" w:space="0" w:color="auto"/>
            </w:tcBorders>
            <w:shd w:val="clear" w:color="auto" w:fill="auto"/>
            <w:vAlign w:val="bottom"/>
            <w:hideMark/>
          </w:tcPr>
          <w:p w14:paraId="2522677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DIARIO DO ALTO TIETE</w:t>
            </w:r>
          </w:p>
        </w:tc>
      </w:tr>
      <w:tr w:rsidR="00663625" w:rsidRPr="00390C95" w14:paraId="19791CF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7938D2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TAUBATÉ</w:t>
            </w:r>
          </w:p>
        </w:tc>
        <w:tc>
          <w:tcPr>
            <w:tcW w:w="5745" w:type="dxa"/>
            <w:tcBorders>
              <w:top w:val="nil"/>
              <w:left w:val="nil"/>
              <w:bottom w:val="single" w:sz="4" w:space="0" w:color="auto"/>
              <w:right w:val="single" w:sz="4" w:space="0" w:color="auto"/>
            </w:tcBorders>
            <w:shd w:val="clear" w:color="auto" w:fill="auto"/>
            <w:vAlign w:val="bottom"/>
            <w:hideMark/>
          </w:tcPr>
          <w:p w14:paraId="529AD8B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VOZ DO VALE</w:t>
            </w:r>
          </w:p>
        </w:tc>
      </w:tr>
      <w:tr w:rsidR="00663625" w:rsidRPr="00390C95" w14:paraId="254EB34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56589E1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TAUBATÉ</w:t>
            </w:r>
          </w:p>
        </w:tc>
        <w:tc>
          <w:tcPr>
            <w:tcW w:w="5745" w:type="dxa"/>
            <w:tcBorders>
              <w:top w:val="nil"/>
              <w:left w:val="nil"/>
              <w:bottom w:val="single" w:sz="4" w:space="0" w:color="auto"/>
              <w:right w:val="single" w:sz="4" w:space="0" w:color="auto"/>
            </w:tcBorders>
            <w:shd w:val="clear" w:color="auto" w:fill="auto"/>
            <w:noWrap/>
            <w:vAlign w:val="bottom"/>
            <w:hideMark/>
          </w:tcPr>
          <w:p w14:paraId="20B6F12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DIARIO DE TAUBATÉ</w:t>
            </w:r>
          </w:p>
        </w:tc>
      </w:tr>
      <w:tr w:rsidR="00663625" w:rsidRPr="00390C95" w14:paraId="373A415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574138A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TAUBATÉ</w:t>
            </w:r>
          </w:p>
        </w:tc>
        <w:tc>
          <w:tcPr>
            <w:tcW w:w="5745" w:type="dxa"/>
            <w:tcBorders>
              <w:top w:val="nil"/>
              <w:left w:val="nil"/>
              <w:bottom w:val="single" w:sz="4" w:space="0" w:color="auto"/>
              <w:right w:val="single" w:sz="4" w:space="0" w:color="auto"/>
            </w:tcBorders>
            <w:shd w:val="clear" w:color="auto" w:fill="auto"/>
            <w:noWrap/>
            <w:vAlign w:val="bottom"/>
            <w:hideMark/>
          </w:tcPr>
          <w:p w14:paraId="7C2875C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DE TAUBATÉ</w:t>
            </w:r>
          </w:p>
        </w:tc>
      </w:tr>
      <w:tr w:rsidR="00663625" w:rsidRPr="00390C95" w14:paraId="657FBF28"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noWrap/>
            <w:vAlign w:val="bottom"/>
            <w:hideMark/>
          </w:tcPr>
          <w:p w14:paraId="50E93A0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TUPÃ</w:t>
            </w:r>
          </w:p>
        </w:tc>
        <w:tc>
          <w:tcPr>
            <w:tcW w:w="5745" w:type="dxa"/>
            <w:tcBorders>
              <w:top w:val="nil"/>
              <w:left w:val="nil"/>
              <w:bottom w:val="single" w:sz="4" w:space="0" w:color="auto"/>
              <w:right w:val="single" w:sz="4" w:space="0" w:color="auto"/>
            </w:tcBorders>
            <w:shd w:val="clear" w:color="auto" w:fill="auto"/>
            <w:noWrap/>
            <w:vAlign w:val="bottom"/>
            <w:hideMark/>
          </w:tcPr>
          <w:p w14:paraId="1E6360A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DIÁRIO  </w:t>
            </w:r>
          </w:p>
        </w:tc>
      </w:tr>
      <w:tr w:rsidR="00663625" w:rsidRPr="00390C95" w14:paraId="27D9EA9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0D54F3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VOTUPORANGA</w:t>
            </w:r>
          </w:p>
        </w:tc>
        <w:tc>
          <w:tcPr>
            <w:tcW w:w="5745" w:type="dxa"/>
            <w:tcBorders>
              <w:top w:val="nil"/>
              <w:left w:val="nil"/>
              <w:bottom w:val="single" w:sz="4" w:space="0" w:color="auto"/>
              <w:right w:val="single" w:sz="4" w:space="0" w:color="auto"/>
            </w:tcBorders>
            <w:shd w:val="clear" w:color="auto" w:fill="auto"/>
            <w:vAlign w:val="bottom"/>
            <w:hideMark/>
          </w:tcPr>
          <w:p w14:paraId="424D3AE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CIDADE</w:t>
            </w:r>
          </w:p>
        </w:tc>
      </w:tr>
      <w:tr w:rsidR="00663625" w:rsidRPr="00390C95" w14:paraId="59174270" w14:textId="77777777" w:rsidTr="00663625">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E08820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VOTUPORANGA  </w:t>
            </w:r>
          </w:p>
        </w:tc>
        <w:tc>
          <w:tcPr>
            <w:tcW w:w="5745" w:type="dxa"/>
            <w:tcBorders>
              <w:top w:val="nil"/>
              <w:left w:val="nil"/>
              <w:bottom w:val="single" w:sz="4" w:space="0" w:color="auto"/>
              <w:right w:val="single" w:sz="4" w:space="0" w:color="auto"/>
            </w:tcBorders>
            <w:shd w:val="clear" w:color="auto" w:fill="auto"/>
            <w:vAlign w:val="bottom"/>
            <w:hideMark/>
          </w:tcPr>
          <w:p w14:paraId="57725AE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DIÁRIO DE VOTUPORANGA </w:t>
            </w:r>
          </w:p>
        </w:tc>
      </w:tr>
      <w:tr w:rsidR="00663625" w:rsidRPr="00390C95" w14:paraId="29CF3407"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C5CA4B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AMAZONAS </w:t>
            </w:r>
          </w:p>
        </w:tc>
        <w:tc>
          <w:tcPr>
            <w:tcW w:w="5745" w:type="dxa"/>
            <w:tcBorders>
              <w:top w:val="nil"/>
              <w:left w:val="nil"/>
              <w:bottom w:val="single" w:sz="4" w:space="0" w:color="auto"/>
              <w:right w:val="single" w:sz="4" w:space="0" w:color="auto"/>
            </w:tcBorders>
            <w:shd w:val="clear" w:color="auto" w:fill="auto"/>
            <w:vAlign w:val="bottom"/>
            <w:hideMark/>
          </w:tcPr>
          <w:p w14:paraId="39270A9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CRÍTICA</w:t>
            </w:r>
          </w:p>
        </w:tc>
      </w:tr>
      <w:tr w:rsidR="00663625" w:rsidRPr="00390C95" w14:paraId="33A4CEF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D0BC83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AMAZONAS </w:t>
            </w:r>
          </w:p>
        </w:tc>
        <w:tc>
          <w:tcPr>
            <w:tcW w:w="5745" w:type="dxa"/>
            <w:tcBorders>
              <w:top w:val="nil"/>
              <w:left w:val="nil"/>
              <w:bottom w:val="single" w:sz="4" w:space="0" w:color="auto"/>
              <w:right w:val="single" w:sz="4" w:space="0" w:color="auto"/>
            </w:tcBorders>
            <w:shd w:val="clear" w:color="auto" w:fill="auto"/>
            <w:vAlign w:val="bottom"/>
            <w:hideMark/>
          </w:tcPr>
          <w:p w14:paraId="180C870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AMAZONAS EM TEMPO</w:t>
            </w:r>
          </w:p>
        </w:tc>
      </w:tr>
      <w:tr w:rsidR="00663625" w:rsidRPr="00390C95" w14:paraId="56ECB57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4A5A9A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AMAZONAS </w:t>
            </w:r>
          </w:p>
        </w:tc>
        <w:tc>
          <w:tcPr>
            <w:tcW w:w="5745" w:type="dxa"/>
            <w:tcBorders>
              <w:top w:val="nil"/>
              <w:left w:val="nil"/>
              <w:bottom w:val="single" w:sz="4" w:space="0" w:color="auto"/>
              <w:right w:val="single" w:sz="4" w:space="0" w:color="auto"/>
            </w:tcBorders>
            <w:shd w:val="clear" w:color="auto" w:fill="auto"/>
            <w:vAlign w:val="bottom"/>
            <w:hideMark/>
          </w:tcPr>
          <w:p w14:paraId="7269910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DO AMAZONAS</w:t>
            </w:r>
          </w:p>
        </w:tc>
      </w:tr>
      <w:tr w:rsidR="00663625" w:rsidRPr="00390C95" w14:paraId="7B0A1DC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1F9A76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AMAZONAS </w:t>
            </w:r>
          </w:p>
        </w:tc>
        <w:tc>
          <w:tcPr>
            <w:tcW w:w="5745" w:type="dxa"/>
            <w:tcBorders>
              <w:top w:val="nil"/>
              <w:left w:val="nil"/>
              <w:bottom w:val="single" w:sz="4" w:space="0" w:color="auto"/>
              <w:right w:val="single" w:sz="4" w:space="0" w:color="auto"/>
            </w:tcBorders>
            <w:shd w:val="clear" w:color="auto" w:fill="auto"/>
            <w:vAlign w:val="bottom"/>
            <w:hideMark/>
          </w:tcPr>
          <w:p w14:paraId="71984E8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DO COMMERCIO</w:t>
            </w:r>
          </w:p>
        </w:tc>
      </w:tr>
      <w:tr w:rsidR="00663625" w:rsidRPr="00390C95" w14:paraId="7B484FF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E267D0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lastRenderedPageBreak/>
              <w:t xml:space="preserve">BAHIA </w:t>
            </w:r>
          </w:p>
        </w:tc>
        <w:tc>
          <w:tcPr>
            <w:tcW w:w="5745" w:type="dxa"/>
            <w:tcBorders>
              <w:top w:val="nil"/>
              <w:left w:val="nil"/>
              <w:bottom w:val="single" w:sz="4" w:space="0" w:color="auto"/>
              <w:right w:val="single" w:sz="4" w:space="0" w:color="auto"/>
            </w:tcBorders>
            <w:shd w:val="clear" w:color="auto" w:fill="auto"/>
            <w:vAlign w:val="bottom"/>
            <w:hideMark/>
          </w:tcPr>
          <w:p w14:paraId="3596F52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TARDE</w:t>
            </w:r>
          </w:p>
        </w:tc>
      </w:tr>
      <w:tr w:rsidR="00663625" w:rsidRPr="00390C95" w14:paraId="629A834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031367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BAHIA </w:t>
            </w:r>
          </w:p>
        </w:tc>
        <w:tc>
          <w:tcPr>
            <w:tcW w:w="5745" w:type="dxa"/>
            <w:tcBorders>
              <w:top w:val="nil"/>
              <w:left w:val="nil"/>
              <w:bottom w:val="single" w:sz="4" w:space="0" w:color="auto"/>
              <w:right w:val="single" w:sz="4" w:space="0" w:color="auto"/>
            </w:tcBorders>
            <w:shd w:val="clear" w:color="auto" w:fill="auto"/>
            <w:vAlign w:val="bottom"/>
            <w:hideMark/>
          </w:tcPr>
          <w:p w14:paraId="1B03247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CORREIO DA BAHIA</w:t>
            </w:r>
          </w:p>
        </w:tc>
      </w:tr>
      <w:tr w:rsidR="00663625" w:rsidRPr="00390C95" w14:paraId="54C07E66"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CAC294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CEARÁ </w:t>
            </w:r>
          </w:p>
        </w:tc>
        <w:tc>
          <w:tcPr>
            <w:tcW w:w="5745" w:type="dxa"/>
            <w:tcBorders>
              <w:top w:val="nil"/>
              <w:left w:val="nil"/>
              <w:bottom w:val="single" w:sz="4" w:space="0" w:color="auto"/>
              <w:right w:val="single" w:sz="4" w:space="0" w:color="auto"/>
            </w:tcBorders>
            <w:shd w:val="clear" w:color="auto" w:fill="auto"/>
            <w:vAlign w:val="bottom"/>
            <w:hideMark/>
          </w:tcPr>
          <w:p w14:paraId="53B7FF0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DO NORDESTE</w:t>
            </w:r>
          </w:p>
        </w:tc>
      </w:tr>
      <w:tr w:rsidR="00663625" w:rsidRPr="00390C95" w14:paraId="15CDF1A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7BDDF6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CEARÁ </w:t>
            </w:r>
          </w:p>
        </w:tc>
        <w:tc>
          <w:tcPr>
            <w:tcW w:w="5745" w:type="dxa"/>
            <w:tcBorders>
              <w:top w:val="nil"/>
              <w:left w:val="nil"/>
              <w:bottom w:val="single" w:sz="4" w:space="0" w:color="auto"/>
              <w:right w:val="single" w:sz="4" w:space="0" w:color="auto"/>
            </w:tcBorders>
            <w:shd w:val="clear" w:color="auto" w:fill="auto"/>
            <w:vAlign w:val="bottom"/>
            <w:hideMark/>
          </w:tcPr>
          <w:p w14:paraId="4A2F5B4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O POVO </w:t>
            </w:r>
          </w:p>
        </w:tc>
      </w:tr>
      <w:tr w:rsidR="00663625" w:rsidRPr="00390C95" w14:paraId="386BDC18"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8BBC63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DISTRITO FEDERAL </w:t>
            </w:r>
          </w:p>
        </w:tc>
        <w:tc>
          <w:tcPr>
            <w:tcW w:w="5745" w:type="dxa"/>
            <w:tcBorders>
              <w:top w:val="nil"/>
              <w:left w:val="nil"/>
              <w:bottom w:val="single" w:sz="4" w:space="0" w:color="auto"/>
              <w:right w:val="single" w:sz="4" w:space="0" w:color="auto"/>
            </w:tcBorders>
            <w:shd w:val="clear" w:color="auto" w:fill="auto"/>
            <w:vAlign w:val="bottom"/>
            <w:hideMark/>
          </w:tcPr>
          <w:p w14:paraId="76AF26A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CORREIO BRAZILIENSE</w:t>
            </w:r>
          </w:p>
        </w:tc>
      </w:tr>
      <w:tr w:rsidR="00663625" w:rsidRPr="00390C95" w14:paraId="10973447"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CE75A5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DISTRITO FEDERAL </w:t>
            </w:r>
          </w:p>
        </w:tc>
        <w:tc>
          <w:tcPr>
            <w:tcW w:w="5745" w:type="dxa"/>
            <w:tcBorders>
              <w:top w:val="nil"/>
              <w:left w:val="nil"/>
              <w:bottom w:val="single" w:sz="4" w:space="0" w:color="auto"/>
              <w:right w:val="single" w:sz="4" w:space="0" w:color="auto"/>
            </w:tcBorders>
            <w:shd w:val="clear" w:color="auto" w:fill="auto"/>
            <w:vAlign w:val="bottom"/>
            <w:hideMark/>
          </w:tcPr>
          <w:p w14:paraId="72826CD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DE BRASILIA</w:t>
            </w:r>
          </w:p>
        </w:tc>
      </w:tr>
      <w:tr w:rsidR="00663625" w:rsidRPr="00390C95" w14:paraId="35194A86"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3BD411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DISTRITO FEDERAL </w:t>
            </w:r>
          </w:p>
        </w:tc>
        <w:tc>
          <w:tcPr>
            <w:tcW w:w="5745" w:type="dxa"/>
            <w:tcBorders>
              <w:top w:val="nil"/>
              <w:left w:val="nil"/>
              <w:bottom w:val="single" w:sz="4" w:space="0" w:color="auto"/>
              <w:right w:val="single" w:sz="4" w:space="0" w:color="auto"/>
            </w:tcBorders>
            <w:shd w:val="clear" w:color="auto" w:fill="auto"/>
            <w:vAlign w:val="bottom"/>
            <w:hideMark/>
          </w:tcPr>
          <w:p w14:paraId="5E77CDA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AQUI DF</w:t>
            </w:r>
          </w:p>
        </w:tc>
      </w:tr>
      <w:tr w:rsidR="00663625" w:rsidRPr="00390C95" w14:paraId="7820E29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64CBBC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ESPÍRITO SANTO </w:t>
            </w:r>
          </w:p>
        </w:tc>
        <w:tc>
          <w:tcPr>
            <w:tcW w:w="5745" w:type="dxa"/>
            <w:tcBorders>
              <w:top w:val="nil"/>
              <w:left w:val="nil"/>
              <w:bottom w:val="single" w:sz="4" w:space="0" w:color="auto"/>
              <w:right w:val="single" w:sz="4" w:space="0" w:color="auto"/>
            </w:tcBorders>
            <w:shd w:val="clear" w:color="auto" w:fill="auto"/>
            <w:vAlign w:val="bottom"/>
            <w:hideMark/>
          </w:tcPr>
          <w:p w14:paraId="68CC13C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GAZETA</w:t>
            </w:r>
          </w:p>
        </w:tc>
      </w:tr>
      <w:tr w:rsidR="00663625" w:rsidRPr="00390C95" w14:paraId="645D26EB"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0A16E0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GOIÁS </w:t>
            </w:r>
          </w:p>
        </w:tc>
        <w:tc>
          <w:tcPr>
            <w:tcW w:w="5745" w:type="dxa"/>
            <w:tcBorders>
              <w:top w:val="nil"/>
              <w:left w:val="nil"/>
              <w:bottom w:val="single" w:sz="4" w:space="0" w:color="auto"/>
              <w:right w:val="single" w:sz="4" w:space="0" w:color="auto"/>
            </w:tcBorders>
            <w:shd w:val="clear" w:color="auto" w:fill="auto"/>
            <w:vAlign w:val="bottom"/>
            <w:hideMark/>
          </w:tcPr>
          <w:p w14:paraId="6C07052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DA MANHÃ</w:t>
            </w:r>
          </w:p>
        </w:tc>
      </w:tr>
      <w:tr w:rsidR="00663625" w:rsidRPr="00390C95" w14:paraId="74302538"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4AAF47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GOIÁS </w:t>
            </w:r>
          </w:p>
        </w:tc>
        <w:tc>
          <w:tcPr>
            <w:tcW w:w="5745" w:type="dxa"/>
            <w:tcBorders>
              <w:top w:val="nil"/>
              <w:left w:val="nil"/>
              <w:bottom w:val="single" w:sz="4" w:space="0" w:color="auto"/>
              <w:right w:val="single" w:sz="4" w:space="0" w:color="auto"/>
            </w:tcBorders>
            <w:shd w:val="clear" w:color="auto" w:fill="auto"/>
            <w:vAlign w:val="bottom"/>
            <w:hideMark/>
          </w:tcPr>
          <w:p w14:paraId="0D72479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POPULAR</w:t>
            </w:r>
          </w:p>
        </w:tc>
      </w:tr>
      <w:tr w:rsidR="00663625" w:rsidRPr="00390C95" w14:paraId="499E7B8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610C13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MARANHÃO </w:t>
            </w:r>
          </w:p>
        </w:tc>
        <w:tc>
          <w:tcPr>
            <w:tcW w:w="5745" w:type="dxa"/>
            <w:tcBorders>
              <w:top w:val="nil"/>
              <w:left w:val="nil"/>
              <w:bottom w:val="single" w:sz="4" w:space="0" w:color="auto"/>
              <w:right w:val="single" w:sz="4" w:space="0" w:color="auto"/>
            </w:tcBorders>
            <w:shd w:val="clear" w:color="auto" w:fill="auto"/>
            <w:vAlign w:val="bottom"/>
            <w:hideMark/>
          </w:tcPr>
          <w:p w14:paraId="7BD2309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AQUI MA</w:t>
            </w:r>
          </w:p>
        </w:tc>
      </w:tr>
      <w:tr w:rsidR="00663625" w:rsidRPr="00390C95" w14:paraId="063E5E1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FF4C05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MARANHÃO </w:t>
            </w:r>
          </w:p>
        </w:tc>
        <w:tc>
          <w:tcPr>
            <w:tcW w:w="5745" w:type="dxa"/>
            <w:tcBorders>
              <w:top w:val="nil"/>
              <w:left w:val="nil"/>
              <w:bottom w:val="single" w:sz="4" w:space="0" w:color="auto"/>
              <w:right w:val="single" w:sz="4" w:space="0" w:color="auto"/>
            </w:tcBorders>
            <w:shd w:val="clear" w:color="auto" w:fill="auto"/>
            <w:vAlign w:val="bottom"/>
            <w:hideMark/>
          </w:tcPr>
          <w:p w14:paraId="4B8346C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ESTADO DO MARANHÃO</w:t>
            </w:r>
          </w:p>
        </w:tc>
      </w:tr>
      <w:tr w:rsidR="00663625" w:rsidRPr="00390C95" w14:paraId="0D9EF15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1AB60A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MARANHÃO </w:t>
            </w:r>
          </w:p>
        </w:tc>
        <w:tc>
          <w:tcPr>
            <w:tcW w:w="5745" w:type="dxa"/>
            <w:tcBorders>
              <w:top w:val="nil"/>
              <w:left w:val="nil"/>
              <w:bottom w:val="single" w:sz="4" w:space="0" w:color="auto"/>
              <w:right w:val="single" w:sz="4" w:space="0" w:color="auto"/>
            </w:tcBorders>
            <w:shd w:val="clear" w:color="auto" w:fill="auto"/>
            <w:vAlign w:val="bottom"/>
            <w:hideMark/>
          </w:tcPr>
          <w:p w14:paraId="46A6F20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IMPARCIAL</w:t>
            </w:r>
          </w:p>
        </w:tc>
      </w:tr>
      <w:tr w:rsidR="00663625" w:rsidRPr="00390C95" w14:paraId="736E31E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59CB24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MATO GROSSO </w:t>
            </w:r>
          </w:p>
        </w:tc>
        <w:tc>
          <w:tcPr>
            <w:tcW w:w="5745" w:type="dxa"/>
            <w:tcBorders>
              <w:top w:val="nil"/>
              <w:left w:val="nil"/>
              <w:bottom w:val="single" w:sz="4" w:space="0" w:color="auto"/>
              <w:right w:val="single" w:sz="4" w:space="0" w:color="auto"/>
            </w:tcBorders>
            <w:shd w:val="clear" w:color="auto" w:fill="auto"/>
            <w:vAlign w:val="bottom"/>
            <w:hideMark/>
          </w:tcPr>
          <w:p w14:paraId="07701F52"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GAZETA</w:t>
            </w:r>
          </w:p>
        </w:tc>
      </w:tr>
      <w:tr w:rsidR="00663625" w:rsidRPr="00390C95" w14:paraId="685F35B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57C5B3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MATO GROSSO DO SUL </w:t>
            </w:r>
          </w:p>
        </w:tc>
        <w:tc>
          <w:tcPr>
            <w:tcW w:w="5745" w:type="dxa"/>
            <w:tcBorders>
              <w:top w:val="nil"/>
              <w:left w:val="nil"/>
              <w:bottom w:val="single" w:sz="4" w:space="0" w:color="auto"/>
              <w:right w:val="single" w:sz="4" w:space="0" w:color="auto"/>
            </w:tcBorders>
            <w:shd w:val="clear" w:color="auto" w:fill="auto"/>
            <w:vAlign w:val="bottom"/>
            <w:hideMark/>
          </w:tcPr>
          <w:p w14:paraId="6EC3CB6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A CRÍTICA</w:t>
            </w:r>
          </w:p>
        </w:tc>
      </w:tr>
      <w:tr w:rsidR="00663625" w:rsidRPr="00390C95" w14:paraId="3360F3C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79D6F4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MATO GROSSO DO SUL </w:t>
            </w:r>
          </w:p>
        </w:tc>
        <w:tc>
          <w:tcPr>
            <w:tcW w:w="5745" w:type="dxa"/>
            <w:tcBorders>
              <w:top w:val="nil"/>
              <w:left w:val="nil"/>
              <w:bottom w:val="single" w:sz="4" w:space="0" w:color="auto"/>
              <w:right w:val="single" w:sz="4" w:space="0" w:color="auto"/>
            </w:tcBorders>
            <w:shd w:val="clear" w:color="auto" w:fill="auto"/>
            <w:vAlign w:val="bottom"/>
            <w:hideMark/>
          </w:tcPr>
          <w:p w14:paraId="5DC3961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CORREIO DO ESTADO</w:t>
            </w:r>
          </w:p>
        </w:tc>
      </w:tr>
      <w:tr w:rsidR="00663625" w:rsidRPr="00390C95" w14:paraId="5D1A9A4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973E3F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MATO GROSSO DO SUL </w:t>
            </w:r>
          </w:p>
        </w:tc>
        <w:tc>
          <w:tcPr>
            <w:tcW w:w="5745" w:type="dxa"/>
            <w:tcBorders>
              <w:top w:val="nil"/>
              <w:left w:val="nil"/>
              <w:bottom w:val="single" w:sz="4" w:space="0" w:color="auto"/>
              <w:right w:val="single" w:sz="4" w:space="0" w:color="auto"/>
            </w:tcBorders>
            <w:shd w:val="clear" w:color="auto" w:fill="auto"/>
            <w:vAlign w:val="bottom"/>
            <w:hideMark/>
          </w:tcPr>
          <w:p w14:paraId="5DFD650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JORNAL DE DOMINGO </w:t>
            </w:r>
          </w:p>
        </w:tc>
      </w:tr>
      <w:tr w:rsidR="00663625" w:rsidRPr="00390C95" w14:paraId="06A62D13" w14:textId="77777777" w:rsidTr="00663625">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609CBD7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MATO GROSSO DO SUL </w:t>
            </w:r>
          </w:p>
        </w:tc>
        <w:tc>
          <w:tcPr>
            <w:tcW w:w="5745" w:type="dxa"/>
            <w:tcBorders>
              <w:top w:val="nil"/>
              <w:left w:val="nil"/>
              <w:bottom w:val="single" w:sz="4" w:space="0" w:color="auto"/>
              <w:right w:val="single" w:sz="4" w:space="0" w:color="auto"/>
            </w:tcBorders>
            <w:shd w:val="clear" w:color="auto" w:fill="auto"/>
            <w:vAlign w:val="bottom"/>
            <w:hideMark/>
          </w:tcPr>
          <w:p w14:paraId="781CDF0F"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ESTADO DO MATO GROSSO DO SUL</w:t>
            </w:r>
          </w:p>
        </w:tc>
      </w:tr>
      <w:tr w:rsidR="00663625" w:rsidRPr="00390C95" w14:paraId="5790305B"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01BF7A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MINAS GERAIS </w:t>
            </w:r>
          </w:p>
        </w:tc>
        <w:tc>
          <w:tcPr>
            <w:tcW w:w="5745" w:type="dxa"/>
            <w:tcBorders>
              <w:top w:val="nil"/>
              <w:left w:val="nil"/>
              <w:bottom w:val="single" w:sz="4" w:space="0" w:color="auto"/>
              <w:right w:val="single" w:sz="4" w:space="0" w:color="auto"/>
            </w:tcBorders>
            <w:shd w:val="clear" w:color="auto" w:fill="auto"/>
            <w:vAlign w:val="bottom"/>
            <w:hideMark/>
          </w:tcPr>
          <w:p w14:paraId="3BF8EC5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ESTADO DE MINAS</w:t>
            </w:r>
          </w:p>
        </w:tc>
      </w:tr>
      <w:tr w:rsidR="00663625" w:rsidRPr="00390C95" w14:paraId="6E0850F9"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19BEFF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MINAS GERAIS </w:t>
            </w:r>
          </w:p>
        </w:tc>
        <w:tc>
          <w:tcPr>
            <w:tcW w:w="5745" w:type="dxa"/>
            <w:tcBorders>
              <w:top w:val="nil"/>
              <w:left w:val="nil"/>
              <w:bottom w:val="single" w:sz="4" w:space="0" w:color="auto"/>
              <w:right w:val="single" w:sz="4" w:space="0" w:color="auto"/>
            </w:tcBorders>
            <w:shd w:val="clear" w:color="auto" w:fill="auto"/>
            <w:vAlign w:val="bottom"/>
            <w:hideMark/>
          </w:tcPr>
          <w:p w14:paraId="6651DFE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HOJE EM DIA</w:t>
            </w:r>
          </w:p>
        </w:tc>
      </w:tr>
      <w:tr w:rsidR="00663625" w:rsidRPr="00390C95" w14:paraId="6F66C4F7"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017646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PARÁ </w:t>
            </w:r>
          </w:p>
        </w:tc>
        <w:tc>
          <w:tcPr>
            <w:tcW w:w="5745" w:type="dxa"/>
            <w:tcBorders>
              <w:top w:val="nil"/>
              <w:left w:val="nil"/>
              <w:bottom w:val="single" w:sz="4" w:space="0" w:color="auto"/>
              <w:right w:val="single" w:sz="4" w:space="0" w:color="auto"/>
            </w:tcBorders>
            <w:shd w:val="clear" w:color="auto" w:fill="auto"/>
            <w:vAlign w:val="bottom"/>
            <w:hideMark/>
          </w:tcPr>
          <w:p w14:paraId="2C73BEA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DO PARÁ</w:t>
            </w:r>
          </w:p>
        </w:tc>
      </w:tr>
      <w:tr w:rsidR="00663625" w:rsidRPr="00390C95" w14:paraId="74775605"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49F3AE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PARÁ </w:t>
            </w:r>
          </w:p>
        </w:tc>
        <w:tc>
          <w:tcPr>
            <w:tcW w:w="5745" w:type="dxa"/>
            <w:tcBorders>
              <w:top w:val="nil"/>
              <w:left w:val="nil"/>
              <w:bottom w:val="single" w:sz="4" w:space="0" w:color="auto"/>
              <w:right w:val="single" w:sz="4" w:space="0" w:color="auto"/>
            </w:tcBorders>
            <w:shd w:val="clear" w:color="auto" w:fill="auto"/>
            <w:vAlign w:val="bottom"/>
            <w:hideMark/>
          </w:tcPr>
          <w:p w14:paraId="7BA4986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LIBERAL</w:t>
            </w:r>
          </w:p>
        </w:tc>
      </w:tr>
      <w:tr w:rsidR="00663625" w:rsidRPr="00390C95" w14:paraId="0873408C"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12BFD6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PARANÁ </w:t>
            </w:r>
          </w:p>
        </w:tc>
        <w:tc>
          <w:tcPr>
            <w:tcW w:w="5745" w:type="dxa"/>
            <w:tcBorders>
              <w:top w:val="nil"/>
              <w:left w:val="nil"/>
              <w:bottom w:val="single" w:sz="4" w:space="0" w:color="auto"/>
              <w:right w:val="single" w:sz="4" w:space="0" w:color="auto"/>
            </w:tcBorders>
            <w:shd w:val="clear" w:color="auto" w:fill="auto"/>
            <w:vAlign w:val="bottom"/>
            <w:hideMark/>
          </w:tcPr>
          <w:p w14:paraId="2FA5D89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GAZETA DO POVO</w:t>
            </w:r>
          </w:p>
        </w:tc>
      </w:tr>
      <w:tr w:rsidR="00663625" w:rsidRPr="00390C95" w14:paraId="11768BC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88001F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PARANÁ </w:t>
            </w:r>
          </w:p>
        </w:tc>
        <w:tc>
          <w:tcPr>
            <w:tcW w:w="5745" w:type="dxa"/>
            <w:tcBorders>
              <w:top w:val="nil"/>
              <w:left w:val="nil"/>
              <w:bottom w:val="single" w:sz="4" w:space="0" w:color="auto"/>
              <w:right w:val="single" w:sz="4" w:space="0" w:color="auto"/>
            </w:tcBorders>
            <w:shd w:val="clear" w:color="auto" w:fill="auto"/>
            <w:vAlign w:val="bottom"/>
            <w:hideMark/>
          </w:tcPr>
          <w:p w14:paraId="71D8490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FOLHA DE LONDRINA</w:t>
            </w:r>
          </w:p>
        </w:tc>
      </w:tr>
      <w:tr w:rsidR="00663625" w:rsidRPr="00390C95" w14:paraId="4A35A600" w14:textId="77777777" w:rsidTr="00663625">
        <w:trPr>
          <w:trHeight w:val="264"/>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BDC287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PARANÁ </w:t>
            </w:r>
          </w:p>
        </w:tc>
        <w:tc>
          <w:tcPr>
            <w:tcW w:w="5745" w:type="dxa"/>
            <w:tcBorders>
              <w:top w:val="nil"/>
              <w:left w:val="nil"/>
              <w:bottom w:val="single" w:sz="4" w:space="0" w:color="auto"/>
              <w:right w:val="single" w:sz="4" w:space="0" w:color="auto"/>
            </w:tcBorders>
            <w:shd w:val="clear" w:color="auto" w:fill="auto"/>
            <w:vAlign w:val="bottom"/>
            <w:hideMark/>
          </w:tcPr>
          <w:p w14:paraId="1809C776"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BEM PARANÁ</w:t>
            </w:r>
          </w:p>
        </w:tc>
      </w:tr>
      <w:tr w:rsidR="00663625" w:rsidRPr="00390C95" w14:paraId="74F7AA7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72E275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PERNAMBUCO </w:t>
            </w:r>
          </w:p>
        </w:tc>
        <w:tc>
          <w:tcPr>
            <w:tcW w:w="5745" w:type="dxa"/>
            <w:tcBorders>
              <w:top w:val="nil"/>
              <w:left w:val="nil"/>
              <w:bottom w:val="single" w:sz="4" w:space="0" w:color="auto"/>
              <w:right w:val="single" w:sz="4" w:space="0" w:color="auto"/>
            </w:tcBorders>
            <w:shd w:val="clear" w:color="auto" w:fill="auto"/>
            <w:vAlign w:val="bottom"/>
            <w:hideMark/>
          </w:tcPr>
          <w:p w14:paraId="10A715B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DE PERNAMBUCO</w:t>
            </w:r>
          </w:p>
        </w:tc>
      </w:tr>
      <w:tr w:rsidR="00663625" w:rsidRPr="00390C95" w14:paraId="18B1C69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C52C96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PERNAMBUCO </w:t>
            </w:r>
          </w:p>
        </w:tc>
        <w:tc>
          <w:tcPr>
            <w:tcW w:w="5745" w:type="dxa"/>
            <w:tcBorders>
              <w:top w:val="nil"/>
              <w:left w:val="nil"/>
              <w:bottom w:val="single" w:sz="4" w:space="0" w:color="auto"/>
              <w:right w:val="single" w:sz="4" w:space="0" w:color="auto"/>
            </w:tcBorders>
            <w:shd w:val="clear" w:color="auto" w:fill="auto"/>
            <w:vAlign w:val="bottom"/>
            <w:hideMark/>
          </w:tcPr>
          <w:p w14:paraId="6F0472B7"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DO COMMERCIO</w:t>
            </w:r>
          </w:p>
        </w:tc>
      </w:tr>
      <w:tr w:rsidR="00663625" w:rsidRPr="00390C95" w14:paraId="2284C993"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771BC50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PIAUÍ </w:t>
            </w:r>
          </w:p>
        </w:tc>
        <w:tc>
          <w:tcPr>
            <w:tcW w:w="5745" w:type="dxa"/>
            <w:tcBorders>
              <w:top w:val="nil"/>
              <w:left w:val="nil"/>
              <w:bottom w:val="single" w:sz="4" w:space="0" w:color="auto"/>
              <w:right w:val="single" w:sz="4" w:space="0" w:color="auto"/>
            </w:tcBorders>
            <w:shd w:val="clear" w:color="auto" w:fill="auto"/>
            <w:vAlign w:val="bottom"/>
            <w:hideMark/>
          </w:tcPr>
          <w:p w14:paraId="7F6360C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MEIO NORTE</w:t>
            </w:r>
          </w:p>
        </w:tc>
      </w:tr>
      <w:tr w:rsidR="00663625" w:rsidRPr="00390C95" w14:paraId="26FBD86D"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5B35DC0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PIAUÍ </w:t>
            </w:r>
          </w:p>
        </w:tc>
        <w:tc>
          <w:tcPr>
            <w:tcW w:w="5745" w:type="dxa"/>
            <w:tcBorders>
              <w:top w:val="nil"/>
              <w:left w:val="nil"/>
              <w:bottom w:val="single" w:sz="4" w:space="0" w:color="auto"/>
              <w:right w:val="single" w:sz="4" w:space="0" w:color="auto"/>
            </w:tcBorders>
            <w:shd w:val="clear" w:color="auto" w:fill="auto"/>
            <w:vAlign w:val="bottom"/>
            <w:hideMark/>
          </w:tcPr>
          <w:p w14:paraId="3C47BBC9"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DIA</w:t>
            </w:r>
          </w:p>
        </w:tc>
      </w:tr>
      <w:tr w:rsidR="00663625" w:rsidRPr="00390C95" w14:paraId="2928192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6AA8F3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RIO DE JANEIRO </w:t>
            </w:r>
          </w:p>
        </w:tc>
        <w:tc>
          <w:tcPr>
            <w:tcW w:w="5745" w:type="dxa"/>
            <w:tcBorders>
              <w:top w:val="nil"/>
              <w:left w:val="nil"/>
              <w:bottom w:val="single" w:sz="4" w:space="0" w:color="auto"/>
              <w:right w:val="single" w:sz="4" w:space="0" w:color="auto"/>
            </w:tcBorders>
            <w:shd w:val="clear" w:color="auto" w:fill="auto"/>
            <w:vAlign w:val="bottom"/>
            <w:hideMark/>
          </w:tcPr>
          <w:p w14:paraId="7845CF2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EXTRA</w:t>
            </w:r>
          </w:p>
        </w:tc>
      </w:tr>
      <w:tr w:rsidR="00663625" w:rsidRPr="00390C95" w14:paraId="3DF5A0B2"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258CF7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RIO DE JANEIRO </w:t>
            </w:r>
          </w:p>
        </w:tc>
        <w:tc>
          <w:tcPr>
            <w:tcW w:w="5745" w:type="dxa"/>
            <w:tcBorders>
              <w:top w:val="nil"/>
              <w:left w:val="nil"/>
              <w:bottom w:val="single" w:sz="4" w:space="0" w:color="auto"/>
              <w:right w:val="single" w:sz="4" w:space="0" w:color="auto"/>
            </w:tcBorders>
            <w:shd w:val="clear" w:color="auto" w:fill="auto"/>
            <w:vAlign w:val="bottom"/>
            <w:hideMark/>
          </w:tcPr>
          <w:p w14:paraId="241B14B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DIA</w:t>
            </w:r>
          </w:p>
        </w:tc>
      </w:tr>
      <w:tr w:rsidR="00663625" w:rsidRPr="00390C95" w14:paraId="149C236A"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1322A7B4"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RIO DE JANEIRO </w:t>
            </w:r>
          </w:p>
        </w:tc>
        <w:tc>
          <w:tcPr>
            <w:tcW w:w="5745" w:type="dxa"/>
            <w:tcBorders>
              <w:top w:val="nil"/>
              <w:left w:val="nil"/>
              <w:bottom w:val="single" w:sz="4" w:space="0" w:color="auto"/>
              <w:right w:val="single" w:sz="4" w:space="0" w:color="auto"/>
            </w:tcBorders>
            <w:shd w:val="clear" w:color="auto" w:fill="auto"/>
            <w:vAlign w:val="bottom"/>
            <w:hideMark/>
          </w:tcPr>
          <w:p w14:paraId="3388727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O GLOBO</w:t>
            </w:r>
          </w:p>
        </w:tc>
      </w:tr>
      <w:tr w:rsidR="00663625" w:rsidRPr="00390C95" w14:paraId="79C904EE"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4507475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RIO GRANDE DO NORTE </w:t>
            </w:r>
          </w:p>
        </w:tc>
        <w:tc>
          <w:tcPr>
            <w:tcW w:w="5745" w:type="dxa"/>
            <w:tcBorders>
              <w:top w:val="nil"/>
              <w:left w:val="nil"/>
              <w:bottom w:val="single" w:sz="4" w:space="0" w:color="auto"/>
              <w:right w:val="single" w:sz="4" w:space="0" w:color="auto"/>
            </w:tcBorders>
            <w:shd w:val="clear" w:color="auto" w:fill="auto"/>
            <w:vAlign w:val="bottom"/>
            <w:hideMark/>
          </w:tcPr>
          <w:p w14:paraId="43499AEB"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TRIBUNA DO NORTE</w:t>
            </w:r>
          </w:p>
        </w:tc>
      </w:tr>
      <w:tr w:rsidR="00663625" w:rsidRPr="00390C95" w14:paraId="3AFC903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FCF1D51"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RIO GRANDE DO SUL </w:t>
            </w:r>
          </w:p>
        </w:tc>
        <w:tc>
          <w:tcPr>
            <w:tcW w:w="5745" w:type="dxa"/>
            <w:tcBorders>
              <w:top w:val="nil"/>
              <w:left w:val="nil"/>
              <w:bottom w:val="single" w:sz="4" w:space="0" w:color="auto"/>
              <w:right w:val="single" w:sz="4" w:space="0" w:color="auto"/>
            </w:tcBorders>
            <w:shd w:val="clear" w:color="auto" w:fill="auto"/>
            <w:vAlign w:val="bottom"/>
            <w:hideMark/>
          </w:tcPr>
          <w:p w14:paraId="37A473D5"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CORREIO DO POVO</w:t>
            </w:r>
          </w:p>
        </w:tc>
      </w:tr>
      <w:tr w:rsidR="00663625" w:rsidRPr="00390C95" w14:paraId="2B9C5371"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6346B2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RIO GRANDE DO SUL </w:t>
            </w:r>
          </w:p>
        </w:tc>
        <w:tc>
          <w:tcPr>
            <w:tcW w:w="5745" w:type="dxa"/>
            <w:tcBorders>
              <w:top w:val="nil"/>
              <w:left w:val="nil"/>
              <w:bottom w:val="single" w:sz="4" w:space="0" w:color="auto"/>
              <w:right w:val="single" w:sz="4" w:space="0" w:color="auto"/>
            </w:tcBorders>
            <w:shd w:val="clear" w:color="auto" w:fill="auto"/>
            <w:vAlign w:val="bottom"/>
            <w:hideMark/>
          </w:tcPr>
          <w:p w14:paraId="23FFE90D"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JORNAL DO COMÉRCIO</w:t>
            </w:r>
          </w:p>
        </w:tc>
      </w:tr>
      <w:tr w:rsidR="00663625" w:rsidRPr="00390C95" w14:paraId="14CE01E7"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2739E6F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RIO GRANDE DO SUL </w:t>
            </w:r>
          </w:p>
        </w:tc>
        <w:tc>
          <w:tcPr>
            <w:tcW w:w="5745" w:type="dxa"/>
            <w:tcBorders>
              <w:top w:val="nil"/>
              <w:left w:val="nil"/>
              <w:bottom w:val="single" w:sz="4" w:space="0" w:color="auto"/>
              <w:right w:val="single" w:sz="4" w:space="0" w:color="auto"/>
            </w:tcBorders>
            <w:shd w:val="clear" w:color="auto" w:fill="auto"/>
            <w:vAlign w:val="bottom"/>
            <w:hideMark/>
          </w:tcPr>
          <w:p w14:paraId="735EBEE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METRO PORTO ALEGRE</w:t>
            </w:r>
          </w:p>
        </w:tc>
      </w:tr>
      <w:tr w:rsidR="00663625" w:rsidRPr="00390C95" w14:paraId="602634FF"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E2BC313"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RIO GRANDE DO SUL </w:t>
            </w:r>
          </w:p>
        </w:tc>
        <w:tc>
          <w:tcPr>
            <w:tcW w:w="5745" w:type="dxa"/>
            <w:tcBorders>
              <w:top w:val="nil"/>
              <w:left w:val="nil"/>
              <w:bottom w:val="single" w:sz="4" w:space="0" w:color="auto"/>
              <w:right w:val="single" w:sz="4" w:space="0" w:color="auto"/>
            </w:tcBorders>
            <w:shd w:val="clear" w:color="auto" w:fill="auto"/>
            <w:vAlign w:val="bottom"/>
            <w:hideMark/>
          </w:tcPr>
          <w:p w14:paraId="2FE786AC"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ZERO HORA</w:t>
            </w:r>
          </w:p>
        </w:tc>
      </w:tr>
      <w:tr w:rsidR="00663625" w:rsidRPr="00390C95" w14:paraId="3BC4B6B0" w14:textId="77777777" w:rsidTr="00663625">
        <w:trPr>
          <w:trHeight w:val="288"/>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34CC038A"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SANTA CATARINA </w:t>
            </w:r>
          </w:p>
        </w:tc>
        <w:tc>
          <w:tcPr>
            <w:tcW w:w="5745" w:type="dxa"/>
            <w:tcBorders>
              <w:top w:val="nil"/>
              <w:left w:val="nil"/>
              <w:bottom w:val="single" w:sz="4" w:space="0" w:color="auto"/>
              <w:right w:val="single" w:sz="4" w:space="0" w:color="auto"/>
            </w:tcBorders>
            <w:shd w:val="clear" w:color="auto" w:fill="auto"/>
            <w:vAlign w:val="bottom"/>
            <w:hideMark/>
          </w:tcPr>
          <w:p w14:paraId="11B08400"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A NOTÍCIA </w:t>
            </w:r>
          </w:p>
        </w:tc>
      </w:tr>
      <w:tr w:rsidR="00663625" w:rsidRPr="00390C95" w14:paraId="02ED6A26" w14:textId="77777777" w:rsidTr="00663625">
        <w:trPr>
          <w:trHeight w:val="300"/>
        </w:trPr>
        <w:tc>
          <w:tcPr>
            <w:tcW w:w="3039" w:type="dxa"/>
            <w:tcBorders>
              <w:top w:val="nil"/>
              <w:left w:val="single" w:sz="4" w:space="0" w:color="auto"/>
              <w:bottom w:val="single" w:sz="4" w:space="0" w:color="auto"/>
              <w:right w:val="single" w:sz="4" w:space="0" w:color="auto"/>
            </w:tcBorders>
            <w:shd w:val="clear" w:color="auto" w:fill="auto"/>
            <w:vAlign w:val="bottom"/>
            <w:hideMark/>
          </w:tcPr>
          <w:p w14:paraId="04A14AB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 xml:space="preserve">SANTA CATARINA </w:t>
            </w:r>
          </w:p>
        </w:tc>
        <w:tc>
          <w:tcPr>
            <w:tcW w:w="5745" w:type="dxa"/>
            <w:tcBorders>
              <w:top w:val="nil"/>
              <w:left w:val="nil"/>
              <w:bottom w:val="single" w:sz="4" w:space="0" w:color="auto"/>
              <w:right w:val="single" w:sz="4" w:space="0" w:color="auto"/>
            </w:tcBorders>
            <w:shd w:val="clear" w:color="auto" w:fill="auto"/>
            <w:vAlign w:val="bottom"/>
            <w:hideMark/>
          </w:tcPr>
          <w:p w14:paraId="3ABD1578"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DIÁRIO CATARINENSE</w:t>
            </w:r>
          </w:p>
        </w:tc>
      </w:tr>
    </w:tbl>
    <w:p w14:paraId="690DE734" w14:textId="77777777" w:rsidR="00663625" w:rsidRPr="00390C95" w:rsidRDefault="00663625" w:rsidP="00663625">
      <w:pPr>
        <w:rPr>
          <w:rFonts w:ascii="Arial" w:hAnsi="Arial" w:cs="Arial"/>
          <w:sz w:val="22"/>
          <w:szCs w:val="22"/>
        </w:rPr>
      </w:pPr>
    </w:p>
    <w:p w14:paraId="556BA6F5" w14:textId="77777777" w:rsidR="00663625" w:rsidRPr="00390C95" w:rsidRDefault="00663625" w:rsidP="00663625">
      <w:pPr>
        <w:rPr>
          <w:rFonts w:ascii="Arial" w:hAnsi="Arial" w:cs="Arial"/>
          <w:sz w:val="22"/>
          <w:szCs w:val="22"/>
        </w:rPr>
      </w:pPr>
      <w:r w:rsidRPr="00390C95">
        <w:rPr>
          <w:rFonts w:ascii="Arial" w:hAnsi="Arial" w:cs="Arial"/>
          <w:sz w:val="22"/>
          <w:szCs w:val="22"/>
        </w:rPr>
        <w:t xml:space="preserve">WEB </w:t>
      </w:r>
    </w:p>
    <w:tbl>
      <w:tblPr>
        <w:tblW w:w="8240" w:type="dxa"/>
        <w:tblInd w:w="80" w:type="dxa"/>
        <w:tblCellMar>
          <w:left w:w="70" w:type="dxa"/>
          <w:right w:w="70" w:type="dxa"/>
        </w:tblCellMar>
        <w:tblLook w:val="04A0" w:firstRow="1" w:lastRow="0" w:firstColumn="1" w:lastColumn="0" w:noHBand="0" w:noVBand="1"/>
      </w:tblPr>
      <w:tblGrid>
        <w:gridCol w:w="8240"/>
      </w:tblGrid>
      <w:tr w:rsidR="00663625" w:rsidRPr="00390C95" w14:paraId="40A1281A" w14:textId="77777777" w:rsidTr="00663625">
        <w:trPr>
          <w:trHeight w:val="300"/>
        </w:trPr>
        <w:tc>
          <w:tcPr>
            <w:tcW w:w="8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F0F985" w14:textId="77777777" w:rsidR="00663625" w:rsidRPr="00390C95" w:rsidRDefault="00663625" w:rsidP="00663625">
            <w:pPr>
              <w:rPr>
                <w:rFonts w:ascii="Arial" w:hAnsi="Arial" w:cs="Arial"/>
                <w:b/>
                <w:bCs/>
                <w:color w:val="000000"/>
                <w:sz w:val="22"/>
                <w:szCs w:val="22"/>
              </w:rPr>
            </w:pPr>
            <w:r w:rsidRPr="00390C95">
              <w:rPr>
                <w:rFonts w:ascii="Arial" w:hAnsi="Arial" w:cs="Arial"/>
                <w:b/>
                <w:bCs/>
                <w:color w:val="000000"/>
                <w:sz w:val="22"/>
                <w:szCs w:val="22"/>
              </w:rPr>
              <w:t>CAPITAL</w:t>
            </w:r>
          </w:p>
        </w:tc>
      </w:tr>
      <w:tr w:rsidR="00663625" w:rsidRPr="00390C95" w14:paraId="7C21DE00" w14:textId="77777777" w:rsidTr="00663625">
        <w:trPr>
          <w:trHeight w:val="300"/>
        </w:trPr>
        <w:tc>
          <w:tcPr>
            <w:tcW w:w="82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18C3D8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Estado de S. Paulo (www.estadao.com.br)</w:t>
            </w:r>
          </w:p>
        </w:tc>
      </w:tr>
      <w:tr w:rsidR="00663625" w:rsidRPr="00390C95" w14:paraId="7605F947" w14:textId="77777777" w:rsidTr="00663625">
        <w:trPr>
          <w:trHeight w:val="300"/>
        </w:trPr>
        <w:tc>
          <w:tcPr>
            <w:tcW w:w="8240" w:type="dxa"/>
            <w:tcBorders>
              <w:top w:val="nil"/>
              <w:left w:val="single" w:sz="8" w:space="0" w:color="auto"/>
              <w:bottom w:val="single" w:sz="4" w:space="0" w:color="auto"/>
              <w:right w:val="single" w:sz="4" w:space="0" w:color="auto"/>
            </w:tcBorders>
            <w:shd w:val="clear" w:color="auto" w:fill="auto"/>
            <w:vAlign w:val="center"/>
            <w:hideMark/>
          </w:tcPr>
          <w:p w14:paraId="3A4EA46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Folha de S. Paulo (www.folha.uol.com.br)</w:t>
            </w:r>
          </w:p>
        </w:tc>
      </w:tr>
      <w:tr w:rsidR="00663625" w:rsidRPr="000F73C2" w14:paraId="4DE5B2CD" w14:textId="77777777" w:rsidTr="00663625">
        <w:trPr>
          <w:trHeight w:val="300"/>
        </w:trPr>
        <w:tc>
          <w:tcPr>
            <w:tcW w:w="8240" w:type="dxa"/>
            <w:tcBorders>
              <w:top w:val="nil"/>
              <w:left w:val="single" w:sz="8" w:space="0" w:color="auto"/>
              <w:bottom w:val="single" w:sz="4" w:space="0" w:color="auto"/>
              <w:right w:val="single" w:sz="4" w:space="0" w:color="auto"/>
            </w:tcBorders>
            <w:shd w:val="clear" w:color="auto" w:fill="auto"/>
            <w:vAlign w:val="center"/>
            <w:hideMark/>
          </w:tcPr>
          <w:p w14:paraId="5E390E47" w14:textId="77777777" w:rsidR="00663625" w:rsidRPr="00390C95" w:rsidRDefault="00663625" w:rsidP="00663625">
            <w:pPr>
              <w:rPr>
                <w:rFonts w:ascii="Arial" w:hAnsi="Arial" w:cs="Arial"/>
                <w:color w:val="000000"/>
                <w:sz w:val="22"/>
                <w:szCs w:val="22"/>
                <w:lang w:val="en-US"/>
              </w:rPr>
            </w:pPr>
            <w:r w:rsidRPr="00390C95">
              <w:rPr>
                <w:rFonts w:ascii="Arial" w:hAnsi="Arial" w:cs="Arial"/>
                <w:color w:val="000000"/>
                <w:sz w:val="22"/>
                <w:szCs w:val="22"/>
                <w:lang w:val="en-US"/>
              </w:rPr>
              <w:lastRenderedPageBreak/>
              <w:t>G1 (www.g1.com.br)</w:t>
            </w:r>
          </w:p>
        </w:tc>
      </w:tr>
      <w:tr w:rsidR="00663625" w:rsidRPr="00390C95" w14:paraId="7F5E2395" w14:textId="77777777" w:rsidTr="00663625">
        <w:trPr>
          <w:trHeight w:val="300"/>
        </w:trPr>
        <w:tc>
          <w:tcPr>
            <w:tcW w:w="8240" w:type="dxa"/>
            <w:tcBorders>
              <w:top w:val="nil"/>
              <w:left w:val="single" w:sz="8" w:space="0" w:color="auto"/>
              <w:bottom w:val="single" w:sz="4" w:space="0" w:color="auto"/>
              <w:right w:val="single" w:sz="4" w:space="0" w:color="auto"/>
            </w:tcBorders>
            <w:shd w:val="clear" w:color="auto" w:fill="auto"/>
            <w:vAlign w:val="center"/>
            <w:hideMark/>
          </w:tcPr>
          <w:p w14:paraId="000949B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R7 (www.r7.com.br)</w:t>
            </w:r>
          </w:p>
        </w:tc>
      </w:tr>
      <w:tr w:rsidR="00663625" w:rsidRPr="00390C95" w14:paraId="51C60B3E" w14:textId="77777777" w:rsidTr="00663625">
        <w:trPr>
          <w:trHeight w:val="300"/>
        </w:trPr>
        <w:tc>
          <w:tcPr>
            <w:tcW w:w="8240" w:type="dxa"/>
            <w:tcBorders>
              <w:top w:val="nil"/>
              <w:left w:val="single" w:sz="8" w:space="0" w:color="auto"/>
              <w:bottom w:val="single" w:sz="4" w:space="0" w:color="auto"/>
              <w:right w:val="single" w:sz="4" w:space="0" w:color="auto"/>
            </w:tcBorders>
            <w:shd w:val="clear" w:color="auto" w:fill="auto"/>
            <w:vAlign w:val="center"/>
            <w:hideMark/>
          </w:tcPr>
          <w:p w14:paraId="5988021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Terra Notícias (www.noticias.terra.com.br)</w:t>
            </w:r>
          </w:p>
        </w:tc>
      </w:tr>
      <w:tr w:rsidR="00663625" w:rsidRPr="00390C95" w14:paraId="5EB06F33" w14:textId="77777777" w:rsidTr="00663625">
        <w:trPr>
          <w:trHeight w:val="300"/>
        </w:trPr>
        <w:tc>
          <w:tcPr>
            <w:tcW w:w="8240" w:type="dxa"/>
            <w:tcBorders>
              <w:top w:val="nil"/>
              <w:left w:val="single" w:sz="8" w:space="0" w:color="auto"/>
              <w:bottom w:val="single" w:sz="4" w:space="0" w:color="auto"/>
              <w:right w:val="single" w:sz="4" w:space="0" w:color="auto"/>
            </w:tcBorders>
            <w:shd w:val="clear" w:color="auto" w:fill="auto"/>
            <w:vAlign w:val="center"/>
            <w:hideMark/>
          </w:tcPr>
          <w:p w14:paraId="35AA3B4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Último Segundo (www.ultimosegundo.ig.com.br)</w:t>
            </w:r>
          </w:p>
        </w:tc>
      </w:tr>
      <w:tr w:rsidR="00663625" w:rsidRPr="00390C95" w14:paraId="6BDF8519" w14:textId="77777777" w:rsidTr="00663625">
        <w:trPr>
          <w:trHeight w:val="300"/>
        </w:trPr>
        <w:tc>
          <w:tcPr>
            <w:tcW w:w="8240" w:type="dxa"/>
            <w:tcBorders>
              <w:top w:val="nil"/>
              <w:left w:val="single" w:sz="8" w:space="0" w:color="auto"/>
              <w:bottom w:val="nil"/>
              <w:right w:val="single" w:sz="4" w:space="0" w:color="auto"/>
            </w:tcBorders>
            <w:shd w:val="clear" w:color="auto" w:fill="auto"/>
            <w:vAlign w:val="center"/>
            <w:hideMark/>
          </w:tcPr>
          <w:p w14:paraId="31A6ED0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UOL (www.uol.com.br)</w:t>
            </w:r>
          </w:p>
        </w:tc>
      </w:tr>
      <w:tr w:rsidR="00663625" w:rsidRPr="00390C95" w14:paraId="5B7A5D68" w14:textId="77777777" w:rsidTr="00663625">
        <w:trPr>
          <w:trHeight w:val="300"/>
        </w:trPr>
        <w:tc>
          <w:tcPr>
            <w:tcW w:w="8240" w:type="dxa"/>
            <w:tcBorders>
              <w:top w:val="nil"/>
              <w:left w:val="nil"/>
              <w:bottom w:val="nil"/>
              <w:right w:val="nil"/>
            </w:tcBorders>
            <w:shd w:val="clear" w:color="auto" w:fill="auto"/>
            <w:vAlign w:val="center"/>
            <w:hideMark/>
          </w:tcPr>
          <w:p w14:paraId="7901F754" w14:textId="77777777" w:rsidR="00663625" w:rsidRPr="00390C95" w:rsidRDefault="00663625" w:rsidP="00663625">
            <w:pPr>
              <w:rPr>
                <w:rFonts w:ascii="Arial" w:hAnsi="Arial" w:cs="Arial"/>
                <w:color w:val="000000"/>
                <w:sz w:val="22"/>
                <w:szCs w:val="22"/>
              </w:rPr>
            </w:pPr>
          </w:p>
        </w:tc>
      </w:tr>
      <w:tr w:rsidR="00663625" w:rsidRPr="00390C95" w14:paraId="3A66F528" w14:textId="77777777" w:rsidTr="00663625">
        <w:trPr>
          <w:trHeight w:val="300"/>
        </w:trPr>
        <w:tc>
          <w:tcPr>
            <w:tcW w:w="8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5E3D6B" w14:textId="77777777" w:rsidR="00663625" w:rsidRPr="00390C95" w:rsidRDefault="00663625" w:rsidP="00663625">
            <w:pPr>
              <w:rPr>
                <w:rFonts w:ascii="Arial" w:hAnsi="Arial" w:cs="Arial"/>
                <w:b/>
                <w:bCs/>
                <w:color w:val="000000"/>
                <w:sz w:val="22"/>
                <w:szCs w:val="22"/>
              </w:rPr>
            </w:pPr>
            <w:r w:rsidRPr="00390C95">
              <w:rPr>
                <w:rFonts w:ascii="Arial" w:hAnsi="Arial" w:cs="Arial"/>
                <w:b/>
                <w:bCs/>
                <w:color w:val="000000"/>
                <w:sz w:val="22"/>
                <w:szCs w:val="22"/>
              </w:rPr>
              <w:t>REGIÃO METROPOLITANA DE SÃO PAULO</w:t>
            </w:r>
          </w:p>
        </w:tc>
      </w:tr>
      <w:tr w:rsidR="00663625" w:rsidRPr="00390C95" w14:paraId="6661AA11"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1AD7DDB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ABC Repórter (www.jornalabcreporter.com.br)</w:t>
            </w:r>
          </w:p>
        </w:tc>
      </w:tr>
      <w:tr w:rsidR="00663625" w:rsidRPr="00390C95" w14:paraId="0F9D493A"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4BC6404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da Região / Osasco (www.webdiario.com.br)</w:t>
            </w:r>
          </w:p>
        </w:tc>
      </w:tr>
      <w:tr w:rsidR="00663625" w:rsidRPr="000F73C2" w14:paraId="7830A55F"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200EF097" w14:textId="77777777" w:rsidR="00663625" w:rsidRPr="00390C95" w:rsidRDefault="00663625" w:rsidP="00663625">
            <w:pPr>
              <w:rPr>
                <w:rFonts w:ascii="Arial" w:hAnsi="Arial" w:cs="Arial"/>
                <w:color w:val="000000"/>
                <w:sz w:val="22"/>
                <w:szCs w:val="22"/>
                <w:lang w:val="en-US"/>
              </w:rPr>
            </w:pPr>
            <w:r w:rsidRPr="00390C95">
              <w:rPr>
                <w:rFonts w:ascii="Arial" w:hAnsi="Arial" w:cs="Arial"/>
                <w:color w:val="000000"/>
                <w:sz w:val="22"/>
                <w:szCs w:val="22"/>
                <w:lang w:val="en-US"/>
              </w:rPr>
              <w:t>Mogi News (www.moginews.com.br)</w:t>
            </w:r>
          </w:p>
        </w:tc>
      </w:tr>
      <w:tr w:rsidR="00663625" w:rsidRPr="00390C95" w14:paraId="61569E78"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7D45298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de Suzano (http://diariodesuzano.com.br)</w:t>
            </w:r>
          </w:p>
        </w:tc>
      </w:tr>
      <w:tr w:rsidR="00663625" w:rsidRPr="00390C95" w14:paraId="4BAAD695"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530A42A0"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do Grande ABC (www.dgabc.com.br)</w:t>
            </w:r>
          </w:p>
        </w:tc>
      </w:tr>
      <w:tr w:rsidR="00663625" w:rsidRPr="00390C95" w14:paraId="60EA303B"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73F6DF8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Visão Oeste / Osasco (www.visaooeste.com.br)</w:t>
            </w:r>
          </w:p>
        </w:tc>
      </w:tr>
      <w:tr w:rsidR="00663625" w:rsidRPr="00390C95" w14:paraId="7C4595C8"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134940B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de Guarulhos (www.diariodeguarulhos.com.br)</w:t>
            </w:r>
          </w:p>
        </w:tc>
      </w:tr>
      <w:tr w:rsidR="00663625" w:rsidRPr="00390C95" w14:paraId="767F2733"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149014E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O Diário de Mogi (www.odiariodemogi.com.br)</w:t>
            </w:r>
          </w:p>
        </w:tc>
      </w:tr>
      <w:tr w:rsidR="00663625" w:rsidRPr="00390C95" w14:paraId="061F5969" w14:textId="77777777" w:rsidTr="00663625">
        <w:trPr>
          <w:trHeight w:val="300"/>
        </w:trPr>
        <w:tc>
          <w:tcPr>
            <w:tcW w:w="8240" w:type="dxa"/>
            <w:tcBorders>
              <w:top w:val="nil"/>
              <w:left w:val="single" w:sz="8" w:space="0" w:color="auto"/>
              <w:bottom w:val="single" w:sz="8" w:space="0" w:color="auto"/>
              <w:right w:val="single" w:sz="8" w:space="0" w:color="auto"/>
            </w:tcBorders>
            <w:shd w:val="clear" w:color="auto" w:fill="auto"/>
            <w:vAlign w:val="center"/>
            <w:hideMark/>
          </w:tcPr>
          <w:p w14:paraId="070FD9B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Repórter Diário (www.reporterdiario.com.br)</w:t>
            </w:r>
          </w:p>
        </w:tc>
      </w:tr>
      <w:tr w:rsidR="00663625" w:rsidRPr="00390C95" w14:paraId="058D0D39" w14:textId="77777777" w:rsidTr="00663625">
        <w:trPr>
          <w:trHeight w:val="300"/>
        </w:trPr>
        <w:tc>
          <w:tcPr>
            <w:tcW w:w="8240" w:type="dxa"/>
            <w:tcBorders>
              <w:top w:val="nil"/>
              <w:left w:val="nil"/>
              <w:bottom w:val="nil"/>
              <w:right w:val="nil"/>
            </w:tcBorders>
            <w:shd w:val="clear" w:color="auto" w:fill="auto"/>
            <w:vAlign w:val="center"/>
            <w:hideMark/>
          </w:tcPr>
          <w:p w14:paraId="7BB5B927" w14:textId="77777777" w:rsidR="00663625" w:rsidRPr="00390C95" w:rsidRDefault="00663625" w:rsidP="00663625">
            <w:pPr>
              <w:rPr>
                <w:rFonts w:ascii="Arial" w:hAnsi="Arial" w:cs="Arial"/>
                <w:color w:val="000000"/>
                <w:sz w:val="22"/>
                <w:szCs w:val="22"/>
              </w:rPr>
            </w:pPr>
          </w:p>
        </w:tc>
      </w:tr>
      <w:tr w:rsidR="00663625" w:rsidRPr="00390C95" w14:paraId="4CCA3B8D" w14:textId="77777777" w:rsidTr="00663625">
        <w:trPr>
          <w:trHeight w:val="300"/>
        </w:trPr>
        <w:tc>
          <w:tcPr>
            <w:tcW w:w="8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410785" w14:textId="77777777" w:rsidR="00663625" w:rsidRPr="00390C95" w:rsidRDefault="00663625" w:rsidP="00663625">
            <w:pPr>
              <w:rPr>
                <w:rFonts w:ascii="Arial" w:hAnsi="Arial" w:cs="Arial"/>
                <w:b/>
                <w:bCs/>
                <w:color w:val="000000"/>
                <w:sz w:val="22"/>
                <w:szCs w:val="22"/>
              </w:rPr>
            </w:pPr>
            <w:r w:rsidRPr="00390C95">
              <w:rPr>
                <w:rFonts w:ascii="Arial" w:hAnsi="Arial" w:cs="Arial"/>
                <w:b/>
                <w:bCs/>
                <w:color w:val="000000"/>
                <w:sz w:val="22"/>
                <w:szCs w:val="22"/>
              </w:rPr>
              <w:t>LITORAL</w:t>
            </w:r>
          </w:p>
        </w:tc>
      </w:tr>
      <w:tr w:rsidR="00663625" w:rsidRPr="00390C95" w14:paraId="224813B9"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055B7FF2"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A Tribuna / Santos (www.atribuna.com.br)</w:t>
            </w:r>
          </w:p>
        </w:tc>
      </w:tr>
      <w:tr w:rsidR="00663625" w:rsidRPr="00390C95" w14:paraId="4A0E491F" w14:textId="77777777" w:rsidTr="00663625">
        <w:trPr>
          <w:trHeight w:val="300"/>
        </w:trPr>
        <w:tc>
          <w:tcPr>
            <w:tcW w:w="8240" w:type="dxa"/>
            <w:tcBorders>
              <w:top w:val="nil"/>
              <w:left w:val="single" w:sz="8" w:space="0" w:color="auto"/>
              <w:bottom w:val="single" w:sz="8" w:space="0" w:color="auto"/>
              <w:right w:val="single" w:sz="8" w:space="0" w:color="auto"/>
            </w:tcBorders>
            <w:shd w:val="clear" w:color="auto" w:fill="auto"/>
            <w:vAlign w:val="center"/>
            <w:hideMark/>
          </w:tcPr>
          <w:p w14:paraId="42296B8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do Litoral (www.diariodolitoral.com.br)</w:t>
            </w:r>
          </w:p>
        </w:tc>
      </w:tr>
      <w:tr w:rsidR="00663625" w:rsidRPr="00390C95" w14:paraId="30653680" w14:textId="77777777" w:rsidTr="00663625">
        <w:trPr>
          <w:trHeight w:val="300"/>
        </w:trPr>
        <w:tc>
          <w:tcPr>
            <w:tcW w:w="8240" w:type="dxa"/>
            <w:tcBorders>
              <w:top w:val="nil"/>
              <w:left w:val="nil"/>
              <w:bottom w:val="nil"/>
              <w:right w:val="nil"/>
            </w:tcBorders>
            <w:shd w:val="clear" w:color="auto" w:fill="auto"/>
            <w:vAlign w:val="center"/>
            <w:hideMark/>
          </w:tcPr>
          <w:p w14:paraId="2117FD82" w14:textId="77777777" w:rsidR="00663625" w:rsidRPr="00390C95" w:rsidRDefault="00663625" w:rsidP="00663625">
            <w:pPr>
              <w:rPr>
                <w:rFonts w:ascii="Arial" w:hAnsi="Arial" w:cs="Arial"/>
                <w:color w:val="000000"/>
                <w:sz w:val="22"/>
                <w:szCs w:val="22"/>
              </w:rPr>
            </w:pPr>
          </w:p>
        </w:tc>
      </w:tr>
      <w:tr w:rsidR="00663625" w:rsidRPr="00390C95" w14:paraId="360C0E44" w14:textId="77777777" w:rsidTr="00663625">
        <w:trPr>
          <w:trHeight w:val="300"/>
        </w:trPr>
        <w:tc>
          <w:tcPr>
            <w:tcW w:w="8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E890E9" w14:textId="77777777" w:rsidR="00663625" w:rsidRPr="00390C95" w:rsidRDefault="00663625" w:rsidP="00663625">
            <w:pPr>
              <w:rPr>
                <w:rFonts w:ascii="Arial" w:hAnsi="Arial" w:cs="Arial"/>
                <w:b/>
                <w:bCs/>
                <w:color w:val="000000"/>
                <w:sz w:val="22"/>
                <w:szCs w:val="22"/>
              </w:rPr>
            </w:pPr>
            <w:r w:rsidRPr="00390C95">
              <w:rPr>
                <w:rFonts w:ascii="Arial" w:hAnsi="Arial" w:cs="Arial"/>
                <w:b/>
                <w:bCs/>
                <w:color w:val="000000"/>
                <w:sz w:val="22"/>
                <w:szCs w:val="22"/>
              </w:rPr>
              <w:t>INTERIOR</w:t>
            </w:r>
          </w:p>
        </w:tc>
      </w:tr>
      <w:tr w:rsidR="00663625" w:rsidRPr="00390C95" w14:paraId="241FD94F"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078C157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A Cidade / Riberão Preto (www.jornalacidade.com.br)</w:t>
            </w:r>
          </w:p>
        </w:tc>
      </w:tr>
      <w:tr w:rsidR="00663625" w:rsidRPr="00390C95" w14:paraId="63C9184E"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74E0813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Acontece – Botucatu (http://www.diariodaserra.inf.br/)</w:t>
            </w:r>
          </w:p>
        </w:tc>
      </w:tr>
      <w:tr w:rsidR="00663625" w:rsidRPr="00390C95" w14:paraId="50577B89"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34B64A9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PORTAL TODODIA/AMERICANA (http://portal.tododia.uol.com.br/)</w:t>
            </w:r>
          </w:p>
        </w:tc>
      </w:tr>
      <w:tr w:rsidR="00663625" w:rsidRPr="00390C95" w14:paraId="59E9C530"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472B0EF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JORNAL DA FRANCA (http://www.jornaldafranca.com.br/)</w:t>
            </w:r>
          </w:p>
        </w:tc>
      </w:tr>
      <w:tr w:rsidR="00663625" w:rsidRPr="00390C95" w14:paraId="17038A30"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783EA9C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Correio Popular / Campinas (www.cpopular.com.br)</w:t>
            </w:r>
          </w:p>
        </w:tc>
      </w:tr>
      <w:tr w:rsidR="00663625" w:rsidRPr="00390C95" w14:paraId="0DB0E53B"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7DD9201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Cruzeiro do Sul / Sorocaba (www.cruzeirodosul.inf.br)</w:t>
            </w:r>
          </w:p>
        </w:tc>
      </w:tr>
      <w:tr w:rsidR="00663625" w:rsidRPr="00390C95" w14:paraId="57DE320A"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5656B80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da Região / Riberão Preto (www.diariodaregiao.com.br)</w:t>
            </w:r>
          </w:p>
        </w:tc>
      </w:tr>
      <w:tr w:rsidR="00663625" w:rsidRPr="00390C95" w14:paraId="6A37A49B"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0232998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de Bragança (http://bjd.com.br/site/)</w:t>
            </w:r>
          </w:p>
        </w:tc>
      </w:tr>
      <w:tr w:rsidR="00663625" w:rsidRPr="00390C95" w14:paraId="2A3F8795"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73B2B7B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de Jacareí (http://www.diariodejacarei.com.br/)</w:t>
            </w:r>
          </w:p>
        </w:tc>
      </w:tr>
      <w:tr w:rsidR="00663625" w:rsidRPr="00390C95" w14:paraId="77CF3AD2"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6241225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de Sorocaba (http://www.diariodesorocaba.com.br/)</w:t>
            </w:r>
          </w:p>
        </w:tc>
      </w:tr>
      <w:tr w:rsidR="00663625" w:rsidRPr="00390C95" w14:paraId="66567B48"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6410749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do Rio Claro (http://diariodorioclaro.com.br/)</w:t>
            </w:r>
          </w:p>
        </w:tc>
      </w:tr>
      <w:tr w:rsidR="00663625" w:rsidRPr="00390C95" w14:paraId="6FC74EBE"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1EC4679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Gazeta de Limeira (WWW.gazetadelimeira.com.br)</w:t>
            </w:r>
          </w:p>
        </w:tc>
      </w:tr>
      <w:tr w:rsidR="00663625" w:rsidRPr="00390C95" w14:paraId="38013A58"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4C24BA0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Folha da Região Online/Araçatuba (http://www.folhadaregiao.com.br/)</w:t>
            </w:r>
          </w:p>
        </w:tc>
      </w:tr>
      <w:tr w:rsidR="00663625" w:rsidRPr="00390C95" w14:paraId="743BEE59"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2228045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Gazeta de Rio Preto (http://www.gazetarp.com.br/)</w:t>
            </w:r>
          </w:p>
        </w:tc>
      </w:tr>
      <w:tr w:rsidR="00663625" w:rsidRPr="00390C95" w14:paraId="6DFE6F2D"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3A33BDA0"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Jornal da Manhã / Marilia (www.jornaldamanhamarilia.com.br)</w:t>
            </w:r>
          </w:p>
        </w:tc>
      </w:tr>
      <w:tr w:rsidR="00663625" w:rsidRPr="00390C95" w14:paraId="6193EA13"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54FBF93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JORNAL DE PIRACICABA (http://www.jornaldepiracicaba.com.br/)</w:t>
            </w:r>
          </w:p>
        </w:tc>
      </w:tr>
      <w:tr w:rsidR="00663625" w:rsidRPr="00390C95" w14:paraId="2CB1BD3D"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0287BED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Noticias da Manhã / Catanduva (www.noticiadamanha.com.br)</w:t>
            </w:r>
          </w:p>
        </w:tc>
      </w:tr>
      <w:tr w:rsidR="00663625" w:rsidRPr="00390C95" w14:paraId="05E095B1"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39B5934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O Vale / São José dos Campos (www.ovale.com.br)</w:t>
            </w:r>
          </w:p>
        </w:tc>
      </w:tr>
      <w:tr w:rsidR="00663625" w:rsidRPr="00390C95" w14:paraId="613C15B4"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13DB5AE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O Imparcial Online/Presidente Prudente (http://www.imparcial.com.br/site/)</w:t>
            </w:r>
          </w:p>
        </w:tc>
      </w:tr>
      <w:tr w:rsidR="00663625" w:rsidRPr="00390C95" w14:paraId="44FF19E4"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591991E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PORTAL HORTOLÂNDIA </w:t>
            </w:r>
          </w:p>
        </w:tc>
      </w:tr>
      <w:tr w:rsidR="00663625" w:rsidRPr="00390C95" w14:paraId="2127A90D"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09912AE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lastRenderedPageBreak/>
              <w:t>Tribuna do Norte – Pindamonhangaba (http://jornaltribunadonorte.com.br/)</w:t>
            </w:r>
          </w:p>
        </w:tc>
      </w:tr>
      <w:tr w:rsidR="00663625" w:rsidRPr="00390C95" w14:paraId="04916295"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098D15F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Tribuna do Povo – Araras - (http://www.tribunadopovo.com.br/)</w:t>
            </w:r>
          </w:p>
        </w:tc>
      </w:tr>
      <w:tr w:rsidR="00663625" w:rsidRPr="00390C95" w14:paraId="30A468CC"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587F8F2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ARARAQUARA NEWS/ARARAQUARA (http://www.araraquaranews.com.br/v1/)</w:t>
            </w:r>
          </w:p>
        </w:tc>
      </w:tr>
      <w:tr w:rsidR="00663625" w:rsidRPr="00390C95" w14:paraId="125869C0"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2E551D7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Entrelinhas / Botucatu (www.entrelinhas.com.br)</w:t>
            </w:r>
          </w:p>
        </w:tc>
      </w:tr>
      <w:tr w:rsidR="00663625" w:rsidRPr="00390C95" w14:paraId="26481A85"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64DDA67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Jornal da Cidade (www.jcnet.com.br)</w:t>
            </w:r>
          </w:p>
        </w:tc>
      </w:tr>
      <w:tr w:rsidR="00663625" w:rsidRPr="00390C95" w14:paraId="7EB71909"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372E1A6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Diário da Franca (www.diariodafranca.com.br)</w:t>
            </w:r>
          </w:p>
        </w:tc>
      </w:tr>
      <w:tr w:rsidR="00663625" w:rsidRPr="00390C95" w14:paraId="6016C87B"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51485CA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Gazeta de Piracicaba (www.gazetadepiracicaba.com.br)</w:t>
            </w:r>
          </w:p>
        </w:tc>
      </w:tr>
      <w:tr w:rsidR="00663625" w:rsidRPr="00390C95" w14:paraId="19F4C599"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65160CC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Todo Dia / Americana (http://portal.tododia.uol.com.br)</w:t>
            </w:r>
          </w:p>
        </w:tc>
      </w:tr>
      <w:tr w:rsidR="00663625" w:rsidRPr="00390C95" w14:paraId="5557BAA9" w14:textId="77777777" w:rsidTr="00663625">
        <w:trPr>
          <w:trHeight w:val="300"/>
        </w:trPr>
        <w:tc>
          <w:tcPr>
            <w:tcW w:w="8240" w:type="dxa"/>
            <w:tcBorders>
              <w:top w:val="nil"/>
              <w:left w:val="single" w:sz="8" w:space="0" w:color="auto"/>
              <w:bottom w:val="single" w:sz="8" w:space="0" w:color="auto"/>
              <w:right w:val="single" w:sz="8" w:space="0" w:color="auto"/>
            </w:tcBorders>
            <w:shd w:val="clear" w:color="auto" w:fill="auto"/>
            <w:vAlign w:val="center"/>
            <w:hideMark/>
          </w:tcPr>
          <w:p w14:paraId="5E4D44D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Voz da Terra – Assis - (http://www.vozdaterra.com.br/)</w:t>
            </w:r>
          </w:p>
        </w:tc>
      </w:tr>
      <w:tr w:rsidR="00663625" w:rsidRPr="00390C95" w14:paraId="2EFA90CA" w14:textId="77777777" w:rsidTr="00663625">
        <w:trPr>
          <w:trHeight w:val="300"/>
        </w:trPr>
        <w:tc>
          <w:tcPr>
            <w:tcW w:w="8240" w:type="dxa"/>
            <w:tcBorders>
              <w:top w:val="nil"/>
              <w:left w:val="nil"/>
              <w:bottom w:val="nil"/>
              <w:right w:val="nil"/>
            </w:tcBorders>
            <w:shd w:val="clear" w:color="auto" w:fill="auto"/>
            <w:vAlign w:val="center"/>
            <w:hideMark/>
          </w:tcPr>
          <w:p w14:paraId="21A0C036" w14:textId="77777777" w:rsidR="00663625" w:rsidRPr="00390C95" w:rsidRDefault="00663625" w:rsidP="00663625">
            <w:pPr>
              <w:rPr>
                <w:rFonts w:ascii="Arial" w:hAnsi="Arial" w:cs="Arial"/>
                <w:color w:val="000000"/>
                <w:sz w:val="22"/>
                <w:szCs w:val="22"/>
              </w:rPr>
            </w:pPr>
          </w:p>
        </w:tc>
      </w:tr>
      <w:tr w:rsidR="00663625" w:rsidRPr="00390C95" w14:paraId="2D0BEA69" w14:textId="77777777" w:rsidTr="00663625">
        <w:trPr>
          <w:trHeight w:val="300"/>
        </w:trPr>
        <w:tc>
          <w:tcPr>
            <w:tcW w:w="82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915F8F" w14:textId="77777777" w:rsidR="00663625" w:rsidRPr="00390C95" w:rsidRDefault="00663625" w:rsidP="00663625">
            <w:pPr>
              <w:rPr>
                <w:rFonts w:ascii="Arial" w:hAnsi="Arial" w:cs="Arial"/>
                <w:b/>
                <w:bCs/>
                <w:color w:val="000000"/>
                <w:sz w:val="22"/>
                <w:szCs w:val="22"/>
              </w:rPr>
            </w:pPr>
            <w:r w:rsidRPr="00390C95">
              <w:rPr>
                <w:rFonts w:ascii="Arial" w:hAnsi="Arial" w:cs="Arial"/>
                <w:b/>
                <w:bCs/>
                <w:color w:val="000000"/>
                <w:sz w:val="22"/>
                <w:szCs w:val="22"/>
              </w:rPr>
              <w:t>BLOGS</w:t>
            </w:r>
          </w:p>
        </w:tc>
      </w:tr>
      <w:tr w:rsidR="00663625" w:rsidRPr="00390C95" w14:paraId="6F967555"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3D2C827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Balaio do Kotscho (http://noticias.r7.com/blogs/ricardo-kotscho/)</w:t>
            </w:r>
          </w:p>
        </w:tc>
      </w:tr>
      <w:tr w:rsidR="00663625" w:rsidRPr="00390C95" w14:paraId="40EF297A"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7A20371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Conversa Afiada (www.paulohenriqueamorim.com.br)</w:t>
            </w:r>
          </w:p>
        </w:tc>
      </w:tr>
      <w:tr w:rsidR="00663625" w:rsidRPr="00390C95" w14:paraId="3A746ACE"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3217145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da Cristiana Lobo (colunas.g1.com.br/cristianalobo)</w:t>
            </w:r>
          </w:p>
        </w:tc>
      </w:tr>
      <w:tr w:rsidR="00663625" w:rsidRPr="00390C95" w14:paraId="657A8B16"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1F323DD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da Lucia Hippolito (oglobo.globo.com/lucia)</w:t>
            </w:r>
          </w:p>
        </w:tc>
      </w:tr>
      <w:tr w:rsidR="00663625" w:rsidRPr="00390C95" w14:paraId="331BB17F"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2936B71E"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da Miriam Leitão (oglobo.globo.com/economia/miriam)</w:t>
            </w:r>
          </w:p>
        </w:tc>
      </w:tr>
      <w:tr w:rsidR="00663625" w:rsidRPr="00390C95" w14:paraId="51504D3C"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4875266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do Barbeiro (http://noticias.r7.com/blogs/herodoto-barbeiro/)</w:t>
            </w:r>
          </w:p>
        </w:tc>
      </w:tr>
      <w:tr w:rsidR="00663625" w:rsidRPr="00390C95" w14:paraId="453CBF5E"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10AFD9A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do Luis Nassif (colunistas.ig.com.br/luisnassif)</w:t>
            </w:r>
          </w:p>
        </w:tc>
      </w:tr>
      <w:tr w:rsidR="00663625" w:rsidRPr="00390C95" w14:paraId="2ABA3F1E"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468656B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do Milton Jung (colunas.cbn.globoradio.globo.com/miltonjung)</w:t>
            </w:r>
          </w:p>
        </w:tc>
      </w:tr>
      <w:tr w:rsidR="00663625" w:rsidRPr="00390C95" w14:paraId="0F112CAF"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46142D0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do Noblat (oglobo.globo.com/pais/noblat/)</w:t>
            </w:r>
          </w:p>
        </w:tc>
      </w:tr>
      <w:tr w:rsidR="00663625" w:rsidRPr="00390C95" w14:paraId="1597A68D"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20EBEAB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do Paulo Moreira Leite (http://www.brasil247.com/author/Paulo+Moreira+Leite)</w:t>
            </w:r>
          </w:p>
        </w:tc>
      </w:tr>
      <w:tr w:rsidR="00663625" w:rsidRPr="00390C95" w14:paraId="4320D551"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75DD3AAC"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Nos Bastidores do Poder (josiasdesouza.folha.blog.uol.com.br)</w:t>
            </w:r>
          </w:p>
        </w:tc>
      </w:tr>
      <w:tr w:rsidR="00663625" w:rsidRPr="000F73C2" w14:paraId="038DC1BA" w14:textId="77777777" w:rsidTr="00663625">
        <w:trPr>
          <w:trHeight w:val="300"/>
        </w:trPr>
        <w:tc>
          <w:tcPr>
            <w:tcW w:w="8240" w:type="dxa"/>
            <w:tcBorders>
              <w:top w:val="nil"/>
              <w:left w:val="single" w:sz="8" w:space="0" w:color="auto"/>
              <w:bottom w:val="single" w:sz="4" w:space="0" w:color="auto"/>
              <w:right w:val="single" w:sz="8" w:space="0" w:color="auto"/>
            </w:tcBorders>
            <w:shd w:val="clear" w:color="auto" w:fill="auto"/>
            <w:vAlign w:val="center"/>
            <w:hideMark/>
          </w:tcPr>
          <w:p w14:paraId="5DA44F94" w14:textId="77777777" w:rsidR="00663625" w:rsidRPr="00390C95" w:rsidRDefault="00663625" w:rsidP="00663625">
            <w:pPr>
              <w:rPr>
                <w:rFonts w:ascii="Arial" w:hAnsi="Arial" w:cs="Arial"/>
                <w:color w:val="000000"/>
                <w:sz w:val="22"/>
                <w:szCs w:val="22"/>
                <w:lang w:val="en-US"/>
              </w:rPr>
            </w:pPr>
            <w:r w:rsidRPr="00390C95">
              <w:rPr>
                <w:rFonts w:ascii="Arial" w:hAnsi="Arial" w:cs="Arial"/>
                <w:color w:val="000000"/>
                <w:sz w:val="22"/>
                <w:szCs w:val="22"/>
                <w:lang w:val="en-US"/>
              </w:rPr>
              <w:t>Blog Radar Online (veja.abril.com.br/blog/radar-on-line)</w:t>
            </w:r>
          </w:p>
        </w:tc>
      </w:tr>
      <w:tr w:rsidR="00663625" w:rsidRPr="00390C95" w14:paraId="6FA6CB2F" w14:textId="77777777" w:rsidTr="00663625">
        <w:trPr>
          <w:trHeight w:val="300"/>
        </w:trPr>
        <w:tc>
          <w:tcPr>
            <w:tcW w:w="82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DB1B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Reinaldo Azevedo (http://www.redetv.uol.com.br/blog/reinaldo/)</w:t>
            </w:r>
          </w:p>
        </w:tc>
      </w:tr>
      <w:tr w:rsidR="00663625" w:rsidRPr="00390C95" w14:paraId="2BADF05F" w14:textId="77777777" w:rsidTr="00663625">
        <w:trPr>
          <w:trHeight w:val="300"/>
        </w:trPr>
        <w:tc>
          <w:tcPr>
            <w:tcW w:w="8240" w:type="dxa"/>
            <w:tcBorders>
              <w:top w:val="single" w:sz="4" w:space="0" w:color="auto"/>
              <w:left w:val="single" w:sz="4" w:space="0" w:color="auto"/>
              <w:bottom w:val="single" w:sz="4" w:space="0" w:color="auto"/>
              <w:right w:val="single" w:sz="4" w:space="0" w:color="auto"/>
            </w:tcBorders>
            <w:shd w:val="clear" w:color="auto" w:fill="auto"/>
            <w:vAlign w:val="center"/>
          </w:tcPr>
          <w:p w14:paraId="6CCDBBE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Blog Assim Como Você – Folha de S. Paulo </w:t>
            </w:r>
          </w:p>
        </w:tc>
      </w:tr>
      <w:tr w:rsidR="00663625" w:rsidRPr="00390C95" w14:paraId="3DCBC9D1" w14:textId="77777777" w:rsidTr="00663625">
        <w:trPr>
          <w:trHeight w:val="300"/>
        </w:trPr>
        <w:tc>
          <w:tcPr>
            <w:tcW w:w="8240" w:type="dxa"/>
            <w:tcBorders>
              <w:top w:val="single" w:sz="4" w:space="0" w:color="auto"/>
              <w:left w:val="single" w:sz="8" w:space="0" w:color="auto"/>
              <w:bottom w:val="single" w:sz="8" w:space="0" w:color="auto"/>
              <w:right w:val="single" w:sz="8" w:space="0" w:color="auto"/>
            </w:tcBorders>
            <w:shd w:val="clear" w:color="auto" w:fill="auto"/>
            <w:vAlign w:val="center"/>
          </w:tcPr>
          <w:p w14:paraId="4AEB3E8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Blog Vencer Limites – Luiz Ventura – Estadão</w:t>
            </w:r>
          </w:p>
        </w:tc>
      </w:tr>
    </w:tbl>
    <w:p w14:paraId="4E0A36E9" w14:textId="77777777" w:rsidR="00663625" w:rsidRPr="00390C95" w:rsidRDefault="00663625" w:rsidP="00663625">
      <w:pPr>
        <w:jc w:val="center"/>
        <w:rPr>
          <w:rFonts w:ascii="Arial" w:hAnsi="Arial" w:cs="Arial"/>
          <w:color w:val="FF0000"/>
          <w:sz w:val="22"/>
          <w:szCs w:val="22"/>
          <w:u w:val="single"/>
        </w:rPr>
      </w:pPr>
    </w:p>
    <w:p w14:paraId="78E95644" w14:textId="77777777" w:rsidR="00663625" w:rsidRPr="00390C95" w:rsidRDefault="00663625" w:rsidP="00663625">
      <w:pPr>
        <w:spacing w:before="24" w:after="200"/>
        <w:ind w:firstLine="708"/>
        <w:jc w:val="both"/>
        <w:rPr>
          <w:rFonts w:ascii="Arial" w:hAnsi="Arial" w:cs="Arial"/>
          <w:b/>
          <w:sz w:val="22"/>
          <w:szCs w:val="22"/>
        </w:rPr>
      </w:pPr>
    </w:p>
    <w:p w14:paraId="2A9F75CD" w14:textId="77777777" w:rsidR="00663625" w:rsidRPr="00390C95" w:rsidRDefault="00663625" w:rsidP="00663625">
      <w:pPr>
        <w:spacing w:before="24" w:after="200"/>
        <w:ind w:firstLine="708"/>
        <w:jc w:val="both"/>
        <w:rPr>
          <w:rFonts w:ascii="Arial" w:hAnsi="Arial" w:cs="Arial"/>
          <w:b/>
          <w:sz w:val="22"/>
          <w:szCs w:val="22"/>
        </w:rPr>
      </w:pPr>
    </w:p>
    <w:p w14:paraId="42770021" w14:textId="77777777" w:rsidR="00663625" w:rsidRPr="00390C95" w:rsidRDefault="00663625" w:rsidP="00663625">
      <w:pPr>
        <w:spacing w:before="24" w:after="200"/>
        <w:ind w:firstLine="708"/>
        <w:jc w:val="both"/>
        <w:rPr>
          <w:rFonts w:ascii="Arial" w:hAnsi="Arial" w:cs="Arial"/>
          <w:b/>
          <w:sz w:val="22"/>
          <w:szCs w:val="22"/>
        </w:rPr>
      </w:pPr>
    </w:p>
    <w:p w14:paraId="6A4CD6D7" w14:textId="314780AA" w:rsidR="00663625" w:rsidRDefault="00663625" w:rsidP="00663625">
      <w:pPr>
        <w:spacing w:before="24" w:after="200"/>
        <w:ind w:firstLine="708"/>
        <w:jc w:val="both"/>
        <w:rPr>
          <w:rFonts w:ascii="Arial" w:hAnsi="Arial" w:cs="Arial"/>
          <w:b/>
          <w:sz w:val="22"/>
          <w:szCs w:val="22"/>
        </w:rPr>
      </w:pPr>
    </w:p>
    <w:p w14:paraId="1F1FC67D" w14:textId="19AFAA31" w:rsidR="00663625" w:rsidRDefault="00663625" w:rsidP="00663625">
      <w:pPr>
        <w:spacing w:before="24" w:after="200"/>
        <w:ind w:firstLine="708"/>
        <w:jc w:val="both"/>
        <w:rPr>
          <w:rFonts w:ascii="Arial" w:hAnsi="Arial" w:cs="Arial"/>
          <w:b/>
          <w:sz w:val="22"/>
          <w:szCs w:val="22"/>
        </w:rPr>
      </w:pPr>
    </w:p>
    <w:p w14:paraId="0320D30D" w14:textId="4E457D8C" w:rsidR="00663625" w:rsidRDefault="00663625" w:rsidP="00663625">
      <w:pPr>
        <w:spacing w:before="24" w:after="200"/>
        <w:ind w:firstLine="708"/>
        <w:jc w:val="both"/>
        <w:rPr>
          <w:rFonts w:ascii="Arial" w:hAnsi="Arial" w:cs="Arial"/>
          <w:b/>
          <w:sz w:val="22"/>
          <w:szCs w:val="22"/>
        </w:rPr>
      </w:pPr>
    </w:p>
    <w:p w14:paraId="5AEE4437" w14:textId="5EBDAD20" w:rsidR="00663625" w:rsidRDefault="00663625" w:rsidP="00663625">
      <w:pPr>
        <w:spacing w:before="24" w:after="200"/>
        <w:ind w:firstLine="708"/>
        <w:jc w:val="both"/>
        <w:rPr>
          <w:rFonts w:ascii="Arial" w:hAnsi="Arial" w:cs="Arial"/>
          <w:b/>
          <w:sz w:val="22"/>
          <w:szCs w:val="22"/>
        </w:rPr>
      </w:pPr>
    </w:p>
    <w:p w14:paraId="2DA78D27" w14:textId="797B14FC" w:rsidR="00663625" w:rsidRDefault="00663625" w:rsidP="00663625">
      <w:pPr>
        <w:spacing w:before="24" w:after="200"/>
        <w:ind w:firstLine="708"/>
        <w:jc w:val="both"/>
        <w:rPr>
          <w:rFonts w:ascii="Arial" w:hAnsi="Arial" w:cs="Arial"/>
          <w:b/>
          <w:sz w:val="22"/>
          <w:szCs w:val="22"/>
        </w:rPr>
      </w:pPr>
    </w:p>
    <w:p w14:paraId="01E0F5EC" w14:textId="1ADD4014" w:rsidR="00663625" w:rsidRDefault="00663625" w:rsidP="00663625">
      <w:pPr>
        <w:spacing w:before="24" w:after="200"/>
        <w:ind w:firstLine="708"/>
        <w:jc w:val="both"/>
        <w:rPr>
          <w:rFonts w:ascii="Arial" w:hAnsi="Arial" w:cs="Arial"/>
          <w:b/>
          <w:sz w:val="22"/>
          <w:szCs w:val="22"/>
        </w:rPr>
      </w:pPr>
    </w:p>
    <w:p w14:paraId="34F00134" w14:textId="55C5F075" w:rsidR="00663625" w:rsidRDefault="00663625" w:rsidP="00663625">
      <w:pPr>
        <w:spacing w:before="24" w:after="200"/>
        <w:ind w:firstLine="708"/>
        <w:jc w:val="both"/>
        <w:rPr>
          <w:rFonts w:ascii="Arial" w:hAnsi="Arial" w:cs="Arial"/>
          <w:b/>
          <w:sz w:val="22"/>
          <w:szCs w:val="22"/>
        </w:rPr>
      </w:pPr>
    </w:p>
    <w:p w14:paraId="1CF4C385" w14:textId="77777777" w:rsidR="00663625" w:rsidRPr="00390C95" w:rsidRDefault="00663625" w:rsidP="00663625">
      <w:pPr>
        <w:spacing w:before="24" w:after="200"/>
        <w:ind w:firstLine="708"/>
        <w:jc w:val="both"/>
        <w:rPr>
          <w:rFonts w:ascii="Arial" w:hAnsi="Arial" w:cs="Arial"/>
          <w:b/>
          <w:sz w:val="22"/>
          <w:szCs w:val="22"/>
        </w:rPr>
      </w:pPr>
      <w:r w:rsidRPr="00390C95">
        <w:rPr>
          <w:rFonts w:ascii="Arial" w:hAnsi="Arial" w:cs="Arial"/>
          <w:b/>
          <w:sz w:val="22"/>
          <w:szCs w:val="22"/>
        </w:rPr>
        <w:lastRenderedPageBreak/>
        <w:t>ANEXO I “C” - PALAVRAS CHAVE / ASSUNTOS MONITORADOS</w:t>
      </w:r>
    </w:p>
    <w:tbl>
      <w:tblPr>
        <w:tblW w:w="8642" w:type="dxa"/>
        <w:tblInd w:w="75" w:type="dxa"/>
        <w:tblCellMar>
          <w:left w:w="70" w:type="dxa"/>
          <w:right w:w="70" w:type="dxa"/>
        </w:tblCellMar>
        <w:tblLook w:val="04A0" w:firstRow="1" w:lastRow="0" w:firstColumn="1" w:lastColumn="0" w:noHBand="0" w:noVBand="1"/>
      </w:tblPr>
      <w:tblGrid>
        <w:gridCol w:w="8642"/>
      </w:tblGrid>
      <w:tr w:rsidR="00663625" w:rsidRPr="00390C95" w14:paraId="1A5DC91C" w14:textId="77777777" w:rsidTr="00663625">
        <w:trPr>
          <w:trHeight w:val="288"/>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D86A7" w14:textId="77777777" w:rsidR="00663625" w:rsidRPr="00390C95" w:rsidRDefault="00663625" w:rsidP="00663625">
            <w:pPr>
              <w:jc w:val="center"/>
              <w:rPr>
                <w:rFonts w:ascii="Arial" w:hAnsi="Arial" w:cs="Arial"/>
                <w:b/>
                <w:bCs/>
                <w:color w:val="000000"/>
                <w:sz w:val="22"/>
                <w:szCs w:val="22"/>
              </w:rPr>
            </w:pPr>
            <w:r w:rsidRPr="00390C95">
              <w:rPr>
                <w:rFonts w:ascii="Arial" w:hAnsi="Arial" w:cs="Arial"/>
                <w:b/>
                <w:bCs/>
                <w:color w:val="000000"/>
                <w:sz w:val="22"/>
                <w:szCs w:val="22"/>
              </w:rPr>
              <w:t>Perfil de Monitoramento - Palavras-Chave</w:t>
            </w:r>
          </w:p>
          <w:p w14:paraId="3D239D7E" w14:textId="77777777" w:rsidR="00663625" w:rsidRPr="00390C95" w:rsidRDefault="00663625" w:rsidP="00663625">
            <w:pPr>
              <w:jc w:val="center"/>
              <w:rPr>
                <w:rFonts w:ascii="Arial" w:hAnsi="Arial" w:cs="Arial"/>
                <w:b/>
                <w:bCs/>
                <w:color w:val="000000"/>
                <w:sz w:val="22"/>
                <w:szCs w:val="22"/>
              </w:rPr>
            </w:pPr>
          </w:p>
        </w:tc>
      </w:tr>
      <w:tr w:rsidR="00663625" w:rsidRPr="00390C95" w14:paraId="5E3FA695" w14:textId="77777777" w:rsidTr="00663625">
        <w:trPr>
          <w:trHeight w:val="576"/>
        </w:trPr>
        <w:tc>
          <w:tcPr>
            <w:tcW w:w="8642" w:type="dxa"/>
            <w:tcBorders>
              <w:top w:val="nil"/>
              <w:left w:val="single" w:sz="4" w:space="0" w:color="auto"/>
              <w:bottom w:val="single" w:sz="4" w:space="0" w:color="auto"/>
              <w:right w:val="single" w:sz="4" w:space="0" w:color="auto"/>
            </w:tcBorders>
            <w:shd w:val="clear" w:color="auto" w:fill="auto"/>
            <w:vAlign w:val="bottom"/>
            <w:hideMark/>
          </w:tcPr>
          <w:p w14:paraId="1AF904F3" w14:textId="77777777" w:rsidR="00663625" w:rsidRPr="00390C95" w:rsidRDefault="00663625" w:rsidP="00663625">
            <w:pPr>
              <w:jc w:val="center"/>
              <w:rPr>
                <w:rFonts w:ascii="Arial" w:hAnsi="Arial" w:cs="Arial"/>
                <w:color w:val="000000"/>
                <w:sz w:val="22"/>
                <w:szCs w:val="22"/>
              </w:rPr>
            </w:pPr>
            <w:r w:rsidRPr="00390C95">
              <w:rPr>
                <w:rFonts w:ascii="Arial" w:hAnsi="Arial" w:cs="Arial"/>
                <w:color w:val="000000"/>
                <w:sz w:val="22"/>
                <w:szCs w:val="22"/>
              </w:rPr>
              <w:t xml:space="preserve">Todas as palavras chave sinalizadas com * (asterisco) serão monitoradas quando associadas </w:t>
            </w:r>
            <w:r w:rsidRPr="00390C95">
              <w:rPr>
                <w:rFonts w:ascii="Arial" w:hAnsi="Arial" w:cs="Arial"/>
                <w:color w:val="000000"/>
                <w:sz w:val="22"/>
                <w:szCs w:val="22"/>
              </w:rPr>
              <w:br/>
              <w:t>ao Estado de São Paulo, Governo ou Secretaria.</w:t>
            </w:r>
          </w:p>
        </w:tc>
      </w:tr>
      <w:tr w:rsidR="00663625" w:rsidRPr="00390C95" w14:paraId="08CF7804" w14:textId="77777777" w:rsidTr="00663625">
        <w:trPr>
          <w:trHeight w:val="172"/>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14:paraId="4AE686D5"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w:t>
            </w:r>
          </w:p>
        </w:tc>
      </w:tr>
      <w:tr w:rsidR="00663625" w:rsidRPr="00390C95" w14:paraId="0928D4D9" w14:textId="77777777" w:rsidTr="00663625">
        <w:trPr>
          <w:trHeight w:val="288"/>
        </w:trPr>
        <w:tc>
          <w:tcPr>
            <w:tcW w:w="8642" w:type="dxa"/>
            <w:tcBorders>
              <w:top w:val="single" w:sz="4" w:space="0" w:color="auto"/>
              <w:left w:val="single" w:sz="4" w:space="0" w:color="auto"/>
              <w:right w:val="single" w:sz="4" w:space="0" w:color="auto"/>
            </w:tcBorders>
            <w:shd w:val="clear" w:color="auto" w:fill="auto"/>
            <w:noWrap/>
            <w:vAlign w:val="bottom"/>
            <w:hideMark/>
          </w:tcPr>
          <w:p w14:paraId="1A3BF4BE" w14:textId="77777777" w:rsidR="00663625" w:rsidRPr="00390C95" w:rsidRDefault="00663625" w:rsidP="00663625">
            <w:pPr>
              <w:rPr>
                <w:rFonts w:ascii="Arial" w:hAnsi="Arial" w:cs="Arial"/>
                <w:b/>
                <w:bCs/>
                <w:color w:val="000000"/>
                <w:sz w:val="22"/>
                <w:szCs w:val="22"/>
              </w:rPr>
            </w:pPr>
            <w:r w:rsidRPr="00390C95">
              <w:rPr>
                <w:rFonts w:ascii="Arial" w:hAnsi="Arial" w:cs="Arial"/>
                <w:b/>
                <w:bCs/>
                <w:color w:val="000000"/>
                <w:sz w:val="22"/>
                <w:szCs w:val="22"/>
              </w:rPr>
              <w:t>Gabinete – (As palavras deste grupo não são contabilizadas na quantidade)</w:t>
            </w:r>
          </w:p>
        </w:tc>
      </w:tr>
      <w:tr w:rsidR="00663625" w:rsidRPr="00390C95" w14:paraId="3442BF09" w14:textId="77777777" w:rsidTr="00663625">
        <w:trPr>
          <w:trHeight w:val="288"/>
        </w:trPr>
        <w:tc>
          <w:tcPr>
            <w:tcW w:w="8642" w:type="dxa"/>
            <w:tcBorders>
              <w:top w:val="nil"/>
              <w:left w:val="single" w:sz="4" w:space="0" w:color="auto"/>
              <w:right w:val="single" w:sz="4" w:space="0" w:color="auto"/>
            </w:tcBorders>
            <w:shd w:val="clear" w:color="auto" w:fill="auto"/>
            <w:noWrap/>
            <w:vAlign w:val="bottom"/>
            <w:hideMark/>
          </w:tcPr>
          <w:p w14:paraId="7E7A48A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Secretaria de Estado dos Direitos da Pessoa com Deficiência </w:t>
            </w:r>
          </w:p>
        </w:tc>
      </w:tr>
      <w:tr w:rsidR="00663625" w:rsidRPr="00390C95" w14:paraId="56FDB278" w14:textId="77777777" w:rsidTr="00663625">
        <w:trPr>
          <w:trHeight w:val="288"/>
        </w:trPr>
        <w:tc>
          <w:tcPr>
            <w:tcW w:w="8642" w:type="dxa"/>
            <w:tcBorders>
              <w:top w:val="nil"/>
              <w:left w:val="single" w:sz="4" w:space="0" w:color="auto"/>
              <w:right w:val="single" w:sz="4" w:space="0" w:color="auto"/>
            </w:tcBorders>
            <w:shd w:val="clear" w:color="auto" w:fill="auto"/>
            <w:noWrap/>
            <w:vAlign w:val="bottom"/>
            <w:hideMark/>
          </w:tcPr>
          <w:p w14:paraId="7FA779E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Secretaria Municipal da Pessoa com Deficiência / Inclusão</w:t>
            </w:r>
          </w:p>
        </w:tc>
      </w:tr>
      <w:tr w:rsidR="00663625" w:rsidRPr="00390C95" w14:paraId="72BCFDA5" w14:textId="77777777" w:rsidTr="00663625">
        <w:trPr>
          <w:trHeight w:val="288"/>
        </w:trPr>
        <w:tc>
          <w:tcPr>
            <w:tcW w:w="8642" w:type="dxa"/>
            <w:tcBorders>
              <w:top w:val="nil"/>
              <w:left w:val="single" w:sz="4" w:space="0" w:color="auto"/>
              <w:right w:val="single" w:sz="4" w:space="0" w:color="auto"/>
            </w:tcBorders>
            <w:shd w:val="clear" w:color="auto" w:fill="auto"/>
            <w:noWrap/>
          </w:tcPr>
          <w:p w14:paraId="5DB48E1E" w14:textId="77777777" w:rsidR="00663625" w:rsidRPr="00390C95" w:rsidRDefault="00663625" w:rsidP="00663625">
            <w:pPr>
              <w:rPr>
                <w:rFonts w:ascii="Arial" w:hAnsi="Arial" w:cs="Arial"/>
                <w:sz w:val="22"/>
                <w:szCs w:val="22"/>
              </w:rPr>
            </w:pPr>
            <w:r w:rsidRPr="00390C95">
              <w:rPr>
                <w:rFonts w:ascii="Arial" w:hAnsi="Arial" w:cs="Arial"/>
                <w:color w:val="000000"/>
                <w:sz w:val="22"/>
                <w:szCs w:val="22"/>
              </w:rPr>
              <w:t>Secretaria Especial de Promoção dos Direitos das Pessoas com Deficiência</w:t>
            </w:r>
          </w:p>
        </w:tc>
      </w:tr>
      <w:tr w:rsidR="00663625" w:rsidRPr="00390C95" w14:paraId="712CD895" w14:textId="77777777" w:rsidTr="00663625">
        <w:trPr>
          <w:trHeight w:val="288"/>
        </w:trPr>
        <w:tc>
          <w:tcPr>
            <w:tcW w:w="8642" w:type="dxa"/>
            <w:tcBorders>
              <w:top w:val="nil"/>
              <w:left w:val="single" w:sz="4" w:space="0" w:color="auto"/>
              <w:right w:val="single" w:sz="4" w:space="0" w:color="auto"/>
            </w:tcBorders>
            <w:shd w:val="clear" w:color="auto" w:fill="auto"/>
            <w:noWrap/>
            <w:vAlign w:val="bottom"/>
            <w:hideMark/>
          </w:tcPr>
          <w:p w14:paraId="575BA098"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Secretária: Linamara Rizzo Battistella</w:t>
            </w:r>
          </w:p>
        </w:tc>
      </w:tr>
      <w:tr w:rsidR="00663625" w:rsidRPr="00390C95" w14:paraId="540F1652" w14:textId="77777777" w:rsidTr="00663625">
        <w:trPr>
          <w:trHeight w:val="288"/>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14:paraId="607DC58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Secretário Adjunto: Luiz Carlos Lopes</w:t>
            </w:r>
          </w:p>
        </w:tc>
      </w:tr>
      <w:tr w:rsidR="00663625" w:rsidRPr="00390C95" w14:paraId="13BAA6BA" w14:textId="77777777" w:rsidTr="00663625">
        <w:trPr>
          <w:trHeight w:val="288"/>
        </w:trPr>
        <w:tc>
          <w:tcPr>
            <w:tcW w:w="86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8188F" w14:textId="77777777" w:rsidR="00663625" w:rsidRPr="00390C95" w:rsidRDefault="00663625" w:rsidP="00663625">
            <w:pPr>
              <w:rPr>
                <w:rFonts w:ascii="Arial" w:hAnsi="Arial" w:cs="Arial"/>
                <w:color w:val="000000"/>
                <w:sz w:val="22"/>
                <w:szCs w:val="22"/>
              </w:rPr>
            </w:pPr>
          </w:p>
          <w:p w14:paraId="3A331ECF"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Prótese e Órtese</w:t>
            </w:r>
            <w:r w:rsidRPr="00390C95">
              <w:rPr>
                <w:rFonts w:ascii="Arial" w:hAnsi="Arial" w:cs="Arial"/>
                <w:color w:val="000000"/>
                <w:sz w:val="22"/>
                <w:szCs w:val="22"/>
              </w:rPr>
              <w:br/>
              <w:t xml:space="preserve">- </w:t>
            </w:r>
            <w:r w:rsidRPr="00390C95">
              <w:rPr>
                <w:rFonts w:ascii="Arial" w:hAnsi="Arial" w:cs="Arial"/>
                <w:b/>
                <w:color w:val="000000"/>
                <w:sz w:val="22"/>
                <w:szCs w:val="22"/>
              </w:rPr>
              <w:t>Pessoa(s) com deficiência(s) ou Portador de deficiênci</w:t>
            </w:r>
            <w:r w:rsidRPr="00390C95">
              <w:rPr>
                <w:rFonts w:ascii="Arial" w:hAnsi="Arial" w:cs="Arial"/>
                <w:color w:val="000000"/>
                <w:sz w:val="22"/>
                <w:szCs w:val="22"/>
              </w:rPr>
              <w:t>a + (delegacia, encontro, ações, Centro de Orientação e Encaminhamento de Pessoas com Deficiência e Familiares (COE), Programa Estadual de Atendimento à Pessoa com Deficiência Intelectual – “Programa SP pela Igualdade de Direitos”)</w:t>
            </w:r>
            <w:r w:rsidRPr="00390C95">
              <w:rPr>
                <w:rFonts w:ascii="Arial" w:hAnsi="Arial" w:cs="Arial"/>
                <w:color w:val="000000"/>
                <w:sz w:val="22"/>
                <w:szCs w:val="22"/>
              </w:rPr>
              <w:br/>
              <w:t xml:space="preserve">- </w:t>
            </w:r>
            <w:r w:rsidRPr="00390C95">
              <w:rPr>
                <w:rFonts w:ascii="Arial" w:hAnsi="Arial" w:cs="Arial"/>
                <w:b/>
                <w:color w:val="000000"/>
                <w:sz w:val="22"/>
                <w:szCs w:val="22"/>
              </w:rPr>
              <w:t>Deficiência +</w:t>
            </w:r>
            <w:r w:rsidRPr="00390C95">
              <w:rPr>
                <w:rFonts w:ascii="Arial" w:hAnsi="Arial" w:cs="Arial"/>
                <w:color w:val="000000"/>
                <w:sz w:val="22"/>
                <w:szCs w:val="22"/>
              </w:rPr>
              <w:t xml:space="preserve"> (visual, auditiva, física, intelectual, prêmio, melhores empresas para trabalhar, Rede de Estudos sobre)</w:t>
            </w:r>
            <w:r w:rsidRPr="00390C95">
              <w:rPr>
                <w:rFonts w:ascii="Arial" w:hAnsi="Arial" w:cs="Arial"/>
                <w:color w:val="000000"/>
                <w:sz w:val="22"/>
                <w:szCs w:val="22"/>
              </w:rPr>
              <w:br/>
              <w:t xml:space="preserve">- </w:t>
            </w:r>
            <w:r w:rsidRPr="00390C95">
              <w:rPr>
                <w:rFonts w:ascii="Arial" w:hAnsi="Arial" w:cs="Arial"/>
                <w:b/>
                <w:color w:val="000000"/>
                <w:sz w:val="22"/>
                <w:szCs w:val="22"/>
              </w:rPr>
              <w:t>Síndrome de Down</w:t>
            </w:r>
          </w:p>
          <w:p w14:paraId="5631C483"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Autismo</w:t>
            </w:r>
            <w:r w:rsidRPr="00390C95">
              <w:rPr>
                <w:rFonts w:ascii="Arial" w:hAnsi="Arial" w:cs="Arial"/>
                <w:color w:val="000000"/>
                <w:sz w:val="22"/>
                <w:szCs w:val="22"/>
              </w:rPr>
              <w:br/>
              <w:t xml:space="preserve">- </w:t>
            </w:r>
            <w:r w:rsidRPr="00390C95">
              <w:rPr>
                <w:rFonts w:ascii="Arial" w:hAnsi="Arial" w:cs="Arial"/>
                <w:b/>
                <w:color w:val="000000"/>
                <w:sz w:val="22"/>
                <w:szCs w:val="22"/>
              </w:rPr>
              <w:t xml:space="preserve">Acessibilidade </w:t>
            </w:r>
            <w:r w:rsidRPr="00390C95">
              <w:rPr>
                <w:rFonts w:ascii="Arial" w:hAnsi="Arial" w:cs="Arial"/>
                <w:color w:val="000000"/>
                <w:sz w:val="22"/>
                <w:szCs w:val="22"/>
              </w:rPr>
              <w:t>(Sebrae Mais Acessível, Selo de Acessibilidade Comunicacional, Programa Estadual de Acessibilidade em Cultura, Biblioteca Acessíveis)</w:t>
            </w:r>
          </w:p>
          <w:p w14:paraId="4E4CC33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 xml:space="preserve">Leis </w:t>
            </w:r>
            <w:r w:rsidRPr="00390C95">
              <w:rPr>
                <w:rFonts w:ascii="Arial" w:hAnsi="Arial" w:cs="Arial"/>
                <w:color w:val="000000"/>
                <w:sz w:val="22"/>
                <w:szCs w:val="22"/>
              </w:rPr>
              <w:t>(Brasileira de Inclusão – LBI e Cotas)</w:t>
            </w:r>
          </w:p>
          <w:p w14:paraId="71E9BE7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Piso tátil</w:t>
            </w:r>
            <w:r w:rsidRPr="00390C95">
              <w:rPr>
                <w:rFonts w:ascii="Arial" w:hAnsi="Arial" w:cs="Arial"/>
                <w:color w:val="000000"/>
                <w:sz w:val="22"/>
                <w:szCs w:val="22"/>
              </w:rPr>
              <w:br/>
              <w:t xml:space="preserve">- </w:t>
            </w:r>
            <w:r w:rsidRPr="00390C95">
              <w:rPr>
                <w:rFonts w:ascii="Arial" w:hAnsi="Arial" w:cs="Arial"/>
                <w:b/>
                <w:color w:val="000000"/>
                <w:sz w:val="22"/>
                <w:szCs w:val="22"/>
              </w:rPr>
              <w:t>Cadeira de rodas</w:t>
            </w:r>
          </w:p>
          <w:p w14:paraId="2F3DB361"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Mobilidade reduzida</w:t>
            </w:r>
          </w:p>
          <w:p w14:paraId="6D174E5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Ajuda técnica</w:t>
            </w:r>
            <w:r w:rsidRPr="00390C95">
              <w:rPr>
                <w:rFonts w:ascii="Arial" w:hAnsi="Arial" w:cs="Arial"/>
                <w:color w:val="000000"/>
                <w:sz w:val="22"/>
                <w:szCs w:val="22"/>
              </w:rPr>
              <w:br/>
              <w:t xml:space="preserve">- </w:t>
            </w:r>
            <w:r w:rsidRPr="00390C95">
              <w:rPr>
                <w:rFonts w:ascii="Arial" w:hAnsi="Arial" w:cs="Arial"/>
                <w:b/>
                <w:color w:val="000000"/>
                <w:sz w:val="22"/>
                <w:szCs w:val="22"/>
              </w:rPr>
              <w:t>Poliomielite</w:t>
            </w:r>
          </w:p>
          <w:p w14:paraId="3225C2CA"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Reabilitação</w:t>
            </w:r>
            <w:r w:rsidRPr="00390C95">
              <w:rPr>
                <w:rFonts w:ascii="Arial" w:hAnsi="Arial" w:cs="Arial"/>
                <w:color w:val="000000"/>
                <w:sz w:val="22"/>
                <w:szCs w:val="22"/>
              </w:rPr>
              <w:t xml:space="preserve"> (Feira, Fórum, Encontro, Observatório)</w:t>
            </w:r>
          </w:p>
          <w:p w14:paraId="6DAE8F0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Necessidades especiais</w:t>
            </w:r>
          </w:p>
          <w:p w14:paraId="5CB202F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Implante coclear</w:t>
            </w:r>
          </w:p>
          <w:p w14:paraId="3428AEA6"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Audiodescrição</w:t>
            </w:r>
            <w:r w:rsidRPr="00390C95">
              <w:rPr>
                <w:rFonts w:ascii="Arial" w:hAnsi="Arial" w:cs="Arial"/>
                <w:color w:val="000000"/>
                <w:sz w:val="22"/>
                <w:szCs w:val="22"/>
              </w:rPr>
              <w:br/>
              <w:t xml:space="preserve">- </w:t>
            </w:r>
            <w:r w:rsidRPr="00390C95">
              <w:rPr>
                <w:rFonts w:ascii="Arial" w:hAnsi="Arial" w:cs="Arial"/>
                <w:b/>
                <w:color w:val="000000"/>
                <w:sz w:val="22"/>
                <w:szCs w:val="22"/>
              </w:rPr>
              <w:t>Estenotipia</w:t>
            </w:r>
          </w:p>
          <w:p w14:paraId="17C0E5E2"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Libras</w:t>
            </w:r>
            <w:r w:rsidRPr="00390C95">
              <w:rPr>
                <w:rFonts w:ascii="Arial" w:hAnsi="Arial" w:cs="Arial"/>
                <w:color w:val="000000"/>
                <w:sz w:val="22"/>
                <w:szCs w:val="22"/>
              </w:rPr>
              <w:t xml:space="preserve"> (Central de Libras)</w:t>
            </w:r>
          </w:p>
          <w:p w14:paraId="5E3FBED4"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Cuidador</w:t>
            </w:r>
          </w:p>
          <w:p w14:paraId="4E88BFE7"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Braile</w:t>
            </w:r>
          </w:p>
          <w:p w14:paraId="6F36E88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Cão-guia</w:t>
            </w:r>
          </w:p>
          <w:p w14:paraId="2883FE5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Inclusão</w:t>
            </w:r>
            <w:r w:rsidRPr="00390C95">
              <w:rPr>
                <w:rFonts w:ascii="Arial" w:hAnsi="Arial" w:cs="Arial"/>
                <w:color w:val="000000"/>
                <w:sz w:val="22"/>
                <w:szCs w:val="22"/>
              </w:rPr>
              <w:t xml:space="preserve"> (Caravana da Inclusão, Memorial da Inclusão, Centro de Tecnologia e Inclusão (São Paulo, Catanduva e Botucatu), Curso de Educação Física e Esporte como Inclusão Social, Programa Estadual de Atenção a Educação Inclusiva, Virada Inclusiva, Moda Inclusiva, Concurso Moda Inclusiva Internacional, Fórum Internacional de Moda Inclusiva e Sustentabilidade, Curso Moda Inclusiva)</w:t>
            </w:r>
            <w:r w:rsidRPr="00390C95">
              <w:rPr>
                <w:rFonts w:ascii="Arial" w:hAnsi="Arial" w:cs="Arial"/>
                <w:color w:val="000000"/>
                <w:sz w:val="22"/>
                <w:szCs w:val="22"/>
              </w:rPr>
              <w:br/>
              <w:t xml:space="preserve">- </w:t>
            </w:r>
            <w:r w:rsidRPr="00390C95">
              <w:rPr>
                <w:rFonts w:ascii="Arial" w:hAnsi="Arial" w:cs="Arial"/>
                <w:b/>
                <w:color w:val="000000"/>
                <w:sz w:val="22"/>
                <w:szCs w:val="22"/>
              </w:rPr>
              <w:t>Tecnologia assistida</w:t>
            </w:r>
            <w:r w:rsidRPr="00390C95">
              <w:rPr>
                <w:rFonts w:ascii="Arial" w:hAnsi="Arial" w:cs="Arial"/>
                <w:color w:val="000000"/>
                <w:sz w:val="22"/>
                <w:szCs w:val="22"/>
              </w:rPr>
              <w:t xml:space="preserve"> (sms para surdos)</w:t>
            </w:r>
          </w:p>
          <w:p w14:paraId="6AC1A53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Movimento Paulista de Segurança no Trânsito</w:t>
            </w:r>
            <w:r w:rsidRPr="00390C95">
              <w:rPr>
                <w:rFonts w:ascii="Arial" w:hAnsi="Arial" w:cs="Arial"/>
                <w:color w:val="000000"/>
                <w:sz w:val="22"/>
                <w:szCs w:val="22"/>
              </w:rPr>
              <w:t xml:space="preserve"> (Maio Amarelo) e Setembro Verde</w:t>
            </w:r>
          </w:p>
          <w:p w14:paraId="21EC7671" w14:textId="77777777" w:rsidR="00663625" w:rsidRPr="00390C95" w:rsidRDefault="00663625" w:rsidP="00663625">
            <w:pPr>
              <w:rPr>
                <w:rFonts w:ascii="Arial" w:hAnsi="Arial" w:cs="Arial"/>
                <w:b/>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Rede Lucy Montoro</w:t>
            </w:r>
            <w:r w:rsidRPr="00390C95">
              <w:rPr>
                <w:rFonts w:ascii="Arial" w:hAnsi="Arial" w:cs="Arial"/>
                <w:b/>
                <w:color w:val="000000"/>
                <w:sz w:val="22"/>
                <w:szCs w:val="22"/>
              </w:rPr>
              <w:br/>
            </w:r>
            <w:r w:rsidRPr="00390C95">
              <w:rPr>
                <w:rFonts w:ascii="Arial" w:hAnsi="Arial" w:cs="Arial"/>
                <w:color w:val="000000"/>
                <w:sz w:val="22"/>
                <w:szCs w:val="22"/>
              </w:rPr>
              <w:t xml:space="preserve">- </w:t>
            </w:r>
            <w:r w:rsidRPr="00390C95">
              <w:rPr>
                <w:rFonts w:ascii="Arial" w:hAnsi="Arial" w:cs="Arial"/>
                <w:b/>
                <w:color w:val="000000"/>
                <w:sz w:val="22"/>
                <w:szCs w:val="22"/>
              </w:rPr>
              <w:t>Unidade Móvel</w:t>
            </w:r>
          </w:p>
          <w:p w14:paraId="078894C3" w14:textId="77777777" w:rsidR="00663625" w:rsidRPr="00390C95" w:rsidRDefault="00663625" w:rsidP="00663625">
            <w:pPr>
              <w:rPr>
                <w:rFonts w:ascii="Arial" w:hAnsi="Arial" w:cs="Arial"/>
                <w:color w:val="000000"/>
                <w:sz w:val="22"/>
                <w:szCs w:val="22"/>
              </w:rPr>
            </w:pPr>
            <w:r w:rsidRPr="00390C95">
              <w:rPr>
                <w:rFonts w:ascii="Arial" w:hAnsi="Arial" w:cs="Arial"/>
                <w:b/>
                <w:color w:val="000000"/>
                <w:sz w:val="22"/>
                <w:szCs w:val="22"/>
              </w:rPr>
              <w:lastRenderedPageBreak/>
              <w:t>- Ambulift</w:t>
            </w:r>
            <w:r w:rsidRPr="00390C95">
              <w:rPr>
                <w:rFonts w:ascii="Arial" w:hAnsi="Arial" w:cs="Arial"/>
                <w:b/>
                <w:color w:val="000000"/>
                <w:sz w:val="22"/>
                <w:szCs w:val="22"/>
              </w:rPr>
              <w:br/>
            </w:r>
            <w:r w:rsidRPr="00390C95">
              <w:rPr>
                <w:rFonts w:ascii="Arial" w:hAnsi="Arial" w:cs="Arial"/>
                <w:color w:val="000000"/>
                <w:sz w:val="22"/>
                <w:szCs w:val="22"/>
              </w:rPr>
              <w:t xml:space="preserve">- </w:t>
            </w:r>
            <w:r w:rsidRPr="00390C95">
              <w:rPr>
                <w:rFonts w:ascii="Arial" w:hAnsi="Arial" w:cs="Arial"/>
                <w:b/>
                <w:color w:val="000000"/>
                <w:sz w:val="22"/>
                <w:szCs w:val="22"/>
              </w:rPr>
              <w:t>Projeto Remama</w:t>
            </w:r>
            <w:r w:rsidRPr="00390C95">
              <w:rPr>
                <w:rFonts w:ascii="Arial" w:hAnsi="Arial" w:cs="Arial"/>
                <w:b/>
                <w:color w:val="000000"/>
                <w:sz w:val="22"/>
                <w:szCs w:val="22"/>
              </w:rPr>
              <w:br/>
            </w:r>
            <w:r w:rsidRPr="00390C95">
              <w:rPr>
                <w:rFonts w:ascii="Arial" w:hAnsi="Arial" w:cs="Arial"/>
                <w:color w:val="000000"/>
                <w:sz w:val="22"/>
                <w:szCs w:val="22"/>
              </w:rPr>
              <w:t xml:space="preserve">- </w:t>
            </w:r>
            <w:r w:rsidRPr="00390C95">
              <w:rPr>
                <w:rFonts w:ascii="Arial" w:hAnsi="Arial" w:cs="Arial"/>
                <w:b/>
                <w:color w:val="000000"/>
                <w:sz w:val="22"/>
                <w:szCs w:val="22"/>
              </w:rPr>
              <w:t>Mutirão do AVC</w:t>
            </w:r>
            <w:r w:rsidRPr="00390C95">
              <w:rPr>
                <w:rFonts w:ascii="Arial" w:hAnsi="Arial" w:cs="Arial"/>
                <w:color w:val="000000"/>
                <w:sz w:val="22"/>
                <w:szCs w:val="22"/>
              </w:rPr>
              <w:br/>
              <w:t xml:space="preserve">- </w:t>
            </w:r>
            <w:r w:rsidRPr="00390C95">
              <w:rPr>
                <w:rFonts w:ascii="Arial" w:hAnsi="Arial" w:cs="Arial"/>
                <w:b/>
                <w:color w:val="000000"/>
                <w:sz w:val="22"/>
                <w:szCs w:val="22"/>
              </w:rPr>
              <w:t>Modem</w:t>
            </w:r>
            <w:r w:rsidRPr="00390C95">
              <w:rPr>
                <w:rFonts w:ascii="Arial" w:hAnsi="Arial" w:cs="Arial"/>
                <w:color w:val="000000"/>
                <w:sz w:val="22"/>
                <w:szCs w:val="22"/>
              </w:rPr>
              <w:br/>
              <w:t xml:space="preserve">- Centro </w:t>
            </w:r>
            <w:r w:rsidRPr="00390C95">
              <w:rPr>
                <w:rFonts w:ascii="Arial" w:hAnsi="Arial" w:cs="Arial"/>
                <w:b/>
                <w:color w:val="000000"/>
                <w:sz w:val="22"/>
                <w:szCs w:val="22"/>
              </w:rPr>
              <w:t>Paraolímpico</w:t>
            </w:r>
            <w:r w:rsidRPr="00390C95">
              <w:rPr>
                <w:rFonts w:ascii="Arial" w:hAnsi="Arial" w:cs="Arial"/>
                <w:color w:val="000000"/>
                <w:sz w:val="22"/>
                <w:szCs w:val="22"/>
              </w:rPr>
              <w:t xml:space="preserve"> Brasileiro + Time São Pulo </w:t>
            </w:r>
            <w:r w:rsidRPr="00390C95">
              <w:rPr>
                <w:rFonts w:ascii="Arial" w:hAnsi="Arial" w:cs="Arial"/>
                <w:b/>
                <w:color w:val="000000"/>
                <w:sz w:val="22"/>
                <w:szCs w:val="22"/>
              </w:rPr>
              <w:t>Paralímpico</w:t>
            </w:r>
            <w:r w:rsidRPr="00390C95">
              <w:rPr>
                <w:rFonts w:ascii="Arial" w:hAnsi="Arial" w:cs="Arial"/>
                <w:color w:val="000000"/>
                <w:sz w:val="22"/>
                <w:szCs w:val="22"/>
              </w:rPr>
              <w:br/>
              <w:t xml:space="preserve">- </w:t>
            </w:r>
            <w:r w:rsidRPr="00390C95">
              <w:rPr>
                <w:rFonts w:ascii="Arial" w:hAnsi="Arial" w:cs="Arial"/>
                <w:b/>
                <w:color w:val="000000"/>
                <w:sz w:val="22"/>
                <w:szCs w:val="22"/>
              </w:rPr>
              <w:t xml:space="preserve">Paradesportiva(a) </w:t>
            </w:r>
            <w:r w:rsidRPr="00390C95">
              <w:rPr>
                <w:rFonts w:ascii="Arial" w:hAnsi="Arial" w:cs="Arial"/>
                <w:color w:val="000000"/>
                <w:sz w:val="22"/>
                <w:szCs w:val="22"/>
              </w:rPr>
              <w:t>(Praça Paradesportica, Centro Paradesportivo de Mogi das Cruzes</w:t>
            </w:r>
            <w:r w:rsidRPr="00390C95">
              <w:rPr>
                <w:rFonts w:ascii="Arial" w:hAnsi="Arial" w:cs="Arial"/>
                <w:color w:val="000000"/>
                <w:sz w:val="22"/>
                <w:szCs w:val="22"/>
              </w:rPr>
              <w:br/>
              <w:t xml:space="preserve">- </w:t>
            </w:r>
            <w:r w:rsidRPr="00390C95">
              <w:rPr>
                <w:rFonts w:ascii="Arial" w:hAnsi="Arial" w:cs="Arial"/>
                <w:b/>
                <w:color w:val="000000"/>
                <w:sz w:val="22"/>
                <w:szCs w:val="22"/>
              </w:rPr>
              <w:t>Paralimpíadas Escolares</w:t>
            </w:r>
            <w:r w:rsidRPr="00390C95">
              <w:rPr>
                <w:rFonts w:ascii="Arial" w:hAnsi="Arial" w:cs="Arial"/>
                <w:color w:val="000000"/>
                <w:sz w:val="22"/>
                <w:szCs w:val="22"/>
              </w:rPr>
              <w:br/>
              <w:t xml:space="preserve">- </w:t>
            </w:r>
            <w:r w:rsidRPr="00390C95">
              <w:rPr>
                <w:rFonts w:ascii="Arial" w:hAnsi="Arial" w:cs="Arial"/>
                <w:b/>
                <w:color w:val="000000"/>
                <w:sz w:val="22"/>
                <w:szCs w:val="22"/>
              </w:rPr>
              <w:t>Adaptada</w:t>
            </w:r>
            <w:r w:rsidRPr="00390C95">
              <w:rPr>
                <w:rFonts w:ascii="Arial" w:hAnsi="Arial" w:cs="Arial"/>
                <w:color w:val="000000"/>
                <w:sz w:val="22"/>
                <w:szCs w:val="22"/>
              </w:rPr>
              <w:t xml:space="preserve"> (Academia, Equitação)</w:t>
            </w:r>
          </w:p>
          <w:p w14:paraId="1DBFA9CD"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Praia Acessível</w:t>
            </w:r>
            <w:r w:rsidRPr="00390C95">
              <w:rPr>
                <w:rFonts w:ascii="Arial" w:hAnsi="Arial" w:cs="Arial"/>
                <w:color w:val="000000"/>
                <w:sz w:val="22"/>
                <w:szCs w:val="22"/>
              </w:rPr>
              <w:t xml:space="preserve"> </w:t>
            </w:r>
          </w:p>
          <w:p w14:paraId="5CE1D059"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Cadeira anfíbia</w:t>
            </w:r>
          </w:p>
          <w:p w14:paraId="5E02CCFB" w14:textId="77777777" w:rsidR="00663625" w:rsidRPr="00390C95" w:rsidRDefault="00663625" w:rsidP="00663625">
            <w:pPr>
              <w:rPr>
                <w:rFonts w:ascii="Arial" w:hAnsi="Arial" w:cs="Arial"/>
                <w:color w:val="000000"/>
                <w:sz w:val="22"/>
                <w:szCs w:val="22"/>
              </w:rPr>
            </w:pPr>
            <w:r w:rsidRPr="00390C95">
              <w:rPr>
                <w:rFonts w:ascii="Arial" w:hAnsi="Arial" w:cs="Arial"/>
                <w:color w:val="000000"/>
                <w:sz w:val="22"/>
                <w:szCs w:val="22"/>
              </w:rPr>
              <w:t xml:space="preserve">- </w:t>
            </w:r>
            <w:r w:rsidRPr="00390C95">
              <w:rPr>
                <w:rFonts w:ascii="Arial" w:hAnsi="Arial" w:cs="Arial"/>
                <w:b/>
                <w:color w:val="000000"/>
                <w:sz w:val="22"/>
                <w:szCs w:val="22"/>
              </w:rPr>
              <w:t>TOM São Paulo</w:t>
            </w:r>
            <w:r w:rsidRPr="00390C95">
              <w:rPr>
                <w:rFonts w:ascii="Arial" w:hAnsi="Arial" w:cs="Arial"/>
                <w:color w:val="000000"/>
                <w:sz w:val="22"/>
                <w:szCs w:val="22"/>
              </w:rPr>
              <w:br/>
              <w:t xml:space="preserve">- </w:t>
            </w:r>
            <w:r w:rsidRPr="00390C95">
              <w:rPr>
                <w:rFonts w:ascii="Arial" w:hAnsi="Arial" w:cs="Arial"/>
                <w:b/>
                <w:color w:val="000000"/>
                <w:sz w:val="22"/>
                <w:szCs w:val="22"/>
              </w:rPr>
              <w:t>Projeto Homem Virtual</w:t>
            </w:r>
            <w:r w:rsidRPr="00390C95">
              <w:rPr>
                <w:rFonts w:ascii="Arial" w:hAnsi="Arial" w:cs="Arial"/>
                <w:color w:val="000000"/>
                <w:sz w:val="22"/>
                <w:szCs w:val="22"/>
              </w:rPr>
              <w:br/>
              <w:t xml:space="preserve">- </w:t>
            </w:r>
            <w:r w:rsidRPr="00390C95">
              <w:rPr>
                <w:rFonts w:ascii="Arial" w:hAnsi="Arial" w:cs="Arial"/>
                <w:b/>
                <w:color w:val="000000"/>
                <w:sz w:val="22"/>
                <w:szCs w:val="22"/>
              </w:rPr>
              <w:t>São Paulo em Busca das Crianças e Adolescentes Desaparecidos</w:t>
            </w:r>
            <w:r w:rsidRPr="00390C95">
              <w:rPr>
                <w:rFonts w:ascii="Arial" w:hAnsi="Arial" w:cs="Arial"/>
                <w:color w:val="000000"/>
                <w:sz w:val="22"/>
                <w:szCs w:val="22"/>
              </w:rPr>
              <w:br/>
              <w:t xml:space="preserve">- </w:t>
            </w:r>
            <w:r w:rsidRPr="00390C95">
              <w:rPr>
                <w:rFonts w:ascii="Arial" w:hAnsi="Arial" w:cs="Arial"/>
                <w:b/>
                <w:color w:val="000000"/>
                <w:sz w:val="22"/>
                <w:szCs w:val="22"/>
              </w:rPr>
              <w:t>Desenho Universal/moradias de interesse popular/CDHU</w:t>
            </w:r>
          </w:p>
          <w:p w14:paraId="2C7EB38B" w14:textId="77777777" w:rsidR="00663625" w:rsidRPr="00390C95" w:rsidRDefault="00663625" w:rsidP="00663625">
            <w:pPr>
              <w:rPr>
                <w:rFonts w:ascii="Arial" w:hAnsi="Arial" w:cs="Arial"/>
                <w:color w:val="000000"/>
                <w:sz w:val="22"/>
                <w:szCs w:val="22"/>
              </w:rPr>
            </w:pPr>
          </w:p>
        </w:tc>
      </w:tr>
    </w:tbl>
    <w:p w14:paraId="7A9AEF21" w14:textId="77777777" w:rsidR="00663625" w:rsidRPr="00390C95" w:rsidRDefault="00663625" w:rsidP="00663625">
      <w:pPr>
        <w:jc w:val="center"/>
        <w:rPr>
          <w:rFonts w:ascii="Arial" w:hAnsi="Arial" w:cs="Arial"/>
          <w:color w:val="FF0000"/>
          <w:sz w:val="22"/>
          <w:szCs w:val="22"/>
          <w:u w:val="single"/>
        </w:rPr>
      </w:pPr>
    </w:p>
    <w:p w14:paraId="24D4C2B8" w14:textId="77777777" w:rsidR="00663625" w:rsidRPr="00390C95" w:rsidRDefault="00663625" w:rsidP="00663625">
      <w:pPr>
        <w:jc w:val="center"/>
        <w:rPr>
          <w:rFonts w:ascii="Arial" w:hAnsi="Arial" w:cs="Arial"/>
          <w:b/>
          <w:bCs/>
          <w:sz w:val="22"/>
          <w:szCs w:val="22"/>
        </w:rPr>
      </w:pPr>
    </w:p>
    <w:p w14:paraId="3224C617" w14:textId="77777777" w:rsidR="005C77D5" w:rsidRPr="003F5594" w:rsidRDefault="005C77D5" w:rsidP="005C77D5">
      <w:pPr>
        <w:spacing w:before="24" w:after="200"/>
        <w:jc w:val="both"/>
        <w:rPr>
          <w:rFonts w:ascii="Arial" w:hAnsi="Arial" w:cs="Arial"/>
          <w:b/>
          <w:sz w:val="22"/>
          <w:szCs w:val="22"/>
          <w:highlight w:val="yellow"/>
        </w:rPr>
      </w:pPr>
    </w:p>
    <w:p w14:paraId="47D01C26" w14:textId="77777777" w:rsidR="005C77D5" w:rsidRPr="003F5594" w:rsidRDefault="005C77D5" w:rsidP="005C77D5">
      <w:pPr>
        <w:ind w:right="22"/>
        <w:jc w:val="center"/>
        <w:outlineLvl w:val="0"/>
        <w:rPr>
          <w:rFonts w:ascii="Arial" w:hAnsi="Arial" w:cs="Arial"/>
          <w:b/>
          <w:sz w:val="22"/>
          <w:szCs w:val="22"/>
          <w:highlight w:val="yellow"/>
        </w:rPr>
      </w:pPr>
    </w:p>
    <w:p w14:paraId="15D4B5B3" w14:textId="77777777" w:rsidR="005C77D5" w:rsidRPr="003F5594" w:rsidRDefault="005C77D5" w:rsidP="005C77D5">
      <w:pPr>
        <w:ind w:right="22"/>
        <w:jc w:val="center"/>
        <w:outlineLvl w:val="0"/>
        <w:rPr>
          <w:rFonts w:ascii="Arial" w:hAnsi="Arial" w:cs="Arial"/>
          <w:b/>
          <w:sz w:val="22"/>
          <w:szCs w:val="22"/>
          <w:highlight w:val="yellow"/>
        </w:rPr>
      </w:pPr>
    </w:p>
    <w:p w14:paraId="1C4B49FA" w14:textId="77777777" w:rsidR="005C77D5" w:rsidRPr="003F5594" w:rsidRDefault="005C77D5" w:rsidP="005C77D5">
      <w:pPr>
        <w:ind w:right="22"/>
        <w:jc w:val="center"/>
        <w:outlineLvl w:val="0"/>
        <w:rPr>
          <w:rFonts w:ascii="Arial" w:hAnsi="Arial" w:cs="Arial"/>
          <w:b/>
          <w:sz w:val="22"/>
          <w:szCs w:val="22"/>
          <w:highlight w:val="yellow"/>
        </w:rPr>
      </w:pPr>
    </w:p>
    <w:p w14:paraId="0F61CD45" w14:textId="77777777" w:rsidR="005C77D5" w:rsidRPr="003F5594" w:rsidRDefault="005C77D5" w:rsidP="005C77D5">
      <w:pPr>
        <w:ind w:right="22"/>
        <w:jc w:val="center"/>
        <w:outlineLvl w:val="0"/>
        <w:rPr>
          <w:rFonts w:ascii="Arial" w:hAnsi="Arial" w:cs="Arial"/>
          <w:b/>
          <w:sz w:val="22"/>
          <w:szCs w:val="22"/>
          <w:highlight w:val="yellow"/>
        </w:rPr>
      </w:pPr>
    </w:p>
    <w:p w14:paraId="360C948D" w14:textId="77777777" w:rsidR="005C77D5" w:rsidRPr="003F5594" w:rsidRDefault="005C77D5" w:rsidP="005C77D5">
      <w:pPr>
        <w:ind w:right="22"/>
        <w:outlineLvl w:val="0"/>
        <w:rPr>
          <w:rFonts w:ascii="Arial" w:hAnsi="Arial" w:cs="Arial"/>
          <w:b/>
          <w:sz w:val="22"/>
          <w:szCs w:val="22"/>
          <w:highlight w:val="yellow"/>
        </w:rPr>
      </w:pPr>
    </w:p>
    <w:p w14:paraId="1BABBFD0" w14:textId="77777777" w:rsidR="005C77D5" w:rsidRPr="003F5594" w:rsidRDefault="005C77D5" w:rsidP="005C77D5">
      <w:pPr>
        <w:ind w:right="22"/>
        <w:outlineLvl w:val="0"/>
        <w:rPr>
          <w:rFonts w:ascii="Arial" w:hAnsi="Arial" w:cs="Arial"/>
          <w:b/>
          <w:sz w:val="22"/>
          <w:szCs w:val="22"/>
          <w:highlight w:val="yellow"/>
        </w:rPr>
      </w:pPr>
    </w:p>
    <w:p w14:paraId="26EA5931" w14:textId="77777777" w:rsidR="005C77D5" w:rsidRPr="003F5594" w:rsidRDefault="005C77D5" w:rsidP="005C77D5">
      <w:pPr>
        <w:ind w:right="22"/>
        <w:outlineLvl w:val="0"/>
        <w:rPr>
          <w:rFonts w:ascii="Arial" w:hAnsi="Arial" w:cs="Arial"/>
          <w:b/>
          <w:sz w:val="22"/>
          <w:szCs w:val="22"/>
          <w:highlight w:val="yellow"/>
        </w:rPr>
      </w:pPr>
    </w:p>
    <w:p w14:paraId="076C8359" w14:textId="77777777" w:rsidR="005C77D5" w:rsidRPr="003F5594" w:rsidRDefault="005C77D5" w:rsidP="005C77D5">
      <w:pPr>
        <w:ind w:right="22"/>
        <w:outlineLvl w:val="0"/>
        <w:rPr>
          <w:rFonts w:ascii="Arial" w:hAnsi="Arial" w:cs="Arial"/>
          <w:b/>
          <w:sz w:val="22"/>
          <w:szCs w:val="22"/>
          <w:highlight w:val="yellow"/>
        </w:rPr>
      </w:pPr>
    </w:p>
    <w:p w14:paraId="68F798F0" w14:textId="77777777" w:rsidR="005C77D5" w:rsidRPr="003F5594" w:rsidRDefault="005C77D5" w:rsidP="005C77D5">
      <w:pPr>
        <w:ind w:right="22"/>
        <w:outlineLvl w:val="0"/>
        <w:rPr>
          <w:rFonts w:ascii="Arial" w:hAnsi="Arial" w:cs="Arial"/>
          <w:b/>
          <w:sz w:val="22"/>
          <w:szCs w:val="22"/>
          <w:highlight w:val="yellow"/>
        </w:rPr>
      </w:pPr>
    </w:p>
    <w:p w14:paraId="7DB32472" w14:textId="77777777" w:rsidR="005C77D5" w:rsidRPr="003F5594" w:rsidRDefault="005C77D5" w:rsidP="005C77D5">
      <w:pPr>
        <w:ind w:right="22"/>
        <w:outlineLvl w:val="0"/>
        <w:rPr>
          <w:rFonts w:ascii="Arial" w:hAnsi="Arial" w:cs="Arial"/>
          <w:b/>
          <w:sz w:val="22"/>
          <w:szCs w:val="22"/>
          <w:highlight w:val="yellow"/>
        </w:rPr>
      </w:pPr>
    </w:p>
    <w:p w14:paraId="5C8A33E1" w14:textId="77777777" w:rsidR="005C77D5" w:rsidRPr="003F5594" w:rsidRDefault="005C77D5" w:rsidP="005C77D5">
      <w:pPr>
        <w:ind w:right="22"/>
        <w:outlineLvl w:val="0"/>
        <w:rPr>
          <w:rFonts w:ascii="Arial" w:hAnsi="Arial" w:cs="Arial"/>
          <w:b/>
          <w:sz w:val="22"/>
          <w:szCs w:val="22"/>
          <w:highlight w:val="yellow"/>
        </w:rPr>
      </w:pPr>
    </w:p>
    <w:p w14:paraId="3CF5325A" w14:textId="77777777" w:rsidR="005C77D5" w:rsidRPr="003F5594" w:rsidRDefault="005C77D5" w:rsidP="005C77D5">
      <w:pPr>
        <w:ind w:right="22"/>
        <w:outlineLvl w:val="0"/>
        <w:rPr>
          <w:rFonts w:ascii="Arial" w:hAnsi="Arial" w:cs="Arial"/>
          <w:b/>
          <w:sz w:val="22"/>
          <w:szCs w:val="22"/>
          <w:highlight w:val="yellow"/>
        </w:rPr>
      </w:pPr>
    </w:p>
    <w:p w14:paraId="25998AF4" w14:textId="77777777" w:rsidR="005C77D5" w:rsidRPr="003F5594" w:rsidRDefault="005C77D5" w:rsidP="005C77D5">
      <w:pPr>
        <w:ind w:right="22"/>
        <w:outlineLvl w:val="0"/>
        <w:rPr>
          <w:rFonts w:ascii="Arial" w:hAnsi="Arial" w:cs="Arial"/>
          <w:b/>
          <w:sz w:val="22"/>
          <w:szCs w:val="22"/>
          <w:highlight w:val="yellow"/>
        </w:rPr>
      </w:pPr>
    </w:p>
    <w:p w14:paraId="0E746778" w14:textId="77777777" w:rsidR="005C77D5" w:rsidRPr="003F5594" w:rsidRDefault="005C77D5" w:rsidP="005C77D5">
      <w:pPr>
        <w:ind w:right="22"/>
        <w:outlineLvl w:val="0"/>
        <w:rPr>
          <w:rFonts w:ascii="Arial" w:hAnsi="Arial" w:cs="Arial"/>
          <w:b/>
          <w:sz w:val="22"/>
          <w:szCs w:val="22"/>
          <w:highlight w:val="yellow"/>
        </w:rPr>
      </w:pPr>
    </w:p>
    <w:p w14:paraId="22B21C3F" w14:textId="77777777" w:rsidR="005C77D5" w:rsidRPr="003F5594" w:rsidRDefault="005C77D5" w:rsidP="005C77D5">
      <w:pPr>
        <w:ind w:right="22"/>
        <w:outlineLvl w:val="0"/>
        <w:rPr>
          <w:rFonts w:ascii="Arial" w:hAnsi="Arial" w:cs="Arial"/>
          <w:b/>
          <w:sz w:val="22"/>
          <w:szCs w:val="22"/>
          <w:highlight w:val="yellow"/>
        </w:rPr>
      </w:pPr>
    </w:p>
    <w:p w14:paraId="25F25276" w14:textId="77777777" w:rsidR="005C77D5" w:rsidRPr="003F5594" w:rsidRDefault="005C77D5" w:rsidP="005C77D5">
      <w:pPr>
        <w:ind w:right="22"/>
        <w:outlineLvl w:val="0"/>
        <w:rPr>
          <w:rFonts w:ascii="Arial" w:hAnsi="Arial" w:cs="Arial"/>
          <w:b/>
          <w:sz w:val="22"/>
          <w:szCs w:val="22"/>
          <w:highlight w:val="yellow"/>
        </w:rPr>
      </w:pPr>
    </w:p>
    <w:p w14:paraId="5C524DD6" w14:textId="77777777" w:rsidR="005C77D5" w:rsidRPr="003F5594" w:rsidRDefault="005C77D5" w:rsidP="005C77D5">
      <w:pPr>
        <w:ind w:right="22"/>
        <w:outlineLvl w:val="0"/>
        <w:rPr>
          <w:rFonts w:ascii="Arial" w:hAnsi="Arial" w:cs="Arial"/>
          <w:b/>
          <w:sz w:val="22"/>
          <w:szCs w:val="22"/>
          <w:highlight w:val="yellow"/>
        </w:rPr>
      </w:pPr>
    </w:p>
    <w:bookmarkEnd w:id="14"/>
    <w:p w14:paraId="7B057DEC" w14:textId="77777777" w:rsidR="005C77D5" w:rsidRPr="003F5594" w:rsidRDefault="005C77D5" w:rsidP="005C77D5">
      <w:pPr>
        <w:rPr>
          <w:rFonts w:ascii="Arial" w:hAnsi="Arial" w:cs="Arial"/>
          <w:color w:val="000000"/>
          <w:sz w:val="22"/>
          <w:szCs w:val="22"/>
        </w:rPr>
      </w:pPr>
      <w:r w:rsidRPr="003F5594">
        <w:rPr>
          <w:rFonts w:ascii="Arial" w:hAnsi="Arial" w:cs="Arial"/>
          <w:color w:val="000000"/>
          <w:sz w:val="22"/>
          <w:szCs w:val="22"/>
        </w:rPr>
        <w:br w:type="page"/>
      </w:r>
    </w:p>
    <w:p w14:paraId="0970BDBF" w14:textId="77777777" w:rsidR="005C77D5" w:rsidRPr="003F5594" w:rsidRDefault="005C77D5" w:rsidP="001265DB">
      <w:pPr>
        <w:jc w:val="center"/>
        <w:rPr>
          <w:rFonts w:ascii="Arial" w:hAnsi="Arial" w:cs="Arial"/>
          <w:b/>
          <w:sz w:val="22"/>
          <w:szCs w:val="22"/>
        </w:rPr>
      </w:pPr>
    </w:p>
    <w:p w14:paraId="1EECDEEA" w14:textId="77777777" w:rsidR="001265DB" w:rsidRPr="003F5594" w:rsidRDefault="001265DB" w:rsidP="001265DB">
      <w:pPr>
        <w:jc w:val="center"/>
        <w:rPr>
          <w:rFonts w:ascii="Arial" w:hAnsi="Arial" w:cs="Arial"/>
          <w:b/>
          <w:bCs/>
          <w:sz w:val="22"/>
          <w:szCs w:val="22"/>
        </w:rPr>
      </w:pPr>
      <w:r w:rsidRPr="003F5594">
        <w:rPr>
          <w:rFonts w:ascii="Arial" w:hAnsi="Arial" w:cs="Arial"/>
          <w:b/>
          <w:bCs/>
          <w:sz w:val="22"/>
          <w:szCs w:val="22"/>
        </w:rPr>
        <w:t>ANEXO II</w:t>
      </w:r>
    </w:p>
    <w:p w14:paraId="00308A08" w14:textId="77777777" w:rsidR="001265DB" w:rsidRPr="003F5594" w:rsidRDefault="001265DB" w:rsidP="001265DB">
      <w:pPr>
        <w:rPr>
          <w:rFonts w:ascii="Arial" w:hAnsi="Arial" w:cs="Arial"/>
          <w:b/>
          <w:sz w:val="22"/>
          <w:szCs w:val="22"/>
        </w:rPr>
      </w:pPr>
    </w:p>
    <w:p w14:paraId="0DA42E0B" w14:textId="2583AF30" w:rsidR="00904DA9" w:rsidRPr="003F5594" w:rsidRDefault="00904DA9" w:rsidP="00904DA9">
      <w:pPr>
        <w:jc w:val="center"/>
        <w:rPr>
          <w:rFonts w:ascii="Arial" w:hAnsi="Arial" w:cs="Arial"/>
          <w:b/>
          <w:bCs/>
          <w:sz w:val="22"/>
          <w:szCs w:val="22"/>
          <w:highlight w:val="yellow"/>
        </w:rPr>
      </w:pPr>
    </w:p>
    <w:p w14:paraId="6E871EE8" w14:textId="77777777" w:rsidR="00904DA9" w:rsidRPr="003F5594" w:rsidRDefault="00904DA9" w:rsidP="00904DA9">
      <w:pPr>
        <w:pStyle w:val="Ttulo1"/>
        <w:jc w:val="center"/>
        <w:rPr>
          <w:b w:val="0"/>
          <w:sz w:val="22"/>
          <w:szCs w:val="22"/>
        </w:rPr>
      </w:pPr>
      <w:r w:rsidRPr="003F5594">
        <w:rPr>
          <w:sz w:val="22"/>
          <w:szCs w:val="22"/>
        </w:rPr>
        <w:t>MODELO DE PLANILHA DE PROPOSTA</w:t>
      </w:r>
    </w:p>
    <w:p w14:paraId="50B98BFD" w14:textId="77777777" w:rsidR="00904DA9" w:rsidRPr="003F5594" w:rsidRDefault="00904DA9" w:rsidP="00904DA9">
      <w:pPr>
        <w:jc w:val="center"/>
        <w:rPr>
          <w:rFonts w:ascii="Arial" w:hAnsi="Arial" w:cs="Arial"/>
          <w:b/>
          <w:sz w:val="22"/>
          <w:szCs w:val="22"/>
        </w:rPr>
      </w:pPr>
    </w:p>
    <w:p w14:paraId="0CDEEDA6" w14:textId="77777777" w:rsidR="00904DA9" w:rsidRPr="00543C88" w:rsidRDefault="00904DA9" w:rsidP="00904DA9">
      <w:pPr>
        <w:ind w:right="51"/>
        <w:jc w:val="both"/>
        <w:rPr>
          <w:rFonts w:ascii="Arial" w:hAnsi="Arial" w:cs="Arial"/>
          <w:sz w:val="22"/>
          <w:szCs w:val="22"/>
        </w:rPr>
      </w:pPr>
      <w:r w:rsidRPr="00543C88">
        <w:rPr>
          <w:rFonts w:ascii="Arial" w:hAnsi="Arial" w:cs="Arial"/>
          <w:sz w:val="22"/>
          <w:szCs w:val="22"/>
        </w:rPr>
        <w:t>A</w:t>
      </w:r>
    </w:p>
    <w:p w14:paraId="5F4FBA7E" w14:textId="77777777" w:rsidR="00904DA9" w:rsidRPr="00543C88" w:rsidRDefault="00904DA9" w:rsidP="00904DA9">
      <w:pPr>
        <w:ind w:right="51"/>
        <w:jc w:val="both"/>
        <w:rPr>
          <w:rFonts w:ascii="Arial" w:hAnsi="Arial" w:cs="Arial"/>
          <w:sz w:val="22"/>
          <w:szCs w:val="22"/>
        </w:rPr>
      </w:pPr>
      <w:r w:rsidRPr="00543C88">
        <w:rPr>
          <w:rFonts w:ascii="Arial" w:hAnsi="Arial" w:cs="Arial"/>
          <w:iCs/>
          <w:color w:val="000000"/>
          <w:sz w:val="22"/>
          <w:szCs w:val="22"/>
        </w:rPr>
        <w:t xml:space="preserve">Secretaria do Estado dos Direitos da Pessoa com Deficiência - </w:t>
      </w:r>
      <w:r w:rsidRPr="00543C88">
        <w:rPr>
          <w:rFonts w:ascii="Arial" w:hAnsi="Arial" w:cs="Arial"/>
          <w:b/>
          <w:sz w:val="22"/>
          <w:szCs w:val="22"/>
        </w:rPr>
        <w:t>SEDPcD</w:t>
      </w:r>
      <w:r w:rsidRPr="00543C88">
        <w:rPr>
          <w:rFonts w:ascii="Arial" w:hAnsi="Arial" w:cs="Arial"/>
          <w:sz w:val="22"/>
          <w:szCs w:val="22"/>
        </w:rPr>
        <w:t xml:space="preserve"> </w:t>
      </w:r>
    </w:p>
    <w:p w14:paraId="10B24EAA" w14:textId="77777777" w:rsidR="00904DA9" w:rsidRPr="00543C88" w:rsidRDefault="00904DA9" w:rsidP="00904DA9">
      <w:pPr>
        <w:ind w:right="51"/>
        <w:jc w:val="both"/>
        <w:rPr>
          <w:rFonts w:ascii="Arial" w:hAnsi="Arial" w:cs="Arial"/>
          <w:sz w:val="22"/>
          <w:szCs w:val="22"/>
        </w:rPr>
      </w:pPr>
      <w:r w:rsidRPr="00543C88">
        <w:rPr>
          <w:rFonts w:ascii="Arial" w:hAnsi="Arial" w:cs="Arial"/>
          <w:sz w:val="22"/>
          <w:szCs w:val="22"/>
        </w:rPr>
        <w:t xml:space="preserve">Processo nº </w:t>
      </w:r>
    </w:p>
    <w:p w14:paraId="23808FE6" w14:textId="77777777" w:rsidR="00904DA9" w:rsidRPr="00543C88" w:rsidRDefault="00904DA9" w:rsidP="00904DA9">
      <w:pPr>
        <w:shd w:val="clear" w:color="auto" w:fill="FFFFFF"/>
        <w:tabs>
          <w:tab w:val="left" w:pos="9720"/>
        </w:tabs>
        <w:ind w:right="-568"/>
        <w:jc w:val="both"/>
        <w:rPr>
          <w:rFonts w:ascii="Arial" w:eastAsia="Arial Unicode MS" w:hAnsi="Arial" w:cs="Arial"/>
          <w:sz w:val="22"/>
          <w:szCs w:val="22"/>
        </w:rPr>
      </w:pPr>
      <w:r w:rsidRPr="00543C88">
        <w:rPr>
          <w:rFonts w:ascii="Arial" w:eastAsia="Arial Unicode MS" w:hAnsi="Arial" w:cs="Arial"/>
          <w:sz w:val="22"/>
          <w:szCs w:val="22"/>
        </w:rPr>
        <w:t xml:space="preserve">Pregão Eletrônico nº </w:t>
      </w:r>
    </w:p>
    <w:p w14:paraId="161D309E" w14:textId="1AE1A5ED" w:rsidR="00904DA9" w:rsidRPr="00543C88" w:rsidRDefault="00904DA9" w:rsidP="00904DA9">
      <w:pPr>
        <w:ind w:right="51"/>
        <w:jc w:val="both"/>
        <w:rPr>
          <w:rFonts w:ascii="Arial" w:hAnsi="Arial" w:cs="Arial"/>
          <w:sz w:val="22"/>
          <w:szCs w:val="22"/>
        </w:rPr>
      </w:pPr>
      <w:r w:rsidRPr="00543C88">
        <w:rPr>
          <w:rFonts w:ascii="Arial" w:hAnsi="Arial" w:cs="Arial"/>
          <w:sz w:val="22"/>
          <w:szCs w:val="22"/>
        </w:rPr>
        <w:t xml:space="preserve">Validade da Proposta: </w:t>
      </w:r>
      <w:r w:rsidR="00663625" w:rsidRPr="00543C88">
        <w:rPr>
          <w:rFonts w:ascii="Arial" w:hAnsi="Arial" w:cs="Arial"/>
          <w:sz w:val="22"/>
          <w:szCs w:val="22"/>
        </w:rPr>
        <w:t>6</w:t>
      </w:r>
      <w:r w:rsidRPr="00543C88">
        <w:rPr>
          <w:rFonts w:ascii="Arial" w:hAnsi="Arial" w:cs="Arial"/>
          <w:sz w:val="22"/>
          <w:szCs w:val="22"/>
        </w:rPr>
        <w:t>0 (noventa) dias.</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217"/>
        <w:gridCol w:w="1474"/>
        <w:gridCol w:w="1225"/>
        <w:gridCol w:w="1131"/>
        <w:gridCol w:w="1434"/>
        <w:gridCol w:w="1449"/>
      </w:tblGrid>
      <w:tr w:rsidR="00663625" w:rsidRPr="00123F55" w14:paraId="17647D8D" w14:textId="77777777" w:rsidTr="00663625">
        <w:trPr>
          <w:trHeight w:val="439"/>
        </w:trPr>
        <w:tc>
          <w:tcPr>
            <w:tcW w:w="812" w:type="dxa"/>
            <w:vMerge w:val="restart"/>
            <w:shd w:val="clear" w:color="auto" w:fill="auto"/>
            <w:hideMark/>
          </w:tcPr>
          <w:p w14:paraId="686DA64C" w14:textId="77777777" w:rsidR="00663625" w:rsidRPr="00663625" w:rsidRDefault="00663625" w:rsidP="00663625">
            <w:pPr>
              <w:widowControl w:val="0"/>
              <w:jc w:val="center"/>
              <w:rPr>
                <w:rFonts w:ascii="Arial" w:hAnsi="Arial" w:cs="Arial"/>
                <w:b/>
                <w:bCs/>
                <w:sz w:val="20"/>
                <w:szCs w:val="20"/>
              </w:rPr>
            </w:pPr>
          </w:p>
          <w:p w14:paraId="5191A945"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ITEM</w:t>
            </w:r>
          </w:p>
        </w:tc>
        <w:tc>
          <w:tcPr>
            <w:tcW w:w="3691" w:type="dxa"/>
            <w:gridSpan w:val="2"/>
            <w:shd w:val="clear" w:color="auto" w:fill="auto"/>
            <w:hideMark/>
          </w:tcPr>
          <w:p w14:paraId="5C1798FA"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QUANTIDADE DE PALAVRAS-CHAVES</w:t>
            </w:r>
          </w:p>
        </w:tc>
        <w:tc>
          <w:tcPr>
            <w:tcW w:w="5239" w:type="dxa"/>
            <w:gridSpan w:val="4"/>
            <w:shd w:val="clear" w:color="auto" w:fill="auto"/>
            <w:noWrap/>
            <w:hideMark/>
          </w:tcPr>
          <w:p w14:paraId="105491A7"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40</w:t>
            </w:r>
          </w:p>
        </w:tc>
      </w:tr>
      <w:tr w:rsidR="00663625" w:rsidRPr="00123F55" w14:paraId="6BD00672" w14:textId="77777777" w:rsidTr="00663625">
        <w:trPr>
          <w:trHeight w:val="324"/>
        </w:trPr>
        <w:tc>
          <w:tcPr>
            <w:tcW w:w="812" w:type="dxa"/>
            <w:vMerge/>
            <w:shd w:val="clear" w:color="auto" w:fill="auto"/>
            <w:hideMark/>
          </w:tcPr>
          <w:p w14:paraId="05314173" w14:textId="77777777" w:rsidR="00663625" w:rsidRPr="00663625" w:rsidRDefault="00663625" w:rsidP="00663625">
            <w:pPr>
              <w:widowControl w:val="0"/>
              <w:jc w:val="center"/>
              <w:rPr>
                <w:rFonts w:ascii="Arial" w:hAnsi="Arial" w:cs="Arial"/>
                <w:b/>
                <w:bCs/>
                <w:sz w:val="20"/>
                <w:szCs w:val="20"/>
              </w:rPr>
            </w:pPr>
          </w:p>
        </w:tc>
        <w:tc>
          <w:tcPr>
            <w:tcW w:w="3691" w:type="dxa"/>
            <w:gridSpan w:val="2"/>
            <w:vMerge w:val="restart"/>
            <w:shd w:val="clear" w:color="auto" w:fill="auto"/>
            <w:noWrap/>
            <w:hideMark/>
          </w:tcPr>
          <w:p w14:paraId="4DA8873B"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QUANTIDADE DE VEÍCULOS</w:t>
            </w:r>
          </w:p>
        </w:tc>
        <w:tc>
          <w:tcPr>
            <w:tcW w:w="1225" w:type="dxa"/>
            <w:shd w:val="clear" w:color="auto" w:fill="auto"/>
            <w:noWrap/>
            <w:hideMark/>
          </w:tcPr>
          <w:p w14:paraId="5558D3F3"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TV</w:t>
            </w:r>
          </w:p>
        </w:tc>
        <w:tc>
          <w:tcPr>
            <w:tcW w:w="1131" w:type="dxa"/>
            <w:shd w:val="clear" w:color="auto" w:fill="auto"/>
            <w:noWrap/>
            <w:hideMark/>
          </w:tcPr>
          <w:p w14:paraId="4BC7F23C"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RÁDIO</w:t>
            </w:r>
          </w:p>
        </w:tc>
        <w:tc>
          <w:tcPr>
            <w:tcW w:w="1434" w:type="dxa"/>
            <w:shd w:val="clear" w:color="auto" w:fill="auto"/>
            <w:noWrap/>
            <w:hideMark/>
          </w:tcPr>
          <w:p w14:paraId="50A4C349"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IMPRESSO</w:t>
            </w:r>
          </w:p>
        </w:tc>
        <w:tc>
          <w:tcPr>
            <w:tcW w:w="1449" w:type="dxa"/>
            <w:shd w:val="clear" w:color="auto" w:fill="auto"/>
            <w:noWrap/>
            <w:hideMark/>
          </w:tcPr>
          <w:p w14:paraId="5BE4990A"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WEB</w:t>
            </w:r>
          </w:p>
        </w:tc>
      </w:tr>
      <w:tr w:rsidR="00663625" w:rsidRPr="00123F55" w14:paraId="5E7AC189" w14:textId="77777777" w:rsidTr="00663625">
        <w:trPr>
          <w:trHeight w:val="58"/>
        </w:trPr>
        <w:tc>
          <w:tcPr>
            <w:tcW w:w="812" w:type="dxa"/>
            <w:vMerge/>
            <w:shd w:val="clear" w:color="auto" w:fill="auto"/>
            <w:hideMark/>
          </w:tcPr>
          <w:p w14:paraId="2694403F" w14:textId="77777777" w:rsidR="00663625" w:rsidRPr="00663625" w:rsidRDefault="00663625" w:rsidP="00663625">
            <w:pPr>
              <w:widowControl w:val="0"/>
              <w:jc w:val="center"/>
              <w:rPr>
                <w:rFonts w:ascii="Arial" w:hAnsi="Arial" w:cs="Arial"/>
                <w:b/>
                <w:bCs/>
                <w:sz w:val="20"/>
                <w:szCs w:val="20"/>
              </w:rPr>
            </w:pPr>
          </w:p>
        </w:tc>
        <w:tc>
          <w:tcPr>
            <w:tcW w:w="3691" w:type="dxa"/>
            <w:gridSpan w:val="2"/>
            <w:vMerge/>
            <w:shd w:val="clear" w:color="auto" w:fill="auto"/>
            <w:hideMark/>
          </w:tcPr>
          <w:p w14:paraId="20717C0B" w14:textId="77777777" w:rsidR="00663625" w:rsidRPr="00663625" w:rsidRDefault="00663625" w:rsidP="00663625">
            <w:pPr>
              <w:widowControl w:val="0"/>
              <w:jc w:val="center"/>
              <w:rPr>
                <w:rFonts w:ascii="Arial" w:hAnsi="Arial" w:cs="Arial"/>
                <w:b/>
                <w:bCs/>
                <w:sz w:val="20"/>
                <w:szCs w:val="20"/>
              </w:rPr>
            </w:pPr>
          </w:p>
        </w:tc>
        <w:tc>
          <w:tcPr>
            <w:tcW w:w="1225" w:type="dxa"/>
            <w:shd w:val="clear" w:color="auto" w:fill="auto"/>
            <w:noWrap/>
            <w:hideMark/>
          </w:tcPr>
          <w:p w14:paraId="3CB06C97"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51</w:t>
            </w:r>
          </w:p>
        </w:tc>
        <w:tc>
          <w:tcPr>
            <w:tcW w:w="1131" w:type="dxa"/>
            <w:shd w:val="clear" w:color="auto" w:fill="auto"/>
            <w:noWrap/>
            <w:hideMark/>
          </w:tcPr>
          <w:p w14:paraId="5742B858"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144</w:t>
            </w:r>
          </w:p>
        </w:tc>
        <w:tc>
          <w:tcPr>
            <w:tcW w:w="1434" w:type="dxa"/>
            <w:shd w:val="clear" w:color="auto" w:fill="auto"/>
            <w:noWrap/>
            <w:hideMark/>
          </w:tcPr>
          <w:p w14:paraId="35A6D97E"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214</w:t>
            </w:r>
          </w:p>
        </w:tc>
        <w:tc>
          <w:tcPr>
            <w:tcW w:w="1449" w:type="dxa"/>
            <w:shd w:val="clear" w:color="auto" w:fill="auto"/>
            <w:noWrap/>
            <w:hideMark/>
          </w:tcPr>
          <w:p w14:paraId="5CF2823A"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62</w:t>
            </w:r>
          </w:p>
        </w:tc>
      </w:tr>
      <w:tr w:rsidR="00663625" w:rsidRPr="00123F55" w14:paraId="297EFE05" w14:textId="77777777" w:rsidTr="00663625">
        <w:trPr>
          <w:trHeight w:val="360"/>
        </w:trPr>
        <w:tc>
          <w:tcPr>
            <w:tcW w:w="812" w:type="dxa"/>
            <w:vMerge w:val="restart"/>
            <w:shd w:val="clear" w:color="auto" w:fill="auto"/>
            <w:hideMark/>
          </w:tcPr>
          <w:p w14:paraId="265F9623"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A</w:t>
            </w:r>
          </w:p>
        </w:tc>
        <w:tc>
          <w:tcPr>
            <w:tcW w:w="2217" w:type="dxa"/>
            <w:vMerge w:val="restart"/>
            <w:shd w:val="clear" w:color="auto" w:fill="auto"/>
            <w:hideMark/>
          </w:tcPr>
          <w:p w14:paraId="3C0F8FBC" w14:textId="77777777" w:rsidR="00663625" w:rsidRPr="00663625" w:rsidRDefault="00663625" w:rsidP="00663625">
            <w:pPr>
              <w:widowControl w:val="0"/>
              <w:jc w:val="center"/>
              <w:rPr>
                <w:rFonts w:ascii="Arial" w:hAnsi="Arial" w:cs="Arial"/>
                <w:sz w:val="20"/>
                <w:szCs w:val="20"/>
              </w:rPr>
            </w:pPr>
          </w:p>
          <w:p w14:paraId="3C0A0307"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1.1 - SISTEMA DE MONITORAMENTO E GESTÃO DE INFORMAÇÕES DE MATÉRIAS JORNALÍSTICAS VEICULADAS NA MÍDIA</w:t>
            </w:r>
          </w:p>
        </w:tc>
        <w:tc>
          <w:tcPr>
            <w:tcW w:w="1474" w:type="dxa"/>
            <w:vMerge w:val="restart"/>
            <w:shd w:val="clear" w:color="auto" w:fill="auto"/>
            <w:hideMark/>
          </w:tcPr>
          <w:p w14:paraId="6722F450" w14:textId="77777777" w:rsidR="00663625" w:rsidRPr="00663625" w:rsidRDefault="00663625" w:rsidP="00663625">
            <w:pPr>
              <w:widowControl w:val="0"/>
              <w:jc w:val="center"/>
              <w:rPr>
                <w:rFonts w:ascii="Arial" w:hAnsi="Arial" w:cs="Arial"/>
                <w:b/>
                <w:bCs/>
                <w:sz w:val="20"/>
                <w:szCs w:val="20"/>
              </w:rPr>
            </w:pPr>
          </w:p>
          <w:p w14:paraId="430399EC"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Preço Unitário</w:t>
            </w:r>
          </w:p>
        </w:tc>
        <w:tc>
          <w:tcPr>
            <w:tcW w:w="1225" w:type="dxa"/>
            <w:vMerge w:val="restart"/>
            <w:shd w:val="clear" w:color="auto" w:fill="auto"/>
            <w:hideMark/>
          </w:tcPr>
          <w:p w14:paraId="7C34CC0C"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R$                 -</w:t>
            </w:r>
          </w:p>
        </w:tc>
        <w:tc>
          <w:tcPr>
            <w:tcW w:w="1131" w:type="dxa"/>
            <w:vMerge w:val="restart"/>
            <w:shd w:val="clear" w:color="auto" w:fill="auto"/>
            <w:hideMark/>
          </w:tcPr>
          <w:p w14:paraId="1084D5FC"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R$                 -</w:t>
            </w:r>
          </w:p>
        </w:tc>
        <w:tc>
          <w:tcPr>
            <w:tcW w:w="1434" w:type="dxa"/>
            <w:vMerge w:val="restart"/>
            <w:shd w:val="clear" w:color="auto" w:fill="auto"/>
            <w:hideMark/>
          </w:tcPr>
          <w:p w14:paraId="5311CE22"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R$                 -</w:t>
            </w:r>
          </w:p>
        </w:tc>
        <w:tc>
          <w:tcPr>
            <w:tcW w:w="1449" w:type="dxa"/>
            <w:vMerge w:val="restart"/>
            <w:shd w:val="clear" w:color="auto" w:fill="auto"/>
            <w:hideMark/>
          </w:tcPr>
          <w:p w14:paraId="6D1DC0EC"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R$                 -</w:t>
            </w:r>
          </w:p>
        </w:tc>
      </w:tr>
      <w:tr w:rsidR="00663625" w:rsidRPr="00123F55" w14:paraId="01285F6A" w14:textId="77777777" w:rsidTr="00663625">
        <w:trPr>
          <w:trHeight w:val="458"/>
        </w:trPr>
        <w:tc>
          <w:tcPr>
            <w:tcW w:w="812" w:type="dxa"/>
            <w:vMerge/>
            <w:shd w:val="clear" w:color="auto" w:fill="auto"/>
            <w:hideMark/>
          </w:tcPr>
          <w:p w14:paraId="07E3C908" w14:textId="77777777" w:rsidR="00663625" w:rsidRPr="00663625" w:rsidRDefault="00663625" w:rsidP="00663625">
            <w:pPr>
              <w:widowControl w:val="0"/>
              <w:jc w:val="center"/>
              <w:rPr>
                <w:rFonts w:ascii="Arial" w:hAnsi="Arial" w:cs="Arial"/>
                <w:sz w:val="20"/>
                <w:szCs w:val="20"/>
              </w:rPr>
            </w:pPr>
          </w:p>
        </w:tc>
        <w:tc>
          <w:tcPr>
            <w:tcW w:w="2217" w:type="dxa"/>
            <w:vMerge/>
            <w:shd w:val="clear" w:color="auto" w:fill="auto"/>
            <w:hideMark/>
          </w:tcPr>
          <w:p w14:paraId="48A3E8C2" w14:textId="77777777" w:rsidR="00663625" w:rsidRPr="00663625" w:rsidRDefault="00663625" w:rsidP="00663625">
            <w:pPr>
              <w:widowControl w:val="0"/>
              <w:jc w:val="center"/>
              <w:rPr>
                <w:rFonts w:ascii="Arial" w:hAnsi="Arial" w:cs="Arial"/>
                <w:sz w:val="20"/>
                <w:szCs w:val="20"/>
              </w:rPr>
            </w:pPr>
          </w:p>
        </w:tc>
        <w:tc>
          <w:tcPr>
            <w:tcW w:w="1474" w:type="dxa"/>
            <w:vMerge/>
            <w:shd w:val="clear" w:color="auto" w:fill="auto"/>
            <w:hideMark/>
          </w:tcPr>
          <w:p w14:paraId="532544CD" w14:textId="77777777" w:rsidR="00663625" w:rsidRPr="00663625" w:rsidRDefault="00663625" w:rsidP="00663625">
            <w:pPr>
              <w:widowControl w:val="0"/>
              <w:jc w:val="center"/>
              <w:rPr>
                <w:rFonts w:ascii="Arial" w:hAnsi="Arial" w:cs="Arial"/>
                <w:b/>
                <w:bCs/>
                <w:sz w:val="20"/>
                <w:szCs w:val="20"/>
              </w:rPr>
            </w:pPr>
          </w:p>
        </w:tc>
        <w:tc>
          <w:tcPr>
            <w:tcW w:w="1225" w:type="dxa"/>
            <w:vMerge/>
            <w:shd w:val="clear" w:color="auto" w:fill="auto"/>
            <w:hideMark/>
          </w:tcPr>
          <w:p w14:paraId="57CD3CA5" w14:textId="77777777" w:rsidR="00663625" w:rsidRPr="00663625" w:rsidRDefault="00663625" w:rsidP="00663625">
            <w:pPr>
              <w:widowControl w:val="0"/>
              <w:jc w:val="center"/>
              <w:rPr>
                <w:rFonts w:ascii="Arial" w:hAnsi="Arial" w:cs="Arial"/>
                <w:b/>
                <w:bCs/>
                <w:sz w:val="20"/>
                <w:szCs w:val="20"/>
              </w:rPr>
            </w:pPr>
          </w:p>
        </w:tc>
        <w:tc>
          <w:tcPr>
            <w:tcW w:w="1131" w:type="dxa"/>
            <w:vMerge/>
            <w:shd w:val="clear" w:color="auto" w:fill="auto"/>
            <w:hideMark/>
          </w:tcPr>
          <w:p w14:paraId="779C6D6A" w14:textId="77777777" w:rsidR="00663625" w:rsidRPr="00663625" w:rsidRDefault="00663625" w:rsidP="00663625">
            <w:pPr>
              <w:widowControl w:val="0"/>
              <w:jc w:val="center"/>
              <w:rPr>
                <w:rFonts w:ascii="Arial" w:hAnsi="Arial" w:cs="Arial"/>
                <w:b/>
                <w:bCs/>
                <w:sz w:val="20"/>
                <w:szCs w:val="20"/>
              </w:rPr>
            </w:pPr>
          </w:p>
        </w:tc>
        <w:tc>
          <w:tcPr>
            <w:tcW w:w="1434" w:type="dxa"/>
            <w:vMerge/>
            <w:shd w:val="clear" w:color="auto" w:fill="auto"/>
            <w:hideMark/>
          </w:tcPr>
          <w:p w14:paraId="471E75CA" w14:textId="77777777" w:rsidR="00663625" w:rsidRPr="00663625" w:rsidRDefault="00663625" w:rsidP="00663625">
            <w:pPr>
              <w:widowControl w:val="0"/>
              <w:jc w:val="center"/>
              <w:rPr>
                <w:rFonts w:ascii="Arial" w:hAnsi="Arial" w:cs="Arial"/>
                <w:b/>
                <w:bCs/>
                <w:sz w:val="20"/>
                <w:szCs w:val="20"/>
              </w:rPr>
            </w:pPr>
          </w:p>
        </w:tc>
        <w:tc>
          <w:tcPr>
            <w:tcW w:w="1449" w:type="dxa"/>
            <w:vMerge/>
            <w:shd w:val="clear" w:color="auto" w:fill="auto"/>
            <w:hideMark/>
          </w:tcPr>
          <w:p w14:paraId="7699B101" w14:textId="77777777" w:rsidR="00663625" w:rsidRPr="00123F55" w:rsidRDefault="00663625" w:rsidP="00663625">
            <w:pPr>
              <w:widowControl w:val="0"/>
              <w:jc w:val="center"/>
              <w:rPr>
                <w:rFonts w:ascii="Arial" w:hAnsi="Arial" w:cs="Arial"/>
                <w:b/>
                <w:bCs/>
                <w:sz w:val="22"/>
                <w:szCs w:val="22"/>
              </w:rPr>
            </w:pPr>
          </w:p>
        </w:tc>
      </w:tr>
      <w:tr w:rsidR="00663625" w:rsidRPr="00123F55" w14:paraId="09C5AA2F" w14:textId="77777777" w:rsidTr="00663625">
        <w:trPr>
          <w:trHeight w:val="458"/>
        </w:trPr>
        <w:tc>
          <w:tcPr>
            <w:tcW w:w="812" w:type="dxa"/>
            <w:vMerge/>
            <w:shd w:val="clear" w:color="auto" w:fill="auto"/>
            <w:hideMark/>
          </w:tcPr>
          <w:p w14:paraId="04E1164A" w14:textId="77777777" w:rsidR="00663625" w:rsidRPr="00663625" w:rsidRDefault="00663625" w:rsidP="00663625">
            <w:pPr>
              <w:widowControl w:val="0"/>
              <w:jc w:val="center"/>
              <w:rPr>
                <w:rFonts w:ascii="Arial" w:hAnsi="Arial" w:cs="Arial"/>
                <w:sz w:val="20"/>
                <w:szCs w:val="20"/>
              </w:rPr>
            </w:pPr>
          </w:p>
        </w:tc>
        <w:tc>
          <w:tcPr>
            <w:tcW w:w="2217" w:type="dxa"/>
            <w:vMerge/>
            <w:shd w:val="clear" w:color="auto" w:fill="auto"/>
            <w:hideMark/>
          </w:tcPr>
          <w:p w14:paraId="4A20D1E0" w14:textId="77777777" w:rsidR="00663625" w:rsidRPr="00663625" w:rsidRDefault="00663625" w:rsidP="00663625">
            <w:pPr>
              <w:widowControl w:val="0"/>
              <w:jc w:val="center"/>
              <w:rPr>
                <w:rFonts w:ascii="Arial" w:hAnsi="Arial" w:cs="Arial"/>
                <w:sz w:val="20"/>
                <w:szCs w:val="20"/>
              </w:rPr>
            </w:pPr>
          </w:p>
        </w:tc>
        <w:tc>
          <w:tcPr>
            <w:tcW w:w="1474" w:type="dxa"/>
            <w:vMerge/>
            <w:shd w:val="clear" w:color="auto" w:fill="auto"/>
            <w:hideMark/>
          </w:tcPr>
          <w:p w14:paraId="68205E2A" w14:textId="77777777" w:rsidR="00663625" w:rsidRPr="00663625" w:rsidRDefault="00663625" w:rsidP="00663625">
            <w:pPr>
              <w:widowControl w:val="0"/>
              <w:jc w:val="center"/>
              <w:rPr>
                <w:rFonts w:ascii="Arial" w:hAnsi="Arial" w:cs="Arial"/>
                <w:b/>
                <w:bCs/>
                <w:sz w:val="20"/>
                <w:szCs w:val="20"/>
              </w:rPr>
            </w:pPr>
          </w:p>
        </w:tc>
        <w:tc>
          <w:tcPr>
            <w:tcW w:w="1225" w:type="dxa"/>
            <w:vMerge/>
            <w:shd w:val="clear" w:color="auto" w:fill="auto"/>
            <w:hideMark/>
          </w:tcPr>
          <w:p w14:paraId="3CC95F67" w14:textId="77777777" w:rsidR="00663625" w:rsidRPr="00663625" w:rsidRDefault="00663625" w:rsidP="00663625">
            <w:pPr>
              <w:widowControl w:val="0"/>
              <w:jc w:val="center"/>
              <w:rPr>
                <w:rFonts w:ascii="Arial" w:hAnsi="Arial" w:cs="Arial"/>
                <w:b/>
                <w:bCs/>
                <w:sz w:val="20"/>
                <w:szCs w:val="20"/>
              </w:rPr>
            </w:pPr>
          </w:p>
        </w:tc>
        <w:tc>
          <w:tcPr>
            <w:tcW w:w="1131" w:type="dxa"/>
            <w:vMerge/>
            <w:shd w:val="clear" w:color="auto" w:fill="auto"/>
            <w:hideMark/>
          </w:tcPr>
          <w:p w14:paraId="145DCCB6" w14:textId="77777777" w:rsidR="00663625" w:rsidRPr="00663625" w:rsidRDefault="00663625" w:rsidP="00663625">
            <w:pPr>
              <w:widowControl w:val="0"/>
              <w:jc w:val="center"/>
              <w:rPr>
                <w:rFonts w:ascii="Arial" w:hAnsi="Arial" w:cs="Arial"/>
                <w:b/>
                <w:bCs/>
                <w:sz w:val="20"/>
                <w:szCs w:val="20"/>
              </w:rPr>
            </w:pPr>
          </w:p>
        </w:tc>
        <w:tc>
          <w:tcPr>
            <w:tcW w:w="1434" w:type="dxa"/>
            <w:vMerge/>
            <w:shd w:val="clear" w:color="auto" w:fill="auto"/>
            <w:hideMark/>
          </w:tcPr>
          <w:p w14:paraId="6D8310DF" w14:textId="77777777" w:rsidR="00663625" w:rsidRPr="00663625" w:rsidRDefault="00663625" w:rsidP="00663625">
            <w:pPr>
              <w:widowControl w:val="0"/>
              <w:jc w:val="center"/>
              <w:rPr>
                <w:rFonts w:ascii="Arial" w:hAnsi="Arial" w:cs="Arial"/>
                <w:b/>
                <w:bCs/>
                <w:sz w:val="20"/>
                <w:szCs w:val="20"/>
              </w:rPr>
            </w:pPr>
          </w:p>
        </w:tc>
        <w:tc>
          <w:tcPr>
            <w:tcW w:w="1449" w:type="dxa"/>
            <w:vMerge/>
            <w:shd w:val="clear" w:color="auto" w:fill="auto"/>
            <w:hideMark/>
          </w:tcPr>
          <w:p w14:paraId="582B2209" w14:textId="77777777" w:rsidR="00663625" w:rsidRPr="00123F55" w:rsidRDefault="00663625" w:rsidP="00663625">
            <w:pPr>
              <w:widowControl w:val="0"/>
              <w:jc w:val="center"/>
              <w:rPr>
                <w:rFonts w:ascii="Arial" w:hAnsi="Arial" w:cs="Arial"/>
                <w:b/>
                <w:bCs/>
                <w:sz w:val="22"/>
                <w:szCs w:val="22"/>
              </w:rPr>
            </w:pPr>
          </w:p>
        </w:tc>
      </w:tr>
      <w:tr w:rsidR="00663625" w:rsidRPr="00123F55" w14:paraId="588D1963" w14:textId="77777777" w:rsidTr="00663625">
        <w:trPr>
          <w:trHeight w:val="458"/>
        </w:trPr>
        <w:tc>
          <w:tcPr>
            <w:tcW w:w="812" w:type="dxa"/>
            <w:vMerge/>
            <w:shd w:val="clear" w:color="auto" w:fill="auto"/>
            <w:hideMark/>
          </w:tcPr>
          <w:p w14:paraId="7F1E8AA9" w14:textId="77777777" w:rsidR="00663625" w:rsidRPr="00663625" w:rsidRDefault="00663625" w:rsidP="00663625">
            <w:pPr>
              <w:widowControl w:val="0"/>
              <w:jc w:val="center"/>
              <w:rPr>
                <w:rFonts w:ascii="Arial" w:hAnsi="Arial" w:cs="Arial"/>
                <w:sz w:val="20"/>
                <w:szCs w:val="20"/>
              </w:rPr>
            </w:pPr>
          </w:p>
        </w:tc>
        <w:tc>
          <w:tcPr>
            <w:tcW w:w="2217" w:type="dxa"/>
            <w:vMerge/>
            <w:shd w:val="clear" w:color="auto" w:fill="auto"/>
            <w:hideMark/>
          </w:tcPr>
          <w:p w14:paraId="51BA816F" w14:textId="77777777" w:rsidR="00663625" w:rsidRPr="00663625" w:rsidRDefault="00663625" w:rsidP="00663625">
            <w:pPr>
              <w:widowControl w:val="0"/>
              <w:jc w:val="center"/>
              <w:rPr>
                <w:rFonts w:ascii="Arial" w:hAnsi="Arial" w:cs="Arial"/>
                <w:sz w:val="20"/>
                <w:szCs w:val="20"/>
              </w:rPr>
            </w:pPr>
          </w:p>
        </w:tc>
        <w:tc>
          <w:tcPr>
            <w:tcW w:w="1474" w:type="dxa"/>
            <w:vMerge/>
            <w:shd w:val="clear" w:color="auto" w:fill="auto"/>
            <w:hideMark/>
          </w:tcPr>
          <w:p w14:paraId="7B046BE4" w14:textId="77777777" w:rsidR="00663625" w:rsidRPr="00663625" w:rsidRDefault="00663625" w:rsidP="00663625">
            <w:pPr>
              <w:widowControl w:val="0"/>
              <w:jc w:val="center"/>
              <w:rPr>
                <w:rFonts w:ascii="Arial" w:hAnsi="Arial" w:cs="Arial"/>
                <w:b/>
                <w:bCs/>
                <w:sz w:val="20"/>
                <w:szCs w:val="20"/>
              </w:rPr>
            </w:pPr>
          </w:p>
        </w:tc>
        <w:tc>
          <w:tcPr>
            <w:tcW w:w="1225" w:type="dxa"/>
            <w:vMerge/>
            <w:shd w:val="clear" w:color="auto" w:fill="auto"/>
            <w:hideMark/>
          </w:tcPr>
          <w:p w14:paraId="73AC1198" w14:textId="77777777" w:rsidR="00663625" w:rsidRPr="00663625" w:rsidRDefault="00663625" w:rsidP="00663625">
            <w:pPr>
              <w:widowControl w:val="0"/>
              <w:jc w:val="center"/>
              <w:rPr>
                <w:rFonts w:ascii="Arial" w:hAnsi="Arial" w:cs="Arial"/>
                <w:b/>
                <w:bCs/>
                <w:sz w:val="20"/>
                <w:szCs w:val="20"/>
              </w:rPr>
            </w:pPr>
          </w:p>
        </w:tc>
        <w:tc>
          <w:tcPr>
            <w:tcW w:w="1131" w:type="dxa"/>
            <w:vMerge/>
            <w:shd w:val="clear" w:color="auto" w:fill="auto"/>
            <w:hideMark/>
          </w:tcPr>
          <w:p w14:paraId="2B2BF985" w14:textId="77777777" w:rsidR="00663625" w:rsidRPr="00663625" w:rsidRDefault="00663625" w:rsidP="00663625">
            <w:pPr>
              <w:widowControl w:val="0"/>
              <w:jc w:val="center"/>
              <w:rPr>
                <w:rFonts w:ascii="Arial" w:hAnsi="Arial" w:cs="Arial"/>
                <w:b/>
                <w:bCs/>
                <w:sz w:val="20"/>
                <w:szCs w:val="20"/>
              </w:rPr>
            </w:pPr>
          </w:p>
        </w:tc>
        <w:tc>
          <w:tcPr>
            <w:tcW w:w="1434" w:type="dxa"/>
            <w:vMerge/>
            <w:shd w:val="clear" w:color="auto" w:fill="auto"/>
            <w:hideMark/>
          </w:tcPr>
          <w:p w14:paraId="51101C30" w14:textId="77777777" w:rsidR="00663625" w:rsidRPr="00663625" w:rsidRDefault="00663625" w:rsidP="00663625">
            <w:pPr>
              <w:widowControl w:val="0"/>
              <w:jc w:val="center"/>
              <w:rPr>
                <w:rFonts w:ascii="Arial" w:hAnsi="Arial" w:cs="Arial"/>
                <w:b/>
                <w:bCs/>
                <w:sz w:val="20"/>
                <w:szCs w:val="20"/>
              </w:rPr>
            </w:pPr>
          </w:p>
        </w:tc>
        <w:tc>
          <w:tcPr>
            <w:tcW w:w="1449" w:type="dxa"/>
            <w:vMerge/>
            <w:shd w:val="clear" w:color="auto" w:fill="auto"/>
            <w:hideMark/>
          </w:tcPr>
          <w:p w14:paraId="7216321B" w14:textId="77777777" w:rsidR="00663625" w:rsidRPr="00123F55" w:rsidRDefault="00663625" w:rsidP="00663625">
            <w:pPr>
              <w:widowControl w:val="0"/>
              <w:jc w:val="center"/>
              <w:rPr>
                <w:rFonts w:ascii="Arial" w:hAnsi="Arial" w:cs="Arial"/>
                <w:b/>
                <w:bCs/>
                <w:sz w:val="22"/>
                <w:szCs w:val="22"/>
              </w:rPr>
            </w:pPr>
          </w:p>
        </w:tc>
      </w:tr>
      <w:tr w:rsidR="00663625" w:rsidRPr="00123F55" w14:paraId="07C407C5" w14:textId="77777777" w:rsidTr="00663625">
        <w:trPr>
          <w:trHeight w:val="1524"/>
        </w:trPr>
        <w:tc>
          <w:tcPr>
            <w:tcW w:w="812" w:type="dxa"/>
            <w:vMerge/>
            <w:shd w:val="clear" w:color="auto" w:fill="auto"/>
            <w:hideMark/>
          </w:tcPr>
          <w:p w14:paraId="3813D43D" w14:textId="77777777" w:rsidR="00663625" w:rsidRPr="00663625" w:rsidRDefault="00663625" w:rsidP="00663625">
            <w:pPr>
              <w:widowControl w:val="0"/>
              <w:jc w:val="center"/>
              <w:rPr>
                <w:rFonts w:ascii="Arial" w:hAnsi="Arial" w:cs="Arial"/>
                <w:sz w:val="20"/>
                <w:szCs w:val="20"/>
              </w:rPr>
            </w:pPr>
          </w:p>
        </w:tc>
        <w:tc>
          <w:tcPr>
            <w:tcW w:w="2217" w:type="dxa"/>
            <w:vMerge/>
            <w:tcBorders>
              <w:bottom w:val="single" w:sz="4" w:space="0" w:color="auto"/>
            </w:tcBorders>
            <w:shd w:val="clear" w:color="auto" w:fill="auto"/>
            <w:hideMark/>
          </w:tcPr>
          <w:p w14:paraId="6BC209DD" w14:textId="77777777" w:rsidR="00663625" w:rsidRPr="00663625" w:rsidRDefault="00663625" w:rsidP="00663625">
            <w:pPr>
              <w:widowControl w:val="0"/>
              <w:jc w:val="center"/>
              <w:rPr>
                <w:rFonts w:ascii="Arial" w:hAnsi="Arial" w:cs="Arial"/>
                <w:sz w:val="20"/>
                <w:szCs w:val="20"/>
              </w:rPr>
            </w:pPr>
          </w:p>
        </w:tc>
        <w:tc>
          <w:tcPr>
            <w:tcW w:w="1474" w:type="dxa"/>
            <w:tcBorders>
              <w:bottom w:val="single" w:sz="4" w:space="0" w:color="auto"/>
            </w:tcBorders>
            <w:shd w:val="clear" w:color="auto" w:fill="auto"/>
            <w:hideMark/>
          </w:tcPr>
          <w:p w14:paraId="0E015E19" w14:textId="77777777" w:rsidR="00663625" w:rsidRPr="00663625" w:rsidRDefault="00663625" w:rsidP="00663625">
            <w:pPr>
              <w:widowControl w:val="0"/>
              <w:jc w:val="center"/>
              <w:rPr>
                <w:rFonts w:ascii="Arial" w:hAnsi="Arial" w:cs="Arial"/>
                <w:b/>
                <w:bCs/>
                <w:sz w:val="20"/>
                <w:szCs w:val="20"/>
              </w:rPr>
            </w:pPr>
          </w:p>
          <w:p w14:paraId="65838D77" w14:textId="77777777" w:rsidR="00663625" w:rsidRPr="00663625" w:rsidRDefault="00663625" w:rsidP="00663625">
            <w:pPr>
              <w:widowControl w:val="0"/>
              <w:jc w:val="center"/>
              <w:rPr>
                <w:rFonts w:ascii="Arial" w:hAnsi="Arial" w:cs="Arial"/>
                <w:b/>
                <w:bCs/>
                <w:sz w:val="20"/>
                <w:szCs w:val="20"/>
              </w:rPr>
            </w:pPr>
          </w:p>
          <w:p w14:paraId="02D70AC4" w14:textId="77777777" w:rsidR="00663625" w:rsidRPr="00663625" w:rsidRDefault="00663625" w:rsidP="00663625">
            <w:pPr>
              <w:widowControl w:val="0"/>
              <w:jc w:val="center"/>
              <w:rPr>
                <w:rFonts w:ascii="Arial" w:hAnsi="Arial" w:cs="Arial"/>
                <w:b/>
                <w:bCs/>
                <w:sz w:val="20"/>
                <w:szCs w:val="20"/>
              </w:rPr>
            </w:pPr>
          </w:p>
          <w:p w14:paraId="0EC4B056"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Valor Mensal</w:t>
            </w:r>
          </w:p>
        </w:tc>
        <w:tc>
          <w:tcPr>
            <w:tcW w:w="1225" w:type="dxa"/>
            <w:tcBorders>
              <w:bottom w:val="single" w:sz="4" w:space="0" w:color="auto"/>
            </w:tcBorders>
            <w:shd w:val="clear" w:color="auto" w:fill="auto"/>
            <w:hideMark/>
          </w:tcPr>
          <w:p w14:paraId="2AAD9063"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40 (palavra-chave) X 51 (qtde veículos) X preço unitário</w:t>
            </w:r>
          </w:p>
        </w:tc>
        <w:tc>
          <w:tcPr>
            <w:tcW w:w="1131" w:type="dxa"/>
            <w:tcBorders>
              <w:bottom w:val="single" w:sz="4" w:space="0" w:color="auto"/>
            </w:tcBorders>
            <w:shd w:val="clear" w:color="auto" w:fill="auto"/>
            <w:hideMark/>
          </w:tcPr>
          <w:p w14:paraId="5F88F8D5"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40 (palavra-chave) X 144 (qtde veículos) X preço unitário</w:t>
            </w:r>
          </w:p>
        </w:tc>
        <w:tc>
          <w:tcPr>
            <w:tcW w:w="1434" w:type="dxa"/>
            <w:tcBorders>
              <w:bottom w:val="single" w:sz="4" w:space="0" w:color="auto"/>
            </w:tcBorders>
            <w:shd w:val="clear" w:color="auto" w:fill="auto"/>
            <w:hideMark/>
          </w:tcPr>
          <w:p w14:paraId="24BEFF89"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40 (palavra-chave) X 214 (qtde veículos) X preço unitário</w:t>
            </w:r>
          </w:p>
        </w:tc>
        <w:tc>
          <w:tcPr>
            <w:tcW w:w="1449" w:type="dxa"/>
            <w:shd w:val="clear" w:color="auto" w:fill="auto"/>
            <w:hideMark/>
          </w:tcPr>
          <w:p w14:paraId="4E5E03C9"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40 (palavra-chave) X 62 (qtde veículos) X preço unitário</w:t>
            </w:r>
          </w:p>
        </w:tc>
      </w:tr>
      <w:tr w:rsidR="00663625" w:rsidRPr="00123F55" w14:paraId="21E7F9C8" w14:textId="77777777" w:rsidTr="00663625">
        <w:trPr>
          <w:trHeight w:val="528"/>
        </w:trPr>
        <w:tc>
          <w:tcPr>
            <w:tcW w:w="812" w:type="dxa"/>
            <w:shd w:val="clear" w:color="auto" w:fill="auto"/>
            <w:hideMark/>
          </w:tcPr>
          <w:p w14:paraId="066ACA91"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 </w:t>
            </w:r>
          </w:p>
        </w:tc>
        <w:tc>
          <w:tcPr>
            <w:tcW w:w="7481" w:type="dxa"/>
            <w:gridSpan w:val="5"/>
            <w:tcBorders>
              <w:bottom w:val="single" w:sz="4" w:space="0" w:color="auto"/>
            </w:tcBorders>
            <w:shd w:val="clear" w:color="auto" w:fill="auto"/>
            <w:noWrap/>
            <w:hideMark/>
          </w:tcPr>
          <w:p w14:paraId="49E9C06B" w14:textId="77777777" w:rsidR="00663625" w:rsidRPr="00663625" w:rsidRDefault="00663625" w:rsidP="00663625">
            <w:pPr>
              <w:widowControl w:val="0"/>
              <w:jc w:val="center"/>
              <w:rPr>
                <w:rFonts w:ascii="Arial" w:hAnsi="Arial" w:cs="Arial"/>
                <w:b/>
                <w:bCs/>
                <w:sz w:val="20"/>
                <w:szCs w:val="20"/>
              </w:rPr>
            </w:pPr>
          </w:p>
          <w:p w14:paraId="27879500"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SUBTOTAL  ITEM "A"</w:t>
            </w:r>
          </w:p>
        </w:tc>
        <w:tc>
          <w:tcPr>
            <w:tcW w:w="1449" w:type="dxa"/>
            <w:shd w:val="clear" w:color="auto" w:fill="auto"/>
            <w:noWrap/>
            <w:hideMark/>
          </w:tcPr>
          <w:p w14:paraId="176BE975"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 xml:space="preserve"> R$                 -   </w:t>
            </w:r>
          </w:p>
        </w:tc>
      </w:tr>
      <w:tr w:rsidR="00663625" w:rsidRPr="00123F55" w14:paraId="5AC5CDC6" w14:textId="77777777" w:rsidTr="00663625">
        <w:trPr>
          <w:trHeight w:val="324"/>
        </w:trPr>
        <w:tc>
          <w:tcPr>
            <w:tcW w:w="812" w:type="dxa"/>
            <w:tcBorders>
              <w:right w:val="nil"/>
            </w:tcBorders>
            <w:shd w:val="clear" w:color="auto" w:fill="auto"/>
            <w:hideMark/>
          </w:tcPr>
          <w:p w14:paraId="5B66440C"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 </w:t>
            </w:r>
          </w:p>
        </w:tc>
        <w:tc>
          <w:tcPr>
            <w:tcW w:w="4916" w:type="dxa"/>
            <w:gridSpan w:val="3"/>
            <w:tcBorders>
              <w:top w:val="single" w:sz="4" w:space="0" w:color="auto"/>
              <w:left w:val="nil"/>
              <w:bottom w:val="nil"/>
              <w:right w:val="nil"/>
            </w:tcBorders>
            <w:shd w:val="clear" w:color="auto" w:fill="auto"/>
            <w:noWrap/>
            <w:hideMark/>
          </w:tcPr>
          <w:p w14:paraId="7D4D6AC1"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 </w:t>
            </w:r>
          </w:p>
        </w:tc>
        <w:tc>
          <w:tcPr>
            <w:tcW w:w="1131" w:type="dxa"/>
            <w:tcBorders>
              <w:top w:val="single" w:sz="4" w:space="0" w:color="auto"/>
              <w:left w:val="nil"/>
              <w:bottom w:val="nil"/>
              <w:right w:val="nil"/>
            </w:tcBorders>
            <w:shd w:val="clear" w:color="auto" w:fill="auto"/>
            <w:hideMark/>
          </w:tcPr>
          <w:p w14:paraId="1E056B9F"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 </w:t>
            </w:r>
          </w:p>
        </w:tc>
        <w:tc>
          <w:tcPr>
            <w:tcW w:w="1434" w:type="dxa"/>
            <w:tcBorders>
              <w:top w:val="single" w:sz="4" w:space="0" w:color="auto"/>
              <w:left w:val="nil"/>
              <w:bottom w:val="nil"/>
              <w:right w:val="nil"/>
            </w:tcBorders>
            <w:shd w:val="clear" w:color="auto" w:fill="auto"/>
            <w:noWrap/>
            <w:hideMark/>
          </w:tcPr>
          <w:p w14:paraId="50FE6FD4"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 </w:t>
            </w:r>
          </w:p>
        </w:tc>
        <w:tc>
          <w:tcPr>
            <w:tcW w:w="1449" w:type="dxa"/>
            <w:tcBorders>
              <w:left w:val="nil"/>
            </w:tcBorders>
            <w:shd w:val="clear" w:color="auto" w:fill="auto"/>
            <w:noWrap/>
            <w:hideMark/>
          </w:tcPr>
          <w:p w14:paraId="4C14F347"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 </w:t>
            </w:r>
          </w:p>
        </w:tc>
      </w:tr>
      <w:tr w:rsidR="00663625" w:rsidRPr="00123F55" w14:paraId="2440BF1D" w14:textId="77777777" w:rsidTr="00663625">
        <w:trPr>
          <w:trHeight w:val="636"/>
        </w:trPr>
        <w:tc>
          <w:tcPr>
            <w:tcW w:w="812" w:type="dxa"/>
            <w:shd w:val="clear" w:color="auto" w:fill="auto"/>
            <w:hideMark/>
          </w:tcPr>
          <w:p w14:paraId="7173FCBE"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 </w:t>
            </w:r>
          </w:p>
        </w:tc>
        <w:tc>
          <w:tcPr>
            <w:tcW w:w="3691" w:type="dxa"/>
            <w:gridSpan w:val="2"/>
            <w:shd w:val="clear" w:color="auto" w:fill="auto"/>
            <w:noWrap/>
            <w:hideMark/>
          </w:tcPr>
          <w:p w14:paraId="09B400BC"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 </w:t>
            </w:r>
          </w:p>
        </w:tc>
        <w:tc>
          <w:tcPr>
            <w:tcW w:w="1225" w:type="dxa"/>
            <w:shd w:val="clear" w:color="auto" w:fill="auto"/>
            <w:hideMark/>
          </w:tcPr>
          <w:p w14:paraId="598CDB93"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VALOR UNITÁRIO</w:t>
            </w:r>
          </w:p>
        </w:tc>
        <w:tc>
          <w:tcPr>
            <w:tcW w:w="4014" w:type="dxa"/>
            <w:gridSpan w:val="3"/>
            <w:shd w:val="clear" w:color="auto" w:fill="auto"/>
            <w:noWrap/>
            <w:hideMark/>
          </w:tcPr>
          <w:p w14:paraId="0BD087D9" w14:textId="77777777" w:rsidR="00663625" w:rsidRPr="00663625" w:rsidRDefault="00663625" w:rsidP="00663625">
            <w:pPr>
              <w:widowControl w:val="0"/>
              <w:jc w:val="center"/>
              <w:rPr>
                <w:rFonts w:ascii="Arial" w:hAnsi="Arial" w:cs="Arial"/>
                <w:b/>
                <w:bCs/>
                <w:sz w:val="20"/>
                <w:szCs w:val="20"/>
              </w:rPr>
            </w:pPr>
          </w:p>
          <w:p w14:paraId="59F84375"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QTDE MÁXIMA</w:t>
            </w:r>
          </w:p>
        </w:tc>
      </w:tr>
      <w:tr w:rsidR="00663625" w:rsidRPr="00123F55" w14:paraId="00555CAC" w14:textId="77777777" w:rsidTr="00663625">
        <w:trPr>
          <w:trHeight w:val="924"/>
        </w:trPr>
        <w:tc>
          <w:tcPr>
            <w:tcW w:w="812" w:type="dxa"/>
            <w:vMerge w:val="restart"/>
            <w:shd w:val="clear" w:color="auto" w:fill="auto"/>
            <w:hideMark/>
          </w:tcPr>
          <w:p w14:paraId="62F08CAE"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B</w:t>
            </w:r>
          </w:p>
        </w:tc>
        <w:tc>
          <w:tcPr>
            <w:tcW w:w="3691" w:type="dxa"/>
            <w:gridSpan w:val="2"/>
            <w:vMerge w:val="restart"/>
            <w:shd w:val="clear" w:color="auto" w:fill="auto"/>
            <w:hideMark/>
          </w:tcPr>
          <w:p w14:paraId="4151E48D" w14:textId="77777777" w:rsidR="00663625" w:rsidRPr="00663625" w:rsidRDefault="00663625" w:rsidP="00663625">
            <w:pPr>
              <w:widowControl w:val="0"/>
              <w:jc w:val="center"/>
              <w:rPr>
                <w:rFonts w:ascii="Arial" w:hAnsi="Arial" w:cs="Arial"/>
                <w:sz w:val="20"/>
                <w:szCs w:val="20"/>
              </w:rPr>
            </w:pPr>
          </w:p>
          <w:p w14:paraId="7DB9B9EE"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1.2 - RELATÓRIOS AD HOC - POR LAUDA (ATÉ 100 LAUDAS/MÊS) – sob demanda</w:t>
            </w:r>
          </w:p>
        </w:tc>
        <w:tc>
          <w:tcPr>
            <w:tcW w:w="1225" w:type="dxa"/>
            <w:vMerge w:val="restart"/>
            <w:shd w:val="clear" w:color="auto" w:fill="auto"/>
            <w:hideMark/>
          </w:tcPr>
          <w:p w14:paraId="591ECEF4" w14:textId="77777777" w:rsidR="00663625" w:rsidRPr="00663625" w:rsidRDefault="00663625" w:rsidP="00663625">
            <w:pPr>
              <w:widowControl w:val="0"/>
              <w:jc w:val="center"/>
              <w:rPr>
                <w:rFonts w:ascii="Arial" w:hAnsi="Arial" w:cs="Arial"/>
                <w:b/>
                <w:bCs/>
                <w:sz w:val="20"/>
                <w:szCs w:val="20"/>
              </w:rPr>
            </w:pPr>
          </w:p>
          <w:p w14:paraId="0DF64B46"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Preço Unitário</w:t>
            </w:r>
          </w:p>
        </w:tc>
        <w:tc>
          <w:tcPr>
            <w:tcW w:w="1131" w:type="dxa"/>
            <w:vMerge w:val="restart"/>
            <w:shd w:val="clear" w:color="auto" w:fill="auto"/>
            <w:noWrap/>
            <w:hideMark/>
          </w:tcPr>
          <w:p w14:paraId="3CB26DBC" w14:textId="77777777" w:rsidR="00663625" w:rsidRPr="00663625" w:rsidRDefault="00663625" w:rsidP="00663625">
            <w:pPr>
              <w:widowControl w:val="0"/>
              <w:jc w:val="center"/>
              <w:rPr>
                <w:rFonts w:ascii="Arial" w:hAnsi="Arial" w:cs="Arial"/>
                <w:b/>
                <w:bCs/>
                <w:sz w:val="20"/>
                <w:szCs w:val="20"/>
              </w:rPr>
            </w:pPr>
          </w:p>
          <w:p w14:paraId="24288CB5" w14:textId="77777777" w:rsidR="00663625" w:rsidRPr="00663625" w:rsidRDefault="00663625" w:rsidP="00663625">
            <w:pPr>
              <w:widowControl w:val="0"/>
              <w:jc w:val="center"/>
              <w:rPr>
                <w:rFonts w:ascii="Arial" w:hAnsi="Arial" w:cs="Arial"/>
                <w:b/>
                <w:bCs/>
                <w:sz w:val="20"/>
                <w:szCs w:val="20"/>
              </w:rPr>
            </w:pPr>
          </w:p>
          <w:p w14:paraId="42AAB333"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X</w:t>
            </w:r>
          </w:p>
        </w:tc>
        <w:tc>
          <w:tcPr>
            <w:tcW w:w="1434" w:type="dxa"/>
            <w:vMerge w:val="restart"/>
            <w:shd w:val="clear" w:color="auto" w:fill="auto"/>
            <w:noWrap/>
            <w:hideMark/>
          </w:tcPr>
          <w:p w14:paraId="29A99541" w14:textId="77777777" w:rsidR="00663625" w:rsidRPr="00663625" w:rsidRDefault="00663625" w:rsidP="00663625">
            <w:pPr>
              <w:widowControl w:val="0"/>
              <w:jc w:val="center"/>
              <w:rPr>
                <w:rFonts w:ascii="Arial" w:hAnsi="Arial" w:cs="Arial"/>
                <w:b/>
                <w:bCs/>
                <w:sz w:val="20"/>
                <w:szCs w:val="20"/>
              </w:rPr>
            </w:pPr>
          </w:p>
          <w:p w14:paraId="69CF9D67" w14:textId="77777777" w:rsidR="00663625" w:rsidRPr="00663625" w:rsidRDefault="00663625" w:rsidP="00663625">
            <w:pPr>
              <w:widowControl w:val="0"/>
              <w:jc w:val="center"/>
              <w:rPr>
                <w:rFonts w:ascii="Arial" w:hAnsi="Arial" w:cs="Arial"/>
                <w:b/>
                <w:bCs/>
                <w:sz w:val="20"/>
                <w:szCs w:val="20"/>
              </w:rPr>
            </w:pPr>
          </w:p>
          <w:p w14:paraId="5CD65A7F"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100    =</w:t>
            </w:r>
          </w:p>
        </w:tc>
        <w:tc>
          <w:tcPr>
            <w:tcW w:w="1449" w:type="dxa"/>
            <w:vMerge w:val="restart"/>
            <w:shd w:val="clear" w:color="auto" w:fill="auto"/>
            <w:hideMark/>
          </w:tcPr>
          <w:p w14:paraId="265AB16D"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 </w:t>
            </w:r>
          </w:p>
        </w:tc>
      </w:tr>
      <w:tr w:rsidR="00663625" w:rsidRPr="00123F55" w14:paraId="7F4B7BEF" w14:textId="77777777" w:rsidTr="00663625">
        <w:trPr>
          <w:trHeight w:val="458"/>
        </w:trPr>
        <w:tc>
          <w:tcPr>
            <w:tcW w:w="812" w:type="dxa"/>
            <w:vMerge/>
            <w:shd w:val="clear" w:color="auto" w:fill="auto"/>
            <w:hideMark/>
          </w:tcPr>
          <w:p w14:paraId="65D0DD31" w14:textId="77777777" w:rsidR="00663625" w:rsidRPr="00663625" w:rsidRDefault="00663625" w:rsidP="00663625">
            <w:pPr>
              <w:widowControl w:val="0"/>
              <w:jc w:val="center"/>
              <w:rPr>
                <w:rFonts w:ascii="Arial" w:hAnsi="Arial" w:cs="Arial"/>
                <w:sz w:val="20"/>
                <w:szCs w:val="20"/>
              </w:rPr>
            </w:pPr>
          </w:p>
        </w:tc>
        <w:tc>
          <w:tcPr>
            <w:tcW w:w="3691" w:type="dxa"/>
            <w:gridSpan w:val="2"/>
            <w:vMerge/>
            <w:shd w:val="clear" w:color="auto" w:fill="auto"/>
            <w:hideMark/>
          </w:tcPr>
          <w:p w14:paraId="18C28F2D" w14:textId="77777777" w:rsidR="00663625" w:rsidRPr="00663625" w:rsidRDefault="00663625" w:rsidP="00663625">
            <w:pPr>
              <w:widowControl w:val="0"/>
              <w:jc w:val="center"/>
              <w:rPr>
                <w:rFonts w:ascii="Arial" w:hAnsi="Arial" w:cs="Arial"/>
                <w:sz w:val="20"/>
                <w:szCs w:val="20"/>
              </w:rPr>
            </w:pPr>
          </w:p>
        </w:tc>
        <w:tc>
          <w:tcPr>
            <w:tcW w:w="1225" w:type="dxa"/>
            <w:vMerge/>
            <w:shd w:val="clear" w:color="auto" w:fill="auto"/>
            <w:hideMark/>
          </w:tcPr>
          <w:p w14:paraId="7AFB6233" w14:textId="77777777" w:rsidR="00663625" w:rsidRPr="00663625" w:rsidRDefault="00663625" w:rsidP="00663625">
            <w:pPr>
              <w:widowControl w:val="0"/>
              <w:jc w:val="center"/>
              <w:rPr>
                <w:rFonts w:ascii="Arial" w:hAnsi="Arial" w:cs="Arial"/>
                <w:b/>
                <w:bCs/>
                <w:sz w:val="20"/>
                <w:szCs w:val="20"/>
              </w:rPr>
            </w:pPr>
          </w:p>
        </w:tc>
        <w:tc>
          <w:tcPr>
            <w:tcW w:w="1131" w:type="dxa"/>
            <w:vMerge/>
            <w:shd w:val="clear" w:color="auto" w:fill="auto"/>
            <w:hideMark/>
          </w:tcPr>
          <w:p w14:paraId="18F328DA" w14:textId="77777777" w:rsidR="00663625" w:rsidRPr="00663625" w:rsidRDefault="00663625" w:rsidP="00663625">
            <w:pPr>
              <w:widowControl w:val="0"/>
              <w:jc w:val="center"/>
              <w:rPr>
                <w:rFonts w:ascii="Arial" w:hAnsi="Arial" w:cs="Arial"/>
                <w:b/>
                <w:bCs/>
                <w:sz w:val="20"/>
                <w:szCs w:val="20"/>
              </w:rPr>
            </w:pPr>
          </w:p>
        </w:tc>
        <w:tc>
          <w:tcPr>
            <w:tcW w:w="1434" w:type="dxa"/>
            <w:vMerge/>
            <w:shd w:val="clear" w:color="auto" w:fill="auto"/>
            <w:hideMark/>
          </w:tcPr>
          <w:p w14:paraId="43730372" w14:textId="77777777" w:rsidR="00663625" w:rsidRPr="00663625" w:rsidRDefault="00663625" w:rsidP="00663625">
            <w:pPr>
              <w:widowControl w:val="0"/>
              <w:jc w:val="center"/>
              <w:rPr>
                <w:rFonts w:ascii="Arial" w:hAnsi="Arial" w:cs="Arial"/>
                <w:b/>
                <w:bCs/>
                <w:sz w:val="20"/>
                <w:szCs w:val="20"/>
              </w:rPr>
            </w:pPr>
          </w:p>
        </w:tc>
        <w:tc>
          <w:tcPr>
            <w:tcW w:w="1449" w:type="dxa"/>
            <w:vMerge/>
            <w:shd w:val="clear" w:color="auto" w:fill="auto"/>
            <w:hideMark/>
          </w:tcPr>
          <w:p w14:paraId="2E57F47F" w14:textId="77777777" w:rsidR="00663625" w:rsidRPr="00123F55" w:rsidRDefault="00663625" w:rsidP="00663625">
            <w:pPr>
              <w:widowControl w:val="0"/>
              <w:jc w:val="center"/>
              <w:rPr>
                <w:rFonts w:ascii="Arial" w:hAnsi="Arial" w:cs="Arial"/>
                <w:b/>
                <w:bCs/>
                <w:sz w:val="22"/>
                <w:szCs w:val="22"/>
              </w:rPr>
            </w:pPr>
          </w:p>
        </w:tc>
      </w:tr>
      <w:tr w:rsidR="00663625" w:rsidRPr="00123F55" w14:paraId="6FD10DF8" w14:textId="77777777" w:rsidTr="00663625">
        <w:trPr>
          <w:trHeight w:val="612"/>
        </w:trPr>
        <w:tc>
          <w:tcPr>
            <w:tcW w:w="812" w:type="dxa"/>
            <w:vMerge w:val="restart"/>
            <w:shd w:val="clear" w:color="auto" w:fill="auto"/>
            <w:hideMark/>
          </w:tcPr>
          <w:p w14:paraId="0DDE6AD3"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C</w:t>
            </w:r>
          </w:p>
        </w:tc>
        <w:tc>
          <w:tcPr>
            <w:tcW w:w="3691" w:type="dxa"/>
            <w:gridSpan w:val="2"/>
            <w:vMerge w:val="restart"/>
            <w:shd w:val="clear" w:color="auto" w:fill="auto"/>
            <w:hideMark/>
          </w:tcPr>
          <w:p w14:paraId="28B4E2D1" w14:textId="77777777" w:rsidR="00663625" w:rsidRPr="00663625" w:rsidRDefault="00663625" w:rsidP="00663625">
            <w:pPr>
              <w:widowControl w:val="0"/>
              <w:jc w:val="center"/>
              <w:rPr>
                <w:rFonts w:ascii="Arial" w:hAnsi="Arial" w:cs="Arial"/>
                <w:sz w:val="20"/>
                <w:szCs w:val="20"/>
              </w:rPr>
            </w:pPr>
          </w:p>
          <w:p w14:paraId="3E6E2E50"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1.3 - SERVIÇO DE ANÁLISE DE IMPRENSA DIÁRIA</w:t>
            </w:r>
          </w:p>
        </w:tc>
        <w:tc>
          <w:tcPr>
            <w:tcW w:w="1225" w:type="dxa"/>
            <w:vMerge w:val="restart"/>
            <w:shd w:val="clear" w:color="auto" w:fill="auto"/>
            <w:hideMark/>
          </w:tcPr>
          <w:p w14:paraId="23F38A5B" w14:textId="77777777" w:rsidR="00663625" w:rsidRPr="00663625" w:rsidRDefault="00663625" w:rsidP="00663625">
            <w:pPr>
              <w:widowControl w:val="0"/>
              <w:jc w:val="center"/>
              <w:rPr>
                <w:rFonts w:ascii="Arial" w:hAnsi="Arial" w:cs="Arial"/>
                <w:b/>
                <w:bCs/>
                <w:sz w:val="20"/>
                <w:szCs w:val="20"/>
              </w:rPr>
            </w:pPr>
          </w:p>
          <w:p w14:paraId="510F8FFC"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Preço Unitário</w:t>
            </w:r>
          </w:p>
        </w:tc>
        <w:tc>
          <w:tcPr>
            <w:tcW w:w="1131" w:type="dxa"/>
            <w:vMerge w:val="restart"/>
            <w:shd w:val="clear" w:color="auto" w:fill="auto"/>
            <w:noWrap/>
            <w:hideMark/>
          </w:tcPr>
          <w:p w14:paraId="5D13A8F6" w14:textId="77777777" w:rsidR="00663625" w:rsidRPr="00663625" w:rsidRDefault="00663625" w:rsidP="00663625">
            <w:pPr>
              <w:widowControl w:val="0"/>
              <w:jc w:val="center"/>
              <w:rPr>
                <w:rFonts w:ascii="Arial" w:hAnsi="Arial" w:cs="Arial"/>
                <w:b/>
                <w:bCs/>
                <w:sz w:val="20"/>
                <w:szCs w:val="20"/>
              </w:rPr>
            </w:pPr>
          </w:p>
          <w:p w14:paraId="5645CD37"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X</w:t>
            </w:r>
          </w:p>
        </w:tc>
        <w:tc>
          <w:tcPr>
            <w:tcW w:w="1434" w:type="dxa"/>
            <w:vMerge w:val="restart"/>
            <w:shd w:val="clear" w:color="auto" w:fill="auto"/>
            <w:noWrap/>
            <w:hideMark/>
          </w:tcPr>
          <w:p w14:paraId="4EDEADBE" w14:textId="77777777" w:rsidR="00663625" w:rsidRPr="00663625" w:rsidRDefault="00663625" w:rsidP="00663625">
            <w:pPr>
              <w:widowControl w:val="0"/>
              <w:jc w:val="center"/>
              <w:rPr>
                <w:rFonts w:ascii="Arial" w:hAnsi="Arial" w:cs="Arial"/>
                <w:b/>
                <w:bCs/>
                <w:sz w:val="20"/>
                <w:szCs w:val="20"/>
              </w:rPr>
            </w:pPr>
          </w:p>
          <w:p w14:paraId="4FBC280A"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 xml:space="preserve">1 = </w:t>
            </w:r>
          </w:p>
        </w:tc>
        <w:tc>
          <w:tcPr>
            <w:tcW w:w="1449" w:type="dxa"/>
            <w:vMerge w:val="restart"/>
            <w:shd w:val="clear" w:color="auto" w:fill="auto"/>
            <w:hideMark/>
          </w:tcPr>
          <w:p w14:paraId="0058F58F"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 </w:t>
            </w:r>
          </w:p>
        </w:tc>
      </w:tr>
      <w:tr w:rsidR="00663625" w:rsidRPr="00123F55" w14:paraId="4498AC48" w14:textId="77777777" w:rsidTr="00663625">
        <w:trPr>
          <w:trHeight w:val="458"/>
        </w:trPr>
        <w:tc>
          <w:tcPr>
            <w:tcW w:w="812" w:type="dxa"/>
            <w:vMerge/>
            <w:shd w:val="clear" w:color="auto" w:fill="auto"/>
            <w:hideMark/>
          </w:tcPr>
          <w:p w14:paraId="4211C494" w14:textId="77777777" w:rsidR="00663625" w:rsidRPr="00663625" w:rsidRDefault="00663625" w:rsidP="00663625">
            <w:pPr>
              <w:widowControl w:val="0"/>
              <w:jc w:val="center"/>
              <w:rPr>
                <w:rFonts w:ascii="Arial" w:hAnsi="Arial" w:cs="Arial"/>
                <w:sz w:val="20"/>
                <w:szCs w:val="20"/>
              </w:rPr>
            </w:pPr>
          </w:p>
        </w:tc>
        <w:tc>
          <w:tcPr>
            <w:tcW w:w="3691" w:type="dxa"/>
            <w:gridSpan w:val="2"/>
            <w:vMerge/>
            <w:shd w:val="clear" w:color="auto" w:fill="auto"/>
            <w:hideMark/>
          </w:tcPr>
          <w:p w14:paraId="3EAF2FC4" w14:textId="77777777" w:rsidR="00663625" w:rsidRPr="00663625" w:rsidRDefault="00663625" w:rsidP="00663625">
            <w:pPr>
              <w:widowControl w:val="0"/>
              <w:jc w:val="center"/>
              <w:rPr>
                <w:rFonts w:ascii="Arial" w:hAnsi="Arial" w:cs="Arial"/>
                <w:sz w:val="20"/>
                <w:szCs w:val="20"/>
              </w:rPr>
            </w:pPr>
          </w:p>
        </w:tc>
        <w:tc>
          <w:tcPr>
            <w:tcW w:w="1225" w:type="dxa"/>
            <w:vMerge/>
            <w:shd w:val="clear" w:color="auto" w:fill="auto"/>
            <w:hideMark/>
          </w:tcPr>
          <w:p w14:paraId="61C84F6A" w14:textId="77777777" w:rsidR="00663625" w:rsidRPr="00663625" w:rsidRDefault="00663625" w:rsidP="00663625">
            <w:pPr>
              <w:widowControl w:val="0"/>
              <w:jc w:val="center"/>
              <w:rPr>
                <w:rFonts w:ascii="Arial" w:hAnsi="Arial" w:cs="Arial"/>
                <w:b/>
                <w:bCs/>
                <w:sz w:val="20"/>
                <w:szCs w:val="20"/>
              </w:rPr>
            </w:pPr>
          </w:p>
        </w:tc>
        <w:tc>
          <w:tcPr>
            <w:tcW w:w="1131" w:type="dxa"/>
            <w:vMerge/>
            <w:shd w:val="clear" w:color="auto" w:fill="auto"/>
            <w:hideMark/>
          </w:tcPr>
          <w:p w14:paraId="5C9B6DD9" w14:textId="77777777" w:rsidR="00663625" w:rsidRPr="00663625" w:rsidRDefault="00663625" w:rsidP="00663625">
            <w:pPr>
              <w:widowControl w:val="0"/>
              <w:jc w:val="center"/>
              <w:rPr>
                <w:rFonts w:ascii="Arial" w:hAnsi="Arial" w:cs="Arial"/>
                <w:b/>
                <w:bCs/>
                <w:sz w:val="20"/>
                <w:szCs w:val="20"/>
              </w:rPr>
            </w:pPr>
          </w:p>
        </w:tc>
        <w:tc>
          <w:tcPr>
            <w:tcW w:w="1434" w:type="dxa"/>
            <w:vMerge/>
            <w:shd w:val="clear" w:color="auto" w:fill="auto"/>
            <w:hideMark/>
          </w:tcPr>
          <w:p w14:paraId="51D1FD97" w14:textId="77777777" w:rsidR="00663625" w:rsidRPr="00663625" w:rsidRDefault="00663625" w:rsidP="00663625">
            <w:pPr>
              <w:widowControl w:val="0"/>
              <w:jc w:val="center"/>
              <w:rPr>
                <w:rFonts w:ascii="Arial" w:hAnsi="Arial" w:cs="Arial"/>
                <w:b/>
                <w:bCs/>
                <w:sz w:val="20"/>
                <w:szCs w:val="20"/>
              </w:rPr>
            </w:pPr>
          </w:p>
        </w:tc>
        <w:tc>
          <w:tcPr>
            <w:tcW w:w="1449" w:type="dxa"/>
            <w:vMerge/>
            <w:shd w:val="clear" w:color="auto" w:fill="auto"/>
            <w:hideMark/>
          </w:tcPr>
          <w:p w14:paraId="7FFA68F0" w14:textId="77777777" w:rsidR="00663625" w:rsidRPr="00123F55" w:rsidRDefault="00663625" w:rsidP="00663625">
            <w:pPr>
              <w:widowControl w:val="0"/>
              <w:jc w:val="center"/>
              <w:rPr>
                <w:rFonts w:ascii="Arial" w:hAnsi="Arial" w:cs="Arial"/>
                <w:b/>
                <w:bCs/>
                <w:sz w:val="22"/>
                <w:szCs w:val="22"/>
              </w:rPr>
            </w:pPr>
          </w:p>
        </w:tc>
      </w:tr>
      <w:tr w:rsidR="00663625" w:rsidRPr="00123F55" w14:paraId="6D9FCC36" w14:textId="77777777" w:rsidTr="00663625">
        <w:trPr>
          <w:trHeight w:val="612"/>
        </w:trPr>
        <w:tc>
          <w:tcPr>
            <w:tcW w:w="812" w:type="dxa"/>
            <w:vMerge w:val="restart"/>
            <w:shd w:val="clear" w:color="auto" w:fill="auto"/>
            <w:hideMark/>
          </w:tcPr>
          <w:p w14:paraId="301631FB"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D</w:t>
            </w:r>
          </w:p>
        </w:tc>
        <w:tc>
          <w:tcPr>
            <w:tcW w:w="3691" w:type="dxa"/>
            <w:gridSpan w:val="2"/>
            <w:vMerge w:val="restart"/>
            <w:shd w:val="clear" w:color="auto" w:fill="auto"/>
            <w:hideMark/>
          </w:tcPr>
          <w:p w14:paraId="5E882C45" w14:textId="77777777" w:rsidR="00663625" w:rsidRPr="00663625" w:rsidRDefault="00663625" w:rsidP="00663625">
            <w:pPr>
              <w:widowControl w:val="0"/>
              <w:jc w:val="center"/>
              <w:rPr>
                <w:rFonts w:ascii="Arial" w:hAnsi="Arial" w:cs="Arial"/>
                <w:sz w:val="20"/>
                <w:szCs w:val="20"/>
              </w:rPr>
            </w:pPr>
          </w:p>
          <w:p w14:paraId="291734D9" w14:textId="77777777" w:rsidR="00663625" w:rsidRPr="00663625" w:rsidRDefault="00663625" w:rsidP="00663625">
            <w:pPr>
              <w:widowControl w:val="0"/>
              <w:jc w:val="center"/>
              <w:rPr>
                <w:rFonts w:ascii="Arial" w:hAnsi="Arial" w:cs="Arial"/>
                <w:sz w:val="20"/>
                <w:szCs w:val="20"/>
              </w:rPr>
            </w:pPr>
            <w:r w:rsidRPr="00663625">
              <w:rPr>
                <w:rFonts w:ascii="Arial" w:hAnsi="Arial" w:cs="Arial"/>
                <w:sz w:val="20"/>
                <w:szCs w:val="20"/>
              </w:rPr>
              <w:t>1.4 - MONITORAMENTO E ANÁLISE DAS MIDIAS SOCIAIS</w:t>
            </w:r>
          </w:p>
        </w:tc>
        <w:tc>
          <w:tcPr>
            <w:tcW w:w="1225" w:type="dxa"/>
            <w:vMerge w:val="restart"/>
            <w:shd w:val="clear" w:color="auto" w:fill="auto"/>
            <w:hideMark/>
          </w:tcPr>
          <w:p w14:paraId="7A53443E" w14:textId="77777777" w:rsidR="00663625" w:rsidRPr="00663625" w:rsidRDefault="00663625" w:rsidP="00663625">
            <w:pPr>
              <w:widowControl w:val="0"/>
              <w:jc w:val="center"/>
              <w:rPr>
                <w:rFonts w:ascii="Arial" w:hAnsi="Arial" w:cs="Arial"/>
                <w:b/>
                <w:bCs/>
                <w:sz w:val="20"/>
                <w:szCs w:val="20"/>
              </w:rPr>
            </w:pPr>
          </w:p>
          <w:p w14:paraId="676DEF70"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Preço Unitário</w:t>
            </w:r>
          </w:p>
        </w:tc>
        <w:tc>
          <w:tcPr>
            <w:tcW w:w="1131" w:type="dxa"/>
            <w:vMerge w:val="restart"/>
            <w:shd w:val="clear" w:color="auto" w:fill="auto"/>
            <w:noWrap/>
            <w:hideMark/>
          </w:tcPr>
          <w:p w14:paraId="7F8791B2" w14:textId="77777777" w:rsidR="00663625" w:rsidRPr="00663625" w:rsidRDefault="00663625" w:rsidP="00663625">
            <w:pPr>
              <w:widowControl w:val="0"/>
              <w:jc w:val="center"/>
              <w:rPr>
                <w:rFonts w:ascii="Arial" w:hAnsi="Arial" w:cs="Arial"/>
                <w:b/>
                <w:bCs/>
                <w:sz w:val="20"/>
                <w:szCs w:val="20"/>
              </w:rPr>
            </w:pPr>
          </w:p>
          <w:p w14:paraId="0EED5D17"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X</w:t>
            </w:r>
          </w:p>
        </w:tc>
        <w:tc>
          <w:tcPr>
            <w:tcW w:w="1434" w:type="dxa"/>
            <w:vMerge w:val="restart"/>
            <w:shd w:val="clear" w:color="auto" w:fill="auto"/>
            <w:noWrap/>
            <w:hideMark/>
          </w:tcPr>
          <w:p w14:paraId="431905E9" w14:textId="77777777" w:rsidR="00663625" w:rsidRPr="00663625" w:rsidRDefault="00663625" w:rsidP="00663625">
            <w:pPr>
              <w:widowControl w:val="0"/>
              <w:jc w:val="center"/>
              <w:rPr>
                <w:rFonts w:ascii="Arial" w:hAnsi="Arial" w:cs="Arial"/>
                <w:b/>
                <w:bCs/>
                <w:sz w:val="20"/>
                <w:szCs w:val="20"/>
              </w:rPr>
            </w:pPr>
          </w:p>
          <w:p w14:paraId="32048B38"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1=</w:t>
            </w:r>
          </w:p>
        </w:tc>
        <w:tc>
          <w:tcPr>
            <w:tcW w:w="1449" w:type="dxa"/>
            <w:vMerge w:val="restart"/>
            <w:shd w:val="clear" w:color="auto" w:fill="auto"/>
            <w:hideMark/>
          </w:tcPr>
          <w:p w14:paraId="735DB96F"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 </w:t>
            </w:r>
          </w:p>
        </w:tc>
      </w:tr>
      <w:tr w:rsidR="00663625" w:rsidRPr="00123F55" w14:paraId="1036C800" w14:textId="77777777" w:rsidTr="00663625">
        <w:trPr>
          <w:trHeight w:val="458"/>
        </w:trPr>
        <w:tc>
          <w:tcPr>
            <w:tcW w:w="812" w:type="dxa"/>
            <w:vMerge/>
            <w:shd w:val="clear" w:color="auto" w:fill="auto"/>
            <w:hideMark/>
          </w:tcPr>
          <w:p w14:paraId="266A1B3F" w14:textId="77777777" w:rsidR="00663625" w:rsidRPr="00663625" w:rsidRDefault="00663625" w:rsidP="00663625">
            <w:pPr>
              <w:widowControl w:val="0"/>
              <w:jc w:val="center"/>
              <w:rPr>
                <w:rFonts w:ascii="Arial" w:hAnsi="Arial" w:cs="Arial"/>
                <w:sz w:val="20"/>
                <w:szCs w:val="20"/>
              </w:rPr>
            </w:pPr>
          </w:p>
        </w:tc>
        <w:tc>
          <w:tcPr>
            <w:tcW w:w="3691" w:type="dxa"/>
            <w:gridSpan w:val="2"/>
            <w:vMerge/>
            <w:shd w:val="clear" w:color="auto" w:fill="auto"/>
            <w:hideMark/>
          </w:tcPr>
          <w:p w14:paraId="4FA3FB74" w14:textId="77777777" w:rsidR="00663625" w:rsidRPr="00663625" w:rsidRDefault="00663625" w:rsidP="00663625">
            <w:pPr>
              <w:widowControl w:val="0"/>
              <w:jc w:val="center"/>
              <w:rPr>
                <w:rFonts w:ascii="Arial" w:hAnsi="Arial" w:cs="Arial"/>
                <w:sz w:val="20"/>
                <w:szCs w:val="20"/>
              </w:rPr>
            </w:pPr>
          </w:p>
        </w:tc>
        <w:tc>
          <w:tcPr>
            <w:tcW w:w="1225" w:type="dxa"/>
            <w:vMerge/>
            <w:shd w:val="clear" w:color="auto" w:fill="auto"/>
            <w:hideMark/>
          </w:tcPr>
          <w:p w14:paraId="60F27A7D" w14:textId="77777777" w:rsidR="00663625" w:rsidRPr="00663625" w:rsidRDefault="00663625" w:rsidP="00663625">
            <w:pPr>
              <w:widowControl w:val="0"/>
              <w:jc w:val="center"/>
              <w:rPr>
                <w:rFonts w:ascii="Arial" w:hAnsi="Arial" w:cs="Arial"/>
                <w:b/>
                <w:bCs/>
                <w:sz w:val="20"/>
                <w:szCs w:val="20"/>
              </w:rPr>
            </w:pPr>
          </w:p>
        </w:tc>
        <w:tc>
          <w:tcPr>
            <w:tcW w:w="1131" w:type="dxa"/>
            <w:vMerge/>
            <w:shd w:val="clear" w:color="auto" w:fill="auto"/>
            <w:hideMark/>
          </w:tcPr>
          <w:p w14:paraId="5151F616" w14:textId="77777777" w:rsidR="00663625" w:rsidRPr="00663625" w:rsidRDefault="00663625" w:rsidP="00663625">
            <w:pPr>
              <w:widowControl w:val="0"/>
              <w:jc w:val="center"/>
              <w:rPr>
                <w:rFonts w:ascii="Arial" w:hAnsi="Arial" w:cs="Arial"/>
                <w:b/>
                <w:bCs/>
                <w:sz w:val="20"/>
                <w:szCs w:val="20"/>
              </w:rPr>
            </w:pPr>
          </w:p>
        </w:tc>
        <w:tc>
          <w:tcPr>
            <w:tcW w:w="1434" w:type="dxa"/>
            <w:vMerge/>
            <w:shd w:val="clear" w:color="auto" w:fill="auto"/>
            <w:hideMark/>
          </w:tcPr>
          <w:p w14:paraId="505A7A51" w14:textId="77777777" w:rsidR="00663625" w:rsidRPr="00663625" w:rsidRDefault="00663625" w:rsidP="00663625">
            <w:pPr>
              <w:widowControl w:val="0"/>
              <w:jc w:val="center"/>
              <w:rPr>
                <w:rFonts w:ascii="Arial" w:hAnsi="Arial" w:cs="Arial"/>
                <w:b/>
                <w:bCs/>
                <w:sz w:val="20"/>
                <w:szCs w:val="20"/>
              </w:rPr>
            </w:pPr>
          </w:p>
        </w:tc>
        <w:tc>
          <w:tcPr>
            <w:tcW w:w="1449" w:type="dxa"/>
            <w:vMerge/>
            <w:shd w:val="clear" w:color="auto" w:fill="auto"/>
            <w:hideMark/>
          </w:tcPr>
          <w:p w14:paraId="3A13447A" w14:textId="77777777" w:rsidR="00663625" w:rsidRPr="00123F55" w:rsidRDefault="00663625" w:rsidP="00663625">
            <w:pPr>
              <w:widowControl w:val="0"/>
              <w:jc w:val="center"/>
              <w:rPr>
                <w:rFonts w:ascii="Arial" w:hAnsi="Arial" w:cs="Arial"/>
                <w:b/>
                <w:bCs/>
                <w:sz w:val="22"/>
                <w:szCs w:val="22"/>
              </w:rPr>
            </w:pPr>
          </w:p>
        </w:tc>
      </w:tr>
      <w:tr w:rsidR="00663625" w:rsidRPr="00123F55" w14:paraId="3A24A46E" w14:textId="77777777" w:rsidTr="00663625">
        <w:trPr>
          <w:trHeight w:val="324"/>
        </w:trPr>
        <w:tc>
          <w:tcPr>
            <w:tcW w:w="812" w:type="dxa"/>
            <w:shd w:val="clear" w:color="auto" w:fill="auto"/>
            <w:hideMark/>
          </w:tcPr>
          <w:p w14:paraId="20A36D03"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 </w:t>
            </w:r>
          </w:p>
        </w:tc>
        <w:tc>
          <w:tcPr>
            <w:tcW w:w="7481" w:type="dxa"/>
            <w:gridSpan w:val="5"/>
            <w:shd w:val="clear" w:color="auto" w:fill="auto"/>
            <w:noWrap/>
            <w:hideMark/>
          </w:tcPr>
          <w:p w14:paraId="3899CABB"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VALOR MENSAL TOTAL (A + B + C + D)</w:t>
            </w:r>
          </w:p>
        </w:tc>
        <w:tc>
          <w:tcPr>
            <w:tcW w:w="1449" w:type="dxa"/>
            <w:shd w:val="clear" w:color="auto" w:fill="auto"/>
            <w:hideMark/>
          </w:tcPr>
          <w:p w14:paraId="7F033C13"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 xml:space="preserve"> R$ </w:t>
            </w:r>
          </w:p>
        </w:tc>
      </w:tr>
      <w:tr w:rsidR="00663625" w:rsidRPr="00123F55" w14:paraId="5A7E04D3" w14:textId="77777777" w:rsidTr="00663625">
        <w:trPr>
          <w:trHeight w:val="324"/>
        </w:trPr>
        <w:tc>
          <w:tcPr>
            <w:tcW w:w="812" w:type="dxa"/>
            <w:shd w:val="clear" w:color="auto" w:fill="auto"/>
            <w:hideMark/>
          </w:tcPr>
          <w:p w14:paraId="2AC4EFCC"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 </w:t>
            </w:r>
          </w:p>
        </w:tc>
        <w:tc>
          <w:tcPr>
            <w:tcW w:w="7481" w:type="dxa"/>
            <w:gridSpan w:val="5"/>
            <w:shd w:val="clear" w:color="auto" w:fill="auto"/>
            <w:noWrap/>
            <w:hideMark/>
          </w:tcPr>
          <w:p w14:paraId="603024CC" w14:textId="77777777" w:rsidR="00663625" w:rsidRPr="00663625" w:rsidRDefault="00663625" w:rsidP="00663625">
            <w:pPr>
              <w:widowControl w:val="0"/>
              <w:jc w:val="center"/>
              <w:rPr>
                <w:rFonts w:ascii="Arial" w:hAnsi="Arial" w:cs="Arial"/>
                <w:b/>
                <w:bCs/>
                <w:sz w:val="20"/>
                <w:szCs w:val="20"/>
              </w:rPr>
            </w:pPr>
            <w:r w:rsidRPr="00663625">
              <w:rPr>
                <w:rFonts w:ascii="Arial" w:hAnsi="Arial" w:cs="Arial"/>
                <w:b/>
                <w:bCs/>
                <w:sz w:val="20"/>
                <w:szCs w:val="20"/>
              </w:rPr>
              <w:t>VALOR TOTAL (15 MESES)</w:t>
            </w:r>
          </w:p>
        </w:tc>
        <w:tc>
          <w:tcPr>
            <w:tcW w:w="1449" w:type="dxa"/>
            <w:shd w:val="clear" w:color="auto" w:fill="auto"/>
            <w:hideMark/>
          </w:tcPr>
          <w:p w14:paraId="32008F16" w14:textId="77777777" w:rsidR="00663625" w:rsidRPr="00123F55" w:rsidRDefault="00663625" w:rsidP="00663625">
            <w:pPr>
              <w:widowControl w:val="0"/>
              <w:jc w:val="center"/>
              <w:rPr>
                <w:rFonts w:ascii="Arial" w:hAnsi="Arial" w:cs="Arial"/>
                <w:b/>
                <w:bCs/>
                <w:sz w:val="22"/>
                <w:szCs w:val="22"/>
              </w:rPr>
            </w:pPr>
            <w:r w:rsidRPr="00123F55">
              <w:rPr>
                <w:rFonts w:ascii="Arial" w:hAnsi="Arial" w:cs="Arial"/>
                <w:b/>
                <w:bCs/>
                <w:sz w:val="22"/>
                <w:szCs w:val="22"/>
              </w:rPr>
              <w:t xml:space="preserve"> R$ </w:t>
            </w:r>
          </w:p>
        </w:tc>
      </w:tr>
    </w:tbl>
    <w:p w14:paraId="140A02B2" w14:textId="32878352" w:rsidR="001265DB" w:rsidRPr="003F5594" w:rsidRDefault="001265DB" w:rsidP="001265DB">
      <w:pPr>
        <w:autoSpaceDE w:val="0"/>
        <w:autoSpaceDN w:val="0"/>
        <w:adjustRightInd w:val="0"/>
        <w:spacing w:line="276" w:lineRule="auto"/>
        <w:jc w:val="both"/>
        <w:rPr>
          <w:rFonts w:ascii="Arial" w:hAnsi="Arial" w:cs="Arial"/>
          <w:i/>
          <w:sz w:val="22"/>
          <w:szCs w:val="22"/>
        </w:rPr>
      </w:pPr>
    </w:p>
    <w:p w14:paraId="4072BC89" w14:textId="3F10ACBF" w:rsidR="001265DB" w:rsidRPr="003F5594" w:rsidRDefault="00904DA9" w:rsidP="00904DA9">
      <w:pPr>
        <w:jc w:val="center"/>
        <w:rPr>
          <w:rFonts w:ascii="Arial" w:hAnsi="Arial" w:cs="Arial"/>
          <w:b/>
          <w:bCs/>
          <w:sz w:val="22"/>
          <w:szCs w:val="22"/>
        </w:rPr>
      </w:pPr>
      <w:r w:rsidRPr="003F5594">
        <w:rPr>
          <w:rFonts w:ascii="Arial" w:hAnsi="Arial" w:cs="Arial"/>
          <w:b/>
          <w:bCs/>
          <w:sz w:val="22"/>
          <w:szCs w:val="22"/>
        </w:rPr>
        <w:lastRenderedPageBreak/>
        <w:t>A</w:t>
      </w:r>
      <w:r w:rsidR="001265DB" w:rsidRPr="003F5594">
        <w:rPr>
          <w:rFonts w:ascii="Arial" w:hAnsi="Arial" w:cs="Arial"/>
          <w:b/>
          <w:bCs/>
          <w:sz w:val="22"/>
          <w:szCs w:val="22"/>
        </w:rPr>
        <w:t>NEXO III</w:t>
      </w:r>
    </w:p>
    <w:p w14:paraId="0CB7B8ED" w14:textId="77777777" w:rsidR="001265DB" w:rsidRPr="003F5594" w:rsidRDefault="001265DB" w:rsidP="001265DB">
      <w:pPr>
        <w:rPr>
          <w:rFonts w:ascii="Arial" w:hAnsi="Arial" w:cs="Arial"/>
          <w:b/>
          <w:sz w:val="22"/>
          <w:szCs w:val="22"/>
        </w:rPr>
      </w:pPr>
    </w:p>
    <w:p w14:paraId="7F3E17D0" w14:textId="77777777" w:rsidR="001265DB" w:rsidRPr="003F5594" w:rsidRDefault="001265DB" w:rsidP="001265DB">
      <w:pPr>
        <w:jc w:val="center"/>
        <w:rPr>
          <w:rFonts w:ascii="Arial" w:hAnsi="Arial" w:cs="Arial"/>
          <w:b/>
          <w:sz w:val="22"/>
          <w:szCs w:val="22"/>
        </w:rPr>
      </w:pPr>
    </w:p>
    <w:p w14:paraId="0C247DDA" w14:textId="77777777" w:rsidR="001265DB" w:rsidRPr="003F5594" w:rsidRDefault="001265DB" w:rsidP="001265DB">
      <w:pPr>
        <w:pStyle w:val="Ttulo1"/>
        <w:jc w:val="center"/>
        <w:rPr>
          <w:sz w:val="22"/>
          <w:szCs w:val="22"/>
        </w:rPr>
      </w:pPr>
      <w:r w:rsidRPr="003F5594">
        <w:rPr>
          <w:sz w:val="22"/>
          <w:szCs w:val="22"/>
        </w:rPr>
        <w:t>MODELOS DE DECLARAÇÕES</w:t>
      </w:r>
    </w:p>
    <w:p w14:paraId="6EFCCE43" w14:textId="77777777" w:rsidR="001265DB" w:rsidRPr="003F5594" w:rsidRDefault="001265DB" w:rsidP="001265DB">
      <w:pPr>
        <w:jc w:val="center"/>
        <w:rPr>
          <w:rFonts w:ascii="Arial" w:hAnsi="Arial" w:cs="Arial"/>
          <w:b/>
          <w:sz w:val="22"/>
          <w:szCs w:val="22"/>
        </w:rPr>
      </w:pPr>
    </w:p>
    <w:p w14:paraId="7381D7C6" w14:textId="77777777" w:rsidR="001265DB" w:rsidRPr="003F5594" w:rsidRDefault="001265DB" w:rsidP="001265DB">
      <w:pPr>
        <w:jc w:val="center"/>
        <w:rPr>
          <w:rFonts w:ascii="Arial" w:hAnsi="Arial" w:cs="Arial"/>
          <w:b/>
          <w:sz w:val="22"/>
          <w:szCs w:val="22"/>
        </w:rPr>
      </w:pPr>
    </w:p>
    <w:p w14:paraId="573FB573" w14:textId="77777777" w:rsidR="001265DB" w:rsidRPr="003F5594" w:rsidRDefault="001265DB" w:rsidP="001265DB">
      <w:pPr>
        <w:jc w:val="center"/>
        <w:rPr>
          <w:rFonts w:ascii="Arial" w:hAnsi="Arial" w:cs="Arial"/>
          <w:b/>
          <w:sz w:val="22"/>
          <w:szCs w:val="22"/>
        </w:rPr>
      </w:pPr>
      <w:r w:rsidRPr="003F5594">
        <w:rPr>
          <w:rFonts w:ascii="Arial" w:hAnsi="Arial" w:cs="Arial"/>
          <w:b/>
          <w:bCs/>
          <w:sz w:val="22"/>
          <w:szCs w:val="22"/>
        </w:rPr>
        <w:t>ANEXO III.1</w:t>
      </w:r>
    </w:p>
    <w:p w14:paraId="4220D39F" w14:textId="77777777" w:rsidR="001265DB" w:rsidRPr="003F5594" w:rsidRDefault="001265DB" w:rsidP="001265DB">
      <w:pPr>
        <w:jc w:val="center"/>
        <w:rPr>
          <w:rFonts w:ascii="Arial" w:hAnsi="Arial" w:cs="Arial"/>
          <w:b/>
          <w:sz w:val="22"/>
          <w:szCs w:val="22"/>
        </w:rPr>
      </w:pPr>
    </w:p>
    <w:p w14:paraId="0063423F" w14:textId="77777777" w:rsidR="001265DB" w:rsidRPr="003F5594" w:rsidRDefault="001265DB" w:rsidP="001265DB">
      <w:pPr>
        <w:pStyle w:val="Ttulo2"/>
        <w:jc w:val="center"/>
        <w:rPr>
          <w:i w:val="0"/>
          <w:sz w:val="22"/>
          <w:szCs w:val="22"/>
        </w:rPr>
      </w:pPr>
      <w:r w:rsidRPr="003F5594">
        <w:rPr>
          <w:i w:val="0"/>
          <w:sz w:val="22"/>
          <w:szCs w:val="22"/>
        </w:rPr>
        <w:t>MODELO A QUE SE REFERE O ITEM 4.1.4.1. DO EDITAL</w:t>
      </w:r>
    </w:p>
    <w:p w14:paraId="7AF1294C" w14:textId="77777777" w:rsidR="001265DB" w:rsidRPr="003F5594" w:rsidRDefault="001265DB" w:rsidP="001265DB">
      <w:pPr>
        <w:jc w:val="center"/>
        <w:rPr>
          <w:rFonts w:ascii="Arial" w:hAnsi="Arial" w:cs="Arial"/>
          <w:sz w:val="22"/>
          <w:szCs w:val="22"/>
        </w:rPr>
      </w:pPr>
      <w:bookmarkStart w:id="15" w:name="_DECLARAÇÃO_DE_REGULARIDADE"/>
      <w:bookmarkStart w:id="16" w:name="_DECLARAÇÃO_DE_REGULARIDADE_PERANTE_"/>
      <w:bookmarkEnd w:id="15"/>
      <w:bookmarkEnd w:id="16"/>
      <w:r w:rsidRPr="003F5594">
        <w:rPr>
          <w:rFonts w:ascii="Arial" w:hAnsi="Arial" w:cs="Arial"/>
          <w:sz w:val="22"/>
          <w:szCs w:val="22"/>
        </w:rPr>
        <w:t>(em papel timbrado da licitante)</w:t>
      </w:r>
    </w:p>
    <w:p w14:paraId="10CA5495" w14:textId="77777777" w:rsidR="001265DB" w:rsidRPr="003F5594" w:rsidRDefault="001265DB" w:rsidP="001265DB">
      <w:pPr>
        <w:ind w:firstLine="1701"/>
        <w:jc w:val="both"/>
        <w:rPr>
          <w:rFonts w:ascii="Arial" w:hAnsi="Arial" w:cs="Arial"/>
          <w:b/>
          <w:bCs/>
          <w:iCs/>
          <w:sz w:val="22"/>
          <w:szCs w:val="22"/>
        </w:rPr>
      </w:pPr>
    </w:p>
    <w:p w14:paraId="3D1B7F51" w14:textId="77777777" w:rsidR="001265DB" w:rsidRPr="003F5594" w:rsidRDefault="001265DB" w:rsidP="001265DB">
      <w:pPr>
        <w:jc w:val="center"/>
        <w:rPr>
          <w:rFonts w:ascii="Arial" w:hAnsi="Arial" w:cs="Arial"/>
          <w:b/>
          <w:bCs/>
          <w:iCs/>
          <w:sz w:val="22"/>
          <w:szCs w:val="22"/>
        </w:rPr>
      </w:pPr>
    </w:p>
    <w:p w14:paraId="62F02030" w14:textId="77777777" w:rsidR="001265DB" w:rsidRPr="003F5594" w:rsidRDefault="001265DB" w:rsidP="001265DB">
      <w:pPr>
        <w:rPr>
          <w:rFonts w:ascii="Arial" w:hAnsi="Arial" w:cs="Arial"/>
          <w:sz w:val="22"/>
          <w:szCs w:val="22"/>
        </w:rPr>
      </w:pPr>
    </w:p>
    <w:p w14:paraId="310FC281" w14:textId="77777777" w:rsidR="001265DB" w:rsidRPr="003F5594" w:rsidRDefault="001265DB" w:rsidP="001265DB">
      <w:pPr>
        <w:rPr>
          <w:rFonts w:ascii="Arial" w:hAnsi="Arial" w:cs="Arial"/>
          <w:sz w:val="22"/>
          <w:szCs w:val="22"/>
        </w:rPr>
      </w:pPr>
      <w:r w:rsidRPr="003F5594">
        <w:rPr>
          <w:rFonts w:ascii="Arial" w:hAnsi="Arial" w:cs="Arial"/>
          <w:sz w:val="22"/>
          <w:szCs w:val="22"/>
        </w:rPr>
        <w:t>Nome completo: _____________________________________________________________</w:t>
      </w:r>
    </w:p>
    <w:p w14:paraId="44A5AC60" w14:textId="77777777" w:rsidR="001265DB" w:rsidRPr="003F5594" w:rsidRDefault="001265DB" w:rsidP="001265DB">
      <w:pPr>
        <w:ind w:left="2694"/>
        <w:rPr>
          <w:rFonts w:ascii="Arial" w:hAnsi="Arial" w:cs="Arial"/>
          <w:sz w:val="22"/>
          <w:szCs w:val="22"/>
        </w:rPr>
      </w:pPr>
    </w:p>
    <w:p w14:paraId="22D2ACBA" w14:textId="77777777" w:rsidR="001265DB" w:rsidRPr="003F5594" w:rsidRDefault="001265DB" w:rsidP="001265DB">
      <w:pPr>
        <w:rPr>
          <w:rFonts w:ascii="Arial" w:hAnsi="Arial" w:cs="Arial"/>
          <w:sz w:val="22"/>
          <w:szCs w:val="22"/>
        </w:rPr>
      </w:pPr>
      <w:r w:rsidRPr="003F5594">
        <w:rPr>
          <w:rFonts w:ascii="Arial" w:hAnsi="Arial" w:cs="Arial"/>
          <w:sz w:val="22"/>
          <w:szCs w:val="22"/>
        </w:rPr>
        <w:t xml:space="preserve">RG nº: </w:t>
      </w:r>
      <w:r w:rsidRPr="003F5594">
        <w:rPr>
          <w:rFonts w:ascii="Arial" w:hAnsi="Arial" w:cs="Arial"/>
          <w:b/>
          <w:sz w:val="22"/>
          <w:szCs w:val="22"/>
        </w:rPr>
        <w:t xml:space="preserve">____________________________               </w:t>
      </w:r>
      <w:r w:rsidRPr="003F5594">
        <w:rPr>
          <w:rFonts w:ascii="Arial" w:hAnsi="Arial" w:cs="Arial"/>
          <w:sz w:val="22"/>
          <w:szCs w:val="22"/>
        </w:rPr>
        <w:t>CPF nº:___________________________</w:t>
      </w:r>
    </w:p>
    <w:p w14:paraId="07392AD9" w14:textId="77777777" w:rsidR="001265DB" w:rsidRPr="003F5594" w:rsidRDefault="001265DB" w:rsidP="001265DB">
      <w:pPr>
        <w:jc w:val="center"/>
        <w:rPr>
          <w:rFonts w:ascii="Arial" w:hAnsi="Arial" w:cs="Arial"/>
          <w:b/>
          <w:bCs/>
          <w:iCs/>
          <w:sz w:val="22"/>
          <w:szCs w:val="22"/>
        </w:rPr>
      </w:pPr>
    </w:p>
    <w:p w14:paraId="372D810D" w14:textId="77777777" w:rsidR="001265DB" w:rsidRPr="003F5594" w:rsidRDefault="001265DB" w:rsidP="001265DB">
      <w:pPr>
        <w:jc w:val="center"/>
        <w:rPr>
          <w:rFonts w:ascii="Arial" w:hAnsi="Arial" w:cs="Arial"/>
          <w:b/>
          <w:bCs/>
          <w:iCs/>
          <w:sz w:val="22"/>
          <w:szCs w:val="22"/>
        </w:rPr>
      </w:pPr>
    </w:p>
    <w:p w14:paraId="67BCAEBB" w14:textId="77777777" w:rsidR="001265DB" w:rsidRPr="003F5594" w:rsidRDefault="001265DB" w:rsidP="001265DB">
      <w:pPr>
        <w:jc w:val="center"/>
        <w:rPr>
          <w:rFonts w:ascii="Arial" w:hAnsi="Arial" w:cs="Arial"/>
          <w:b/>
          <w:bCs/>
          <w:iCs/>
          <w:sz w:val="22"/>
          <w:szCs w:val="22"/>
        </w:rPr>
      </w:pPr>
    </w:p>
    <w:p w14:paraId="4C88220F"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b/>
          <w:sz w:val="22"/>
          <w:szCs w:val="22"/>
        </w:rPr>
        <w:t xml:space="preserve">DECLARO, </w:t>
      </w:r>
      <w:r w:rsidRPr="003F5594">
        <w:rPr>
          <w:rFonts w:ascii="Arial" w:hAnsi="Arial" w:cs="Arial"/>
          <w:sz w:val="22"/>
          <w:szCs w:val="22"/>
        </w:rPr>
        <w:t>sob as penas da Lei, que o licitante ________________________ (</w:t>
      </w:r>
      <w:r w:rsidRPr="003F5594">
        <w:rPr>
          <w:rFonts w:ascii="Arial" w:hAnsi="Arial" w:cs="Arial"/>
          <w:i/>
          <w:sz w:val="22"/>
          <w:szCs w:val="22"/>
        </w:rPr>
        <w:t>nome empresarial</w:t>
      </w:r>
      <w:r w:rsidRPr="003F5594">
        <w:rPr>
          <w:rFonts w:ascii="Arial" w:hAnsi="Arial" w:cs="Arial"/>
          <w:sz w:val="22"/>
          <w:szCs w:val="22"/>
        </w:rPr>
        <w:t xml:space="preserve">), interessado em participar do Pregão Eletrônico nº ___/___, Processo n° ___/___: </w:t>
      </w:r>
    </w:p>
    <w:p w14:paraId="1D8F8965" w14:textId="77777777" w:rsidR="001265DB" w:rsidRPr="003F5594" w:rsidRDefault="001265DB" w:rsidP="001265DB">
      <w:pPr>
        <w:spacing w:line="360" w:lineRule="auto"/>
        <w:ind w:firstLine="1701"/>
        <w:jc w:val="both"/>
        <w:rPr>
          <w:rFonts w:ascii="Arial" w:hAnsi="Arial" w:cs="Arial"/>
          <w:sz w:val="22"/>
          <w:szCs w:val="22"/>
        </w:rPr>
      </w:pPr>
    </w:p>
    <w:p w14:paraId="2696A968"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a) está em situação regular perante o Ministério do Trabalho no que se refere a observância do disposto no inciso XXXIII do artigo 7.º da Constituição Federal, na forma do Decreto Estadual nº. 42.911/1998; </w:t>
      </w:r>
    </w:p>
    <w:p w14:paraId="7CEDB9B8"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b) não possui impedimento legal para licitar ou contratar com a Administração, inclusive em virtude das disposições da Lei Estadual n° 10.218/1999; e </w:t>
      </w:r>
    </w:p>
    <w:p w14:paraId="46FAB7DD" w14:textId="6EC33D13" w:rsidR="001265DB" w:rsidRDefault="001265DB" w:rsidP="001265DB">
      <w:pPr>
        <w:spacing w:line="360" w:lineRule="auto"/>
        <w:jc w:val="both"/>
        <w:rPr>
          <w:rFonts w:ascii="Arial" w:hAnsi="Arial" w:cs="Arial"/>
          <w:sz w:val="22"/>
          <w:szCs w:val="22"/>
        </w:rPr>
      </w:pPr>
      <w:r w:rsidRPr="003F5594">
        <w:rPr>
          <w:rFonts w:ascii="Arial" w:hAnsi="Arial" w:cs="Arial"/>
          <w:sz w:val="22"/>
          <w:szCs w:val="22"/>
        </w:rPr>
        <w:t>c) atende às normas de saúde e segurança do trabalho, nos termos do parágrafo único do artigo 117 da Constituição Estadual.</w:t>
      </w:r>
    </w:p>
    <w:p w14:paraId="530AEB07" w14:textId="1C6B9155" w:rsidR="00A961FB" w:rsidRPr="003F5594" w:rsidRDefault="00A961FB" w:rsidP="001265DB">
      <w:pPr>
        <w:spacing w:line="360" w:lineRule="auto"/>
        <w:jc w:val="both"/>
        <w:rPr>
          <w:rFonts w:ascii="Arial" w:hAnsi="Arial" w:cs="Arial"/>
          <w:sz w:val="22"/>
          <w:szCs w:val="22"/>
        </w:rPr>
      </w:pPr>
      <w:r>
        <w:rPr>
          <w:rFonts w:ascii="Arial" w:hAnsi="Arial" w:cs="Arial"/>
          <w:sz w:val="22"/>
          <w:szCs w:val="22"/>
        </w:rPr>
        <w:t>d) cumpre plenamente os requisitos de habilitação exigidos no Edital.</w:t>
      </w:r>
    </w:p>
    <w:p w14:paraId="1B6C620B" w14:textId="77777777" w:rsidR="001265DB" w:rsidRPr="003F5594" w:rsidRDefault="001265DB" w:rsidP="001265DB">
      <w:pPr>
        <w:autoSpaceDN w:val="0"/>
        <w:adjustRightInd w:val="0"/>
        <w:jc w:val="center"/>
        <w:rPr>
          <w:rFonts w:ascii="Arial" w:hAnsi="Arial" w:cs="Arial"/>
          <w:sz w:val="22"/>
          <w:szCs w:val="22"/>
        </w:rPr>
      </w:pPr>
    </w:p>
    <w:p w14:paraId="27FA01C9" w14:textId="77777777" w:rsidR="001265DB" w:rsidRPr="003F5594" w:rsidRDefault="001265DB" w:rsidP="001265DB">
      <w:pPr>
        <w:autoSpaceDN w:val="0"/>
        <w:adjustRightInd w:val="0"/>
        <w:rPr>
          <w:rFonts w:ascii="Arial" w:hAnsi="Arial" w:cs="Arial"/>
          <w:sz w:val="22"/>
          <w:szCs w:val="22"/>
        </w:rPr>
      </w:pPr>
    </w:p>
    <w:p w14:paraId="3D2341EE" w14:textId="77777777" w:rsidR="001265DB" w:rsidRPr="003F5594" w:rsidRDefault="001265DB" w:rsidP="001265DB">
      <w:pPr>
        <w:autoSpaceDN w:val="0"/>
        <w:adjustRightInd w:val="0"/>
        <w:jc w:val="center"/>
        <w:rPr>
          <w:rFonts w:ascii="Arial" w:hAnsi="Arial" w:cs="Arial"/>
          <w:sz w:val="22"/>
          <w:szCs w:val="22"/>
        </w:rPr>
      </w:pPr>
    </w:p>
    <w:p w14:paraId="0CA50CFF" w14:textId="77777777" w:rsidR="001265DB" w:rsidRPr="003F5594" w:rsidRDefault="001265DB" w:rsidP="001265DB">
      <w:pPr>
        <w:autoSpaceDN w:val="0"/>
        <w:adjustRightInd w:val="0"/>
        <w:jc w:val="center"/>
        <w:rPr>
          <w:rFonts w:ascii="Arial" w:hAnsi="Arial" w:cs="Arial"/>
          <w:sz w:val="22"/>
          <w:szCs w:val="22"/>
        </w:rPr>
      </w:pPr>
      <w:r w:rsidRPr="003F5594">
        <w:rPr>
          <w:rFonts w:ascii="Arial" w:hAnsi="Arial" w:cs="Arial"/>
          <w:sz w:val="22"/>
          <w:szCs w:val="22"/>
        </w:rPr>
        <w:t>(Local e data).</w:t>
      </w:r>
    </w:p>
    <w:p w14:paraId="32F05BB1" w14:textId="77777777" w:rsidR="001265DB" w:rsidRPr="003F5594" w:rsidRDefault="001265DB" w:rsidP="001265DB">
      <w:pPr>
        <w:autoSpaceDN w:val="0"/>
        <w:adjustRightInd w:val="0"/>
        <w:jc w:val="center"/>
        <w:rPr>
          <w:rFonts w:ascii="Arial" w:hAnsi="Arial" w:cs="Arial"/>
          <w:sz w:val="22"/>
          <w:szCs w:val="22"/>
        </w:rPr>
      </w:pPr>
    </w:p>
    <w:p w14:paraId="49FA72F6" w14:textId="77777777" w:rsidR="001265DB" w:rsidRPr="003F5594" w:rsidRDefault="001265DB" w:rsidP="001265DB">
      <w:pPr>
        <w:autoSpaceDN w:val="0"/>
        <w:adjustRightInd w:val="0"/>
        <w:jc w:val="center"/>
        <w:rPr>
          <w:rFonts w:ascii="Arial" w:hAnsi="Arial" w:cs="Arial"/>
          <w:sz w:val="22"/>
          <w:szCs w:val="22"/>
        </w:rPr>
      </w:pPr>
    </w:p>
    <w:p w14:paraId="28192328" w14:textId="77777777" w:rsidR="001265DB" w:rsidRPr="003F5594" w:rsidRDefault="001265DB" w:rsidP="001265DB">
      <w:pPr>
        <w:autoSpaceDN w:val="0"/>
        <w:adjustRightInd w:val="0"/>
        <w:jc w:val="center"/>
        <w:rPr>
          <w:rFonts w:ascii="Arial" w:hAnsi="Arial" w:cs="Arial"/>
          <w:sz w:val="22"/>
          <w:szCs w:val="22"/>
        </w:rPr>
      </w:pPr>
    </w:p>
    <w:p w14:paraId="67667C90" w14:textId="77777777" w:rsidR="001265DB" w:rsidRPr="003F5594" w:rsidRDefault="001265DB" w:rsidP="001265DB">
      <w:pPr>
        <w:autoSpaceDN w:val="0"/>
        <w:adjustRightInd w:val="0"/>
        <w:jc w:val="center"/>
        <w:rPr>
          <w:rFonts w:ascii="Arial" w:hAnsi="Arial" w:cs="Arial"/>
          <w:sz w:val="22"/>
          <w:szCs w:val="22"/>
        </w:rPr>
      </w:pPr>
      <w:r w:rsidRPr="003F5594">
        <w:rPr>
          <w:rFonts w:ascii="Arial" w:hAnsi="Arial" w:cs="Arial"/>
          <w:sz w:val="22"/>
          <w:szCs w:val="22"/>
        </w:rPr>
        <w:t>_______________________________</w:t>
      </w:r>
    </w:p>
    <w:p w14:paraId="61C581A5" w14:textId="77777777" w:rsidR="001265DB" w:rsidRPr="003F5594" w:rsidRDefault="001265DB" w:rsidP="001265DB">
      <w:pPr>
        <w:pStyle w:val="Ttulo"/>
        <w:rPr>
          <w:rFonts w:ascii="Arial" w:hAnsi="Arial" w:cs="Arial"/>
          <w:b w:val="0"/>
          <w:bCs/>
          <w:sz w:val="22"/>
          <w:szCs w:val="22"/>
          <w:lang w:val="pt-BR"/>
        </w:rPr>
      </w:pPr>
      <w:r w:rsidRPr="003F5594">
        <w:rPr>
          <w:rFonts w:ascii="Arial" w:hAnsi="Arial" w:cs="Arial"/>
          <w:b w:val="0"/>
          <w:bCs/>
          <w:sz w:val="22"/>
          <w:szCs w:val="22"/>
          <w:lang w:val="pt-BR"/>
        </w:rPr>
        <w:t>(Nome/assinatura do representante legal)</w:t>
      </w:r>
    </w:p>
    <w:p w14:paraId="710B6EE8" w14:textId="77777777" w:rsidR="001265DB" w:rsidRPr="003F5594" w:rsidRDefault="001265DB" w:rsidP="001265DB">
      <w:pPr>
        <w:jc w:val="center"/>
        <w:rPr>
          <w:rFonts w:ascii="Arial" w:hAnsi="Arial" w:cs="Arial"/>
          <w:sz w:val="22"/>
          <w:szCs w:val="22"/>
        </w:rPr>
      </w:pPr>
    </w:p>
    <w:p w14:paraId="5EAA9D8F" w14:textId="77777777" w:rsidR="001265DB" w:rsidRPr="003F5594" w:rsidRDefault="001265DB" w:rsidP="001265DB">
      <w:pPr>
        <w:jc w:val="center"/>
        <w:rPr>
          <w:rFonts w:ascii="Arial" w:hAnsi="Arial" w:cs="Arial"/>
          <w:sz w:val="22"/>
          <w:szCs w:val="22"/>
        </w:rPr>
      </w:pPr>
    </w:p>
    <w:p w14:paraId="526B6AB6" w14:textId="77777777" w:rsidR="001265DB" w:rsidRPr="003F5594" w:rsidRDefault="001265DB" w:rsidP="001265DB">
      <w:pPr>
        <w:jc w:val="center"/>
        <w:rPr>
          <w:rFonts w:ascii="Arial" w:hAnsi="Arial" w:cs="Arial"/>
          <w:b/>
          <w:bCs/>
          <w:iCs/>
          <w:sz w:val="22"/>
          <w:szCs w:val="22"/>
        </w:rPr>
      </w:pPr>
    </w:p>
    <w:p w14:paraId="7DE9BA4E" w14:textId="77777777" w:rsidR="001265DB" w:rsidRPr="003F5594" w:rsidRDefault="001265DB" w:rsidP="001265DB">
      <w:pPr>
        <w:jc w:val="center"/>
        <w:rPr>
          <w:rFonts w:ascii="Arial" w:hAnsi="Arial" w:cs="Arial"/>
          <w:b/>
          <w:bCs/>
          <w:iCs/>
          <w:sz w:val="22"/>
          <w:szCs w:val="22"/>
        </w:rPr>
      </w:pPr>
    </w:p>
    <w:p w14:paraId="0A9D3BA6" w14:textId="77777777" w:rsidR="001265DB" w:rsidRPr="003F5594" w:rsidRDefault="001265DB" w:rsidP="001265DB">
      <w:pPr>
        <w:jc w:val="center"/>
        <w:rPr>
          <w:rFonts w:ascii="Arial" w:hAnsi="Arial" w:cs="Arial"/>
          <w:b/>
          <w:bCs/>
          <w:iCs/>
          <w:sz w:val="22"/>
          <w:szCs w:val="22"/>
        </w:rPr>
      </w:pPr>
    </w:p>
    <w:p w14:paraId="75D2EF87" w14:textId="2B35CE06" w:rsidR="001265DB" w:rsidRPr="003F5594" w:rsidRDefault="001265DB" w:rsidP="00E82AEC">
      <w:pPr>
        <w:jc w:val="center"/>
        <w:rPr>
          <w:rFonts w:ascii="Arial" w:hAnsi="Arial" w:cs="Arial"/>
          <w:b/>
          <w:sz w:val="22"/>
          <w:szCs w:val="22"/>
        </w:rPr>
      </w:pPr>
      <w:r w:rsidRPr="003F5594">
        <w:rPr>
          <w:rFonts w:ascii="Arial" w:hAnsi="Arial" w:cs="Arial"/>
          <w:b/>
          <w:bCs/>
          <w:iCs/>
          <w:sz w:val="22"/>
          <w:szCs w:val="22"/>
        </w:rPr>
        <w:br w:type="page"/>
      </w:r>
      <w:r w:rsidRPr="003F5594">
        <w:rPr>
          <w:rFonts w:ascii="Arial" w:hAnsi="Arial" w:cs="Arial"/>
          <w:b/>
          <w:bCs/>
          <w:sz w:val="22"/>
          <w:szCs w:val="22"/>
        </w:rPr>
        <w:lastRenderedPageBreak/>
        <w:t>ANEXO III.2</w:t>
      </w:r>
    </w:p>
    <w:p w14:paraId="383C11B1" w14:textId="77777777" w:rsidR="001265DB" w:rsidRPr="003F5594" w:rsidRDefault="001265DB" w:rsidP="001265DB">
      <w:pPr>
        <w:jc w:val="center"/>
        <w:rPr>
          <w:rFonts w:ascii="Arial" w:hAnsi="Arial" w:cs="Arial"/>
          <w:b/>
          <w:sz w:val="22"/>
          <w:szCs w:val="22"/>
        </w:rPr>
      </w:pPr>
    </w:p>
    <w:p w14:paraId="737F92AF" w14:textId="77777777" w:rsidR="001265DB" w:rsidRPr="003F5594" w:rsidRDefault="001265DB" w:rsidP="001265DB">
      <w:pPr>
        <w:pStyle w:val="Ttulo2"/>
        <w:jc w:val="center"/>
        <w:rPr>
          <w:i w:val="0"/>
          <w:sz w:val="22"/>
          <w:szCs w:val="22"/>
        </w:rPr>
      </w:pPr>
      <w:r w:rsidRPr="003F5594">
        <w:rPr>
          <w:i w:val="0"/>
          <w:sz w:val="22"/>
          <w:szCs w:val="22"/>
        </w:rPr>
        <w:t>DECLARAÇÃO DE ELABORAÇÃO INDEPENDENTE DE PROPOSTA E ATUAÇÃO CONFORME AO MARCO LEGAL ANTICORRUPÇÃO</w:t>
      </w:r>
    </w:p>
    <w:p w14:paraId="002B262F" w14:textId="77777777" w:rsidR="001265DB" w:rsidRPr="003F5594" w:rsidRDefault="001265DB" w:rsidP="001265DB">
      <w:pPr>
        <w:jc w:val="center"/>
        <w:rPr>
          <w:rFonts w:ascii="Arial" w:hAnsi="Arial" w:cs="Arial"/>
          <w:sz w:val="22"/>
          <w:szCs w:val="22"/>
        </w:rPr>
      </w:pPr>
      <w:r w:rsidRPr="003F5594">
        <w:rPr>
          <w:rFonts w:ascii="Arial" w:hAnsi="Arial" w:cs="Arial"/>
          <w:sz w:val="22"/>
          <w:szCs w:val="22"/>
        </w:rPr>
        <w:t>(em papel timbrado da licitante)</w:t>
      </w:r>
    </w:p>
    <w:p w14:paraId="12648E0D" w14:textId="77777777" w:rsidR="001265DB" w:rsidRPr="003F5594" w:rsidRDefault="001265DB" w:rsidP="001265DB">
      <w:pPr>
        <w:rPr>
          <w:rFonts w:ascii="Arial" w:hAnsi="Arial" w:cs="Arial"/>
          <w:b/>
          <w:sz w:val="22"/>
          <w:szCs w:val="22"/>
        </w:rPr>
      </w:pPr>
    </w:p>
    <w:p w14:paraId="36AA4C4F" w14:textId="77777777" w:rsidR="001265DB" w:rsidRPr="003F5594" w:rsidRDefault="001265DB" w:rsidP="001265DB">
      <w:pPr>
        <w:jc w:val="both"/>
        <w:rPr>
          <w:rFonts w:ascii="Arial" w:hAnsi="Arial" w:cs="Arial"/>
          <w:sz w:val="22"/>
          <w:szCs w:val="22"/>
        </w:rPr>
      </w:pPr>
    </w:p>
    <w:p w14:paraId="3E3E54C3" w14:textId="77777777" w:rsidR="001265DB" w:rsidRPr="003F5594" w:rsidRDefault="001265DB" w:rsidP="001265DB">
      <w:pPr>
        <w:jc w:val="both"/>
        <w:rPr>
          <w:rFonts w:ascii="Arial" w:hAnsi="Arial" w:cs="Arial"/>
          <w:sz w:val="22"/>
          <w:szCs w:val="22"/>
        </w:rPr>
      </w:pPr>
    </w:p>
    <w:p w14:paraId="784695A0"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Eu, ___________________________________, </w:t>
      </w:r>
      <w:r w:rsidRPr="003F5594">
        <w:rPr>
          <w:rFonts w:ascii="Arial" w:hAnsi="Arial" w:cs="Arial"/>
          <w:bCs/>
          <w:sz w:val="22"/>
          <w:szCs w:val="22"/>
        </w:rPr>
        <w:t xml:space="preserve">portador do </w:t>
      </w:r>
      <w:r w:rsidRPr="003F5594">
        <w:rPr>
          <w:rFonts w:ascii="Arial" w:hAnsi="Arial" w:cs="Arial"/>
          <w:snapToGrid w:val="0"/>
          <w:sz w:val="22"/>
          <w:szCs w:val="22"/>
        </w:rPr>
        <w:t xml:space="preserve">RG nº </w:t>
      </w:r>
      <w:r w:rsidRPr="003F5594">
        <w:rPr>
          <w:rFonts w:ascii="Arial" w:hAnsi="Arial" w:cs="Arial"/>
          <w:b/>
          <w:sz w:val="22"/>
          <w:szCs w:val="22"/>
        </w:rPr>
        <w:t>_____________</w:t>
      </w:r>
      <w:r w:rsidRPr="003F5594">
        <w:rPr>
          <w:rFonts w:ascii="Arial" w:hAnsi="Arial" w:cs="Arial"/>
          <w:snapToGrid w:val="0"/>
          <w:sz w:val="22"/>
          <w:szCs w:val="22"/>
        </w:rPr>
        <w:t xml:space="preserve"> e do CPF nº </w:t>
      </w:r>
      <w:r w:rsidRPr="003F5594">
        <w:rPr>
          <w:rFonts w:ascii="Arial" w:hAnsi="Arial" w:cs="Arial"/>
          <w:b/>
          <w:sz w:val="22"/>
          <w:szCs w:val="22"/>
        </w:rPr>
        <w:t>_____________</w:t>
      </w:r>
      <w:r w:rsidRPr="003F5594">
        <w:rPr>
          <w:rFonts w:ascii="Arial" w:hAnsi="Arial" w:cs="Arial"/>
          <w:snapToGrid w:val="0"/>
          <w:sz w:val="22"/>
          <w:szCs w:val="22"/>
          <w:u w:val="single"/>
        </w:rPr>
        <w:t>,</w:t>
      </w:r>
      <w:r w:rsidRPr="003F5594">
        <w:rPr>
          <w:rFonts w:ascii="Arial" w:hAnsi="Arial" w:cs="Arial"/>
          <w:sz w:val="22"/>
          <w:szCs w:val="22"/>
        </w:rPr>
        <w:t xml:space="preserve"> representante legal do licitante ________________________ (</w:t>
      </w:r>
      <w:r w:rsidRPr="003F5594">
        <w:rPr>
          <w:rFonts w:ascii="Arial" w:hAnsi="Arial" w:cs="Arial"/>
          <w:i/>
          <w:sz w:val="22"/>
          <w:szCs w:val="22"/>
        </w:rPr>
        <w:t>nome empresarial</w:t>
      </w:r>
      <w:r w:rsidRPr="003F5594">
        <w:rPr>
          <w:rFonts w:ascii="Arial" w:hAnsi="Arial" w:cs="Arial"/>
          <w:sz w:val="22"/>
          <w:szCs w:val="22"/>
        </w:rPr>
        <w:t>), interessado em participar do Pregão Eletrônico nº ___/___, Processo n° ___/___,</w:t>
      </w:r>
      <w:r w:rsidRPr="003F5594">
        <w:rPr>
          <w:rFonts w:ascii="Arial" w:hAnsi="Arial" w:cs="Arial"/>
          <w:b/>
          <w:sz w:val="22"/>
          <w:szCs w:val="22"/>
        </w:rPr>
        <w:t xml:space="preserve"> DECLARO, </w:t>
      </w:r>
      <w:r w:rsidRPr="003F5594">
        <w:rPr>
          <w:rFonts w:ascii="Arial" w:hAnsi="Arial" w:cs="Arial"/>
          <w:sz w:val="22"/>
          <w:szCs w:val="22"/>
        </w:rPr>
        <w:t>sob as penas da Lei, especialmente o artigo 299 do Código Penal Brasileiro, que:</w:t>
      </w:r>
    </w:p>
    <w:p w14:paraId="46E724B1" w14:textId="77777777" w:rsidR="001265DB" w:rsidRPr="003F5594" w:rsidRDefault="001265DB" w:rsidP="001265DB">
      <w:pPr>
        <w:spacing w:line="360" w:lineRule="auto"/>
        <w:ind w:firstLine="708"/>
        <w:jc w:val="both"/>
        <w:rPr>
          <w:rFonts w:ascii="Arial" w:hAnsi="Arial" w:cs="Arial"/>
          <w:sz w:val="22"/>
          <w:szCs w:val="22"/>
        </w:rPr>
      </w:pPr>
    </w:p>
    <w:p w14:paraId="2C778706"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083BA2A"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b) a intenção de apresentar a proposta não foi informada ou discutida com qualquer outro licitante ou interessado, em potencial ou de fato, no presente procedimento licitatório;</w:t>
      </w:r>
    </w:p>
    <w:p w14:paraId="58898D96"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c) o licitante não tentou, por qualquer meio ou por qualquer pessoa, influir na decisão de qualquer outro licitante ou interessado, em potencial ou de fato, no presente procedimento licitatório;</w:t>
      </w:r>
    </w:p>
    <w:p w14:paraId="30099367"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7A68A889"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1C1692F9"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f) o representante legal do licitante está plenamente ciente do teor e da extensão desta declaração e que detém plenos poderes e informações para firmá-la.</w:t>
      </w:r>
    </w:p>
    <w:p w14:paraId="29111008" w14:textId="77777777" w:rsidR="001265DB" w:rsidRPr="003F5594" w:rsidRDefault="001265DB" w:rsidP="001265DB">
      <w:pPr>
        <w:spacing w:line="360" w:lineRule="auto"/>
        <w:jc w:val="both"/>
        <w:rPr>
          <w:rFonts w:ascii="Arial" w:hAnsi="Arial" w:cs="Arial"/>
          <w:sz w:val="22"/>
          <w:szCs w:val="22"/>
        </w:rPr>
      </w:pPr>
    </w:p>
    <w:p w14:paraId="0EA0D7E1"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b/>
          <w:sz w:val="22"/>
          <w:szCs w:val="22"/>
        </w:rPr>
        <w:t>DECLARO</w:t>
      </w:r>
      <w:r w:rsidRPr="003F5594">
        <w:rPr>
          <w:rFonts w:ascii="Arial" w:hAnsi="Arial" w:cs="Arial"/>
          <w:sz w:val="22"/>
          <w:szCs w:val="22"/>
        </w:rPr>
        <w:t xml:space="preserve">, ainda, que a pessoa jurídica que represento conduz </w:t>
      </w:r>
      <w:r w:rsidRPr="003F5594">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3F5594">
        <w:rPr>
          <w:rFonts w:ascii="Arial" w:hAnsi="Arial" w:cs="Arial"/>
          <w:sz w:val="22"/>
          <w:szCs w:val="22"/>
        </w:rPr>
        <w:t xml:space="preserve">, tais como:  </w:t>
      </w:r>
    </w:p>
    <w:p w14:paraId="4B868577" w14:textId="77777777" w:rsidR="001265DB" w:rsidRPr="003F5594" w:rsidRDefault="001265DB" w:rsidP="001265DB">
      <w:pPr>
        <w:spacing w:line="360" w:lineRule="auto"/>
        <w:jc w:val="both"/>
        <w:rPr>
          <w:rFonts w:ascii="Arial" w:hAnsi="Arial" w:cs="Arial"/>
          <w:sz w:val="22"/>
          <w:szCs w:val="22"/>
        </w:rPr>
      </w:pPr>
    </w:p>
    <w:p w14:paraId="02BAFEF3"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 xml:space="preserve">I – prometer, oferecer ou dar, direta ou indiretamente, vantagem indevida a agente público, ou a terceira pessoa a ele relacionada; </w:t>
      </w:r>
    </w:p>
    <w:p w14:paraId="5AD36626"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lastRenderedPageBreak/>
        <w:t xml:space="preserve">II – comprovadamente, financiar, custear, patrocinar ou de qualquer modo subvencionar a prática dos atos ilícitos previstos em Lei; </w:t>
      </w:r>
    </w:p>
    <w:p w14:paraId="7B02B0A5"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14:paraId="313FAFEA"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 xml:space="preserve">IV – no tocante a licitações e contratos: </w:t>
      </w:r>
    </w:p>
    <w:p w14:paraId="734C7527"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a)  frustrar  ou  fraudar,  mediante  ajuste,  combinação  ou  qualquer  outro  expediente,  o  caráter  competitivo  de procedimento licitatório público; </w:t>
      </w:r>
    </w:p>
    <w:p w14:paraId="57374E81"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b) impedir, perturbar ou fraudar a realização de qualquer ato de procedimento licitatório público; </w:t>
      </w:r>
    </w:p>
    <w:p w14:paraId="7FCB9615"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c) afastar ou procurar afastar licitante, por meio de fraude ou oferecimento de vantagem de qualquer tipo; </w:t>
      </w:r>
    </w:p>
    <w:p w14:paraId="4049A10F"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d) fraudar licitação pública ou contrato dela decorrente; </w:t>
      </w:r>
    </w:p>
    <w:p w14:paraId="63B498FC"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e) criar, de modo fraudulento ou irregular, pessoa jurídica para participar de licitação pública ou celebrar contrato administrativo; </w:t>
      </w:r>
    </w:p>
    <w:p w14:paraId="2BD74259" w14:textId="111FC706"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7C191064"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g) manipular ou fraudar o equilíbrio econômico-financeiro dos contratos celebrados com a administração pública; </w:t>
      </w:r>
    </w:p>
    <w:p w14:paraId="6896D824"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7DEEDB2E" w14:textId="77777777" w:rsidR="001265DB" w:rsidRPr="003F5594" w:rsidRDefault="001265DB" w:rsidP="001265DB">
      <w:pPr>
        <w:rPr>
          <w:rFonts w:ascii="Arial" w:hAnsi="Arial" w:cs="Arial"/>
          <w:b/>
          <w:sz w:val="22"/>
          <w:szCs w:val="22"/>
        </w:rPr>
      </w:pPr>
    </w:p>
    <w:p w14:paraId="4F5B6873" w14:textId="77777777" w:rsidR="001265DB" w:rsidRPr="003F5594" w:rsidRDefault="001265DB" w:rsidP="001265DB">
      <w:pPr>
        <w:rPr>
          <w:rFonts w:ascii="Arial" w:hAnsi="Arial" w:cs="Arial"/>
          <w:b/>
          <w:sz w:val="22"/>
          <w:szCs w:val="22"/>
        </w:rPr>
      </w:pPr>
    </w:p>
    <w:p w14:paraId="00C2DD9F" w14:textId="77777777" w:rsidR="001265DB" w:rsidRPr="003F5594" w:rsidRDefault="001265DB" w:rsidP="001265DB">
      <w:pPr>
        <w:autoSpaceDN w:val="0"/>
        <w:adjustRightInd w:val="0"/>
        <w:jc w:val="center"/>
        <w:rPr>
          <w:rFonts w:ascii="Arial" w:hAnsi="Arial" w:cs="Arial"/>
          <w:sz w:val="22"/>
          <w:szCs w:val="22"/>
        </w:rPr>
      </w:pPr>
      <w:r w:rsidRPr="003F5594">
        <w:rPr>
          <w:rFonts w:ascii="Arial" w:hAnsi="Arial" w:cs="Arial"/>
          <w:sz w:val="22"/>
          <w:szCs w:val="22"/>
        </w:rPr>
        <w:t>(Local e data).</w:t>
      </w:r>
    </w:p>
    <w:p w14:paraId="4EBCC812" w14:textId="77777777" w:rsidR="001265DB" w:rsidRPr="003F5594" w:rsidRDefault="001265DB" w:rsidP="001265DB">
      <w:pPr>
        <w:autoSpaceDN w:val="0"/>
        <w:adjustRightInd w:val="0"/>
        <w:jc w:val="center"/>
        <w:rPr>
          <w:rFonts w:ascii="Arial" w:hAnsi="Arial" w:cs="Arial"/>
          <w:sz w:val="22"/>
          <w:szCs w:val="22"/>
        </w:rPr>
      </w:pPr>
    </w:p>
    <w:p w14:paraId="3B5433EE" w14:textId="77777777" w:rsidR="001265DB" w:rsidRPr="003F5594" w:rsidRDefault="001265DB" w:rsidP="001265DB">
      <w:pPr>
        <w:autoSpaceDN w:val="0"/>
        <w:adjustRightInd w:val="0"/>
        <w:jc w:val="center"/>
        <w:rPr>
          <w:rFonts w:ascii="Arial" w:hAnsi="Arial" w:cs="Arial"/>
          <w:sz w:val="22"/>
          <w:szCs w:val="22"/>
        </w:rPr>
      </w:pPr>
    </w:p>
    <w:p w14:paraId="28590B27" w14:textId="77777777" w:rsidR="001265DB" w:rsidRPr="003F5594" w:rsidRDefault="001265DB" w:rsidP="001265DB">
      <w:pPr>
        <w:autoSpaceDN w:val="0"/>
        <w:adjustRightInd w:val="0"/>
        <w:jc w:val="center"/>
        <w:rPr>
          <w:rFonts w:ascii="Arial" w:hAnsi="Arial" w:cs="Arial"/>
          <w:sz w:val="22"/>
          <w:szCs w:val="22"/>
        </w:rPr>
      </w:pPr>
    </w:p>
    <w:p w14:paraId="7B0D9AE6" w14:textId="77777777" w:rsidR="001265DB" w:rsidRPr="003F5594" w:rsidRDefault="001265DB" w:rsidP="001265DB">
      <w:pPr>
        <w:autoSpaceDN w:val="0"/>
        <w:adjustRightInd w:val="0"/>
        <w:jc w:val="center"/>
        <w:rPr>
          <w:rFonts w:ascii="Arial" w:hAnsi="Arial" w:cs="Arial"/>
          <w:sz w:val="22"/>
          <w:szCs w:val="22"/>
        </w:rPr>
      </w:pPr>
      <w:r w:rsidRPr="003F5594">
        <w:rPr>
          <w:rFonts w:ascii="Arial" w:hAnsi="Arial" w:cs="Arial"/>
          <w:sz w:val="22"/>
          <w:szCs w:val="22"/>
        </w:rPr>
        <w:t>_______________________________</w:t>
      </w:r>
    </w:p>
    <w:p w14:paraId="53FC718C" w14:textId="77777777" w:rsidR="001265DB" w:rsidRPr="003F5594" w:rsidRDefault="001265DB" w:rsidP="001265DB">
      <w:pPr>
        <w:pStyle w:val="Ttulo"/>
        <w:rPr>
          <w:rFonts w:ascii="Arial" w:hAnsi="Arial" w:cs="Arial"/>
          <w:b w:val="0"/>
          <w:bCs/>
          <w:sz w:val="22"/>
          <w:szCs w:val="22"/>
          <w:lang w:val="pt-BR"/>
        </w:rPr>
      </w:pPr>
      <w:r w:rsidRPr="003F5594">
        <w:rPr>
          <w:rFonts w:ascii="Arial" w:hAnsi="Arial" w:cs="Arial"/>
          <w:b w:val="0"/>
          <w:bCs/>
          <w:sz w:val="22"/>
          <w:szCs w:val="22"/>
          <w:lang w:val="pt-BR"/>
        </w:rPr>
        <w:t>(Nome/assinatura do representante legal)</w:t>
      </w:r>
    </w:p>
    <w:p w14:paraId="169CFBC7" w14:textId="77777777" w:rsidR="001265DB" w:rsidRPr="003F5594" w:rsidRDefault="001265DB" w:rsidP="001265DB">
      <w:pPr>
        <w:rPr>
          <w:rFonts w:ascii="Arial" w:hAnsi="Arial" w:cs="Arial"/>
          <w:b/>
          <w:sz w:val="22"/>
          <w:szCs w:val="22"/>
        </w:rPr>
      </w:pPr>
    </w:p>
    <w:p w14:paraId="1F73B4B2" w14:textId="77777777" w:rsidR="001265DB" w:rsidRPr="003F5594" w:rsidRDefault="001265DB" w:rsidP="001265DB">
      <w:pPr>
        <w:rPr>
          <w:rFonts w:ascii="Arial" w:hAnsi="Arial" w:cs="Arial"/>
          <w:b/>
          <w:sz w:val="22"/>
          <w:szCs w:val="22"/>
        </w:rPr>
      </w:pPr>
      <w:r w:rsidRPr="003F5594">
        <w:rPr>
          <w:rFonts w:ascii="Arial" w:hAnsi="Arial" w:cs="Arial"/>
          <w:b/>
          <w:sz w:val="22"/>
          <w:szCs w:val="22"/>
        </w:rPr>
        <w:br w:type="page"/>
      </w:r>
    </w:p>
    <w:p w14:paraId="34E7DB5E" w14:textId="77777777" w:rsidR="001265DB" w:rsidRPr="003F5594" w:rsidRDefault="001265DB" w:rsidP="001265DB">
      <w:pPr>
        <w:jc w:val="center"/>
        <w:rPr>
          <w:rFonts w:ascii="Arial" w:hAnsi="Arial" w:cs="Arial"/>
          <w:b/>
          <w:bCs/>
          <w:iCs/>
          <w:sz w:val="22"/>
          <w:szCs w:val="22"/>
        </w:rPr>
      </w:pPr>
    </w:p>
    <w:p w14:paraId="3DD782A9" w14:textId="77777777" w:rsidR="001265DB" w:rsidRPr="003F5594" w:rsidRDefault="001265DB" w:rsidP="001265DB">
      <w:pPr>
        <w:jc w:val="center"/>
        <w:rPr>
          <w:rFonts w:ascii="Arial" w:hAnsi="Arial" w:cs="Arial"/>
          <w:b/>
          <w:sz w:val="22"/>
          <w:szCs w:val="22"/>
        </w:rPr>
      </w:pPr>
      <w:r w:rsidRPr="003F5594">
        <w:rPr>
          <w:rFonts w:ascii="Arial" w:hAnsi="Arial" w:cs="Arial"/>
          <w:b/>
          <w:bCs/>
          <w:sz w:val="22"/>
          <w:szCs w:val="22"/>
        </w:rPr>
        <w:t>ANEXO III.3</w:t>
      </w:r>
    </w:p>
    <w:p w14:paraId="0FBC5B40" w14:textId="77777777" w:rsidR="001265DB" w:rsidRPr="003F5594" w:rsidRDefault="001265DB" w:rsidP="001265DB">
      <w:pPr>
        <w:jc w:val="center"/>
        <w:rPr>
          <w:rFonts w:ascii="Arial" w:hAnsi="Arial" w:cs="Arial"/>
          <w:b/>
          <w:sz w:val="22"/>
          <w:szCs w:val="22"/>
        </w:rPr>
      </w:pPr>
    </w:p>
    <w:p w14:paraId="48054F29" w14:textId="77777777" w:rsidR="001265DB" w:rsidRPr="003F5594" w:rsidRDefault="001265DB" w:rsidP="001265DB">
      <w:pPr>
        <w:pStyle w:val="Ttulo2"/>
        <w:spacing w:before="0" w:after="0" w:line="276" w:lineRule="auto"/>
        <w:jc w:val="center"/>
        <w:rPr>
          <w:i w:val="0"/>
          <w:sz w:val="22"/>
          <w:szCs w:val="22"/>
        </w:rPr>
      </w:pPr>
      <w:r w:rsidRPr="003F5594">
        <w:rPr>
          <w:i w:val="0"/>
          <w:sz w:val="22"/>
          <w:szCs w:val="22"/>
        </w:rPr>
        <w:t>DECLARAÇÃO DE ENQUADRAMENTO COMO MICROEMPRESA OU EMPRESA DE PEQUENO PORTE</w:t>
      </w:r>
    </w:p>
    <w:p w14:paraId="0EBAB87B" w14:textId="77777777" w:rsidR="001265DB" w:rsidRPr="003F5594" w:rsidRDefault="001265DB" w:rsidP="001265DB">
      <w:pPr>
        <w:jc w:val="center"/>
        <w:rPr>
          <w:rFonts w:ascii="Arial" w:hAnsi="Arial" w:cs="Arial"/>
          <w:b/>
          <w:sz w:val="22"/>
          <w:szCs w:val="22"/>
        </w:rPr>
      </w:pPr>
      <w:r w:rsidRPr="003F5594">
        <w:rPr>
          <w:rFonts w:ascii="Arial" w:hAnsi="Arial" w:cs="Arial"/>
          <w:sz w:val="22"/>
          <w:szCs w:val="22"/>
        </w:rPr>
        <w:t>(em papel timbrado da licitante)</w:t>
      </w:r>
    </w:p>
    <w:p w14:paraId="2C43FF55" w14:textId="77777777" w:rsidR="001265DB" w:rsidRPr="003F5594" w:rsidRDefault="001265DB" w:rsidP="001265DB">
      <w:pPr>
        <w:jc w:val="center"/>
        <w:rPr>
          <w:rFonts w:ascii="Arial" w:hAnsi="Arial" w:cs="Arial"/>
          <w:b/>
          <w:sz w:val="22"/>
          <w:szCs w:val="22"/>
        </w:rPr>
      </w:pPr>
    </w:p>
    <w:p w14:paraId="47A71FA5" w14:textId="77777777" w:rsidR="001265DB" w:rsidRPr="003F5594" w:rsidRDefault="001265DB" w:rsidP="001265DB">
      <w:pPr>
        <w:jc w:val="center"/>
        <w:rPr>
          <w:rFonts w:ascii="Arial" w:hAnsi="Arial" w:cs="Arial"/>
          <w:b/>
          <w:sz w:val="22"/>
          <w:szCs w:val="22"/>
        </w:rPr>
      </w:pPr>
    </w:p>
    <w:tbl>
      <w:tblPr>
        <w:tblStyle w:val="Tabelacomgrade"/>
        <w:tblW w:w="0" w:type="auto"/>
        <w:tblLook w:val="04A0" w:firstRow="1" w:lastRow="0" w:firstColumn="1" w:lastColumn="0" w:noHBand="0" w:noVBand="1"/>
      </w:tblPr>
      <w:tblGrid>
        <w:gridCol w:w="9345"/>
      </w:tblGrid>
      <w:tr w:rsidR="001265DB" w:rsidRPr="003F5594" w14:paraId="4E4DC464" w14:textId="77777777" w:rsidTr="00131837">
        <w:tc>
          <w:tcPr>
            <w:tcW w:w="9345" w:type="dxa"/>
          </w:tcPr>
          <w:p w14:paraId="7175C685" w14:textId="77777777" w:rsidR="001265DB" w:rsidRPr="003F5594" w:rsidRDefault="001265DB" w:rsidP="00131837">
            <w:pPr>
              <w:jc w:val="both"/>
              <w:rPr>
                <w:rFonts w:ascii="Arial" w:hAnsi="Arial" w:cs="Arial"/>
                <w:b/>
                <w:sz w:val="22"/>
                <w:szCs w:val="22"/>
              </w:rPr>
            </w:pPr>
            <w:r w:rsidRPr="003F5594">
              <w:rPr>
                <w:rFonts w:ascii="Arial" w:hAnsi="Arial" w:cs="Arial"/>
                <w:b/>
                <w:sz w:val="22"/>
                <w:szCs w:val="22"/>
              </w:rPr>
              <w:t>ATENÇÃO: ESTA DECLARAÇÃO DEVE SER APRESENTADA APENAS POR LICITANTES QUE SEJAM ME/EPP, NOS TERMOS DO ITEM 4.1.4.3. DO EDITAL.</w:t>
            </w:r>
          </w:p>
        </w:tc>
      </w:tr>
    </w:tbl>
    <w:p w14:paraId="187415B5" w14:textId="77777777" w:rsidR="001265DB" w:rsidRPr="003F5594" w:rsidRDefault="001265DB" w:rsidP="001265DB">
      <w:pPr>
        <w:jc w:val="both"/>
        <w:rPr>
          <w:rFonts w:ascii="Arial" w:hAnsi="Arial" w:cs="Arial"/>
          <w:sz w:val="22"/>
          <w:szCs w:val="22"/>
        </w:rPr>
      </w:pPr>
    </w:p>
    <w:p w14:paraId="38719161" w14:textId="77777777" w:rsidR="001265DB" w:rsidRPr="003F5594" w:rsidRDefault="001265DB" w:rsidP="001265DB">
      <w:pPr>
        <w:jc w:val="both"/>
        <w:rPr>
          <w:rFonts w:ascii="Arial" w:hAnsi="Arial" w:cs="Arial"/>
          <w:sz w:val="22"/>
          <w:szCs w:val="22"/>
        </w:rPr>
      </w:pPr>
    </w:p>
    <w:p w14:paraId="77E2FACB" w14:textId="77777777" w:rsidR="001265DB" w:rsidRPr="003F5594" w:rsidRDefault="001265DB" w:rsidP="001265DB">
      <w:pPr>
        <w:jc w:val="both"/>
        <w:rPr>
          <w:rFonts w:ascii="Arial" w:hAnsi="Arial" w:cs="Arial"/>
          <w:sz w:val="22"/>
          <w:szCs w:val="22"/>
        </w:rPr>
      </w:pPr>
    </w:p>
    <w:p w14:paraId="59BC45AA"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Eu, ___________________________________, </w:t>
      </w:r>
      <w:r w:rsidRPr="003F5594">
        <w:rPr>
          <w:rFonts w:ascii="Arial" w:hAnsi="Arial" w:cs="Arial"/>
          <w:bCs/>
          <w:sz w:val="22"/>
          <w:szCs w:val="22"/>
        </w:rPr>
        <w:t xml:space="preserve">portador do </w:t>
      </w:r>
      <w:r w:rsidRPr="003F5594">
        <w:rPr>
          <w:rFonts w:ascii="Arial" w:hAnsi="Arial" w:cs="Arial"/>
          <w:snapToGrid w:val="0"/>
          <w:sz w:val="22"/>
          <w:szCs w:val="22"/>
        </w:rPr>
        <w:t xml:space="preserve">RG nº </w:t>
      </w:r>
      <w:r w:rsidRPr="003F5594">
        <w:rPr>
          <w:rFonts w:ascii="Arial" w:hAnsi="Arial" w:cs="Arial"/>
          <w:b/>
          <w:sz w:val="22"/>
          <w:szCs w:val="22"/>
        </w:rPr>
        <w:t>_____________</w:t>
      </w:r>
      <w:r w:rsidRPr="003F5594">
        <w:rPr>
          <w:rFonts w:ascii="Arial" w:hAnsi="Arial" w:cs="Arial"/>
          <w:snapToGrid w:val="0"/>
          <w:sz w:val="22"/>
          <w:szCs w:val="22"/>
        </w:rPr>
        <w:t xml:space="preserve"> e do CPF nº </w:t>
      </w:r>
      <w:r w:rsidRPr="003F5594">
        <w:rPr>
          <w:rFonts w:ascii="Arial" w:hAnsi="Arial" w:cs="Arial"/>
          <w:b/>
          <w:sz w:val="22"/>
          <w:szCs w:val="22"/>
        </w:rPr>
        <w:t>_____________</w:t>
      </w:r>
      <w:r w:rsidRPr="003F5594">
        <w:rPr>
          <w:rFonts w:ascii="Arial" w:hAnsi="Arial" w:cs="Arial"/>
          <w:snapToGrid w:val="0"/>
          <w:sz w:val="22"/>
          <w:szCs w:val="22"/>
          <w:u w:val="single"/>
        </w:rPr>
        <w:t>,</w:t>
      </w:r>
      <w:r w:rsidRPr="003F5594">
        <w:rPr>
          <w:rFonts w:ascii="Arial" w:hAnsi="Arial" w:cs="Arial"/>
          <w:sz w:val="22"/>
          <w:szCs w:val="22"/>
        </w:rPr>
        <w:t xml:space="preserve"> representante legal do licitante ________________________ (</w:t>
      </w:r>
      <w:r w:rsidRPr="003F5594">
        <w:rPr>
          <w:rFonts w:ascii="Arial" w:hAnsi="Arial" w:cs="Arial"/>
          <w:i/>
          <w:sz w:val="22"/>
          <w:szCs w:val="22"/>
        </w:rPr>
        <w:t>nome empresarial</w:t>
      </w:r>
      <w:r w:rsidRPr="003F5594">
        <w:rPr>
          <w:rFonts w:ascii="Arial" w:hAnsi="Arial" w:cs="Arial"/>
          <w:sz w:val="22"/>
          <w:szCs w:val="22"/>
        </w:rPr>
        <w:t>), interessado em participar do Pregão Eletrônico nº ___/___, Processo n° ___/___,</w:t>
      </w:r>
      <w:r w:rsidRPr="003F5594">
        <w:rPr>
          <w:rFonts w:ascii="Arial" w:hAnsi="Arial" w:cs="Arial"/>
          <w:b/>
          <w:sz w:val="22"/>
          <w:szCs w:val="22"/>
        </w:rPr>
        <w:t xml:space="preserve"> DECLARO, </w:t>
      </w:r>
      <w:r w:rsidRPr="003F5594">
        <w:rPr>
          <w:rFonts w:ascii="Arial" w:hAnsi="Arial" w:cs="Arial"/>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26C977C8" w14:textId="77777777" w:rsidR="001265DB" w:rsidRPr="003F5594" w:rsidRDefault="001265DB" w:rsidP="001265DB">
      <w:pPr>
        <w:spacing w:line="360" w:lineRule="auto"/>
        <w:jc w:val="both"/>
        <w:rPr>
          <w:rFonts w:ascii="Arial" w:hAnsi="Arial" w:cs="Arial"/>
          <w:sz w:val="22"/>
          <w:szCs w:val="22"/>
        </w:rPr>
      </w:pPr>
    </w:p>
    <w:p w14:paraId="1A04F226" w14:textId="77777777" w:rsidR="001265DB" w:rsidRPr="003F5594" w:rsidRDefault="001265DB" w:rsidP="001265DB">
      <w:pPr>
        <w:rPr>
          <w:rFonts w:ascii="Arial" w:hAnsi="Arial" w:cs="Arial"/>
          <w:b/>
          <w:sz w:val="22"/>
          <w:szCs w:val="22"/>
        </w:rPr>
      </w:pPr>
    </w:p>
    <w:p w14:paraId="4ACA6203" w14:textId="77777777" w:rsidR="001265DB" w:rsidRPr="003F5594" w:rsidRDefault="001265DB" w:rsidP="001265DB">
      <w:pPr>
        <w:autoSpaceDN w:val="0"/>
        <w:adjustRightInd w:val="0"/>
        <w:jc w:val="center"/>
        <w:rPr>
          <w:rFonts w:ascii="Arial" w:hAnsi="Arial" w:cs="Arial"/>
          <w:sz w:val="22"/>
          <w:szCs w:val="22"/>
        </w:rPr>
      </w:pPr>
      <w:r w:rsidRPr="003F5594">
        <w:rPr>
          <w:rFonts w:ascii="Arial" w:hAnsi="Arial" w:cs="Arial"/>
          <w:sz w:val="22"/>
          <w:szCs w:val="22"/>
        </w:rPr>
        <w:t>(Local e data).</w:t>
      </w:r>
    </w:p>
    <w:p w14:paraId="511EEE7F" w14:textId="77777777" w:rsidR="001265DB" w:rsidRPr="003F5594" w:rsidRDefault="001265DB" w:rsidP="001265DB">
      <w:pPr>
        <w:autoSpaceDN w:val="0"/>
        <w:adjustRightInd w:val="0"/>
        <w:jc w:val="center"/>
        <w:rPr>
          <w:rFonts w:ascii="Arial" w:hAnsi="Arial" w:cs="Arial"/>
          <w:sz w:val="22"/>
          <w:szCs w:val="22"/>
        </w:rPr>
      </w:pPr>
    </w:p>
    <w:p w14:paraId="2AB05D13" w14:textId="77777777" w:rsidR="001265DB" w:rsidRPr="003F5594" w:rsidRDefault="001265DB" w:rsidP="001265DB">
      <w:pPr>
        <w:autoSpaceDN w:val="0"/>
        <w:adjustRightInd w:val="0"/>
        <w:jc w:val="center"/>
        <w:rPr>
          <w:rFonts w:ascii="Arial" w:hAnsi="Arial" w:cs="Arial"/>
          <w:sz w:val="22"/>
          <w:szCs w:val="22"/>
        </w:rPr>
      </w:pPr>
    </w:p>
    <w:p w14:paraId="4AEF5AB3" w14:textId="77777777" w:rsidR="001265DB" w:rsidRPr="003F5594" w:rsidRDefault="001265DB" w:rsidP="001265DB">
      <w:pPr>
        <w:autoSpaceDN w:val="0"/>
        <w:adjustRightInd w:val="0"/>
        <w:jc w:val="center"/>
        <w:rPr>
          <w:rFonts w:ascii="Arial" w:hAnsi="Arial" w:cs="Arial"/>
          <w:sz w:val="22"/>
          <w:szCs w:val="22"/>
        </w:rPr>
      </w:pPr>
    </w:p>
    <w:p w14:paraId="5B7752BA" w14:textId="77777777" w:rsidR="001265DB" w:rsidRPr="003F5594" w:rsidRDefault="001265DB" w:rsidP="001265DB">
      <w:pPr>
        <w:autoSpaceDN w:val="0"/>
        <w:adjustRightInd w:val="0"/>
        <w:jc w:val="center"/>
        <w:rPr>
          <w:rFonts w:ascii="Arial" w:hAnsi="Arial" w:cs="Arial"/>
          <w:sz w:val="22"/>
          <w:szCs w:val="22"/>
        </w:rPr>
      </w:pPr>
      <w:r w:rsidRPr="003F5594">
        <w:rPr>
          <w:rFonts w:ascii="Arial" w:hAnsi="Arial" w:cs="Arial"/>
          <w:sz w:val="22"/>
          <w:szCs w:val="22"/>
        </w:rPr>
        <w:t>_______________________________</w:t>
      </w:r>
    </w:p>
    <w:p w14:paraId="0BAD9146" w14:textId="77777777" w:rsidR="001265DB" w:rsidRPr="003F5594" w:rsidRDefault="001265DB" w:rsidP="001265DB">
      <w:pPr>
        <w:pStyle w:val="Ttulo"/>
        <w:rPr>
          <w:rFonts w:ascii="Arial" w:hAnsi="Arial" w:cs="Arial"/>
          <w:b w:val="0"/>
          <w:bCs/>
          <w:sz w:val="22"/>
          <w:szCs w:val="22"/>
          <w:lang w:val="pt-BR"/>
        </w:rPr>
      </w:pPr>
      <w:r w:rsidRPr="003F5594">
        <w:rPr>
          <w:rFonts w:ascii="Arial" w:hAnsi="Arial" w:cs="Arial"/>
          <w:b w:val="0"/>
          <w:bCs/>
          <w:sz w:val="22"/>
          <w:szCs w:val="22"/>
          <w:lang w:val="pt-BR"/>
        </w:rPr>
        <w:t>(Nome/assinatura do representante legal)</w:t>
      </w:r>
    </w:p>
    <w:p w14:paraId="1CAAECE5" w14:textId="77777777" w:rsidR="001265DB" w:rsidRPr="003F5594" w:rsidRDefault="001265DB" w:rsidP="001265DB">
      <w:pPr>
        <w:jc w:val="center"/>
        <w:rPr>
          <w:rFonts w:ascii="Arial" w:hAnsi="Arial" w:cs="Arial"/>
          <w:sz w:val="22"/>
          <w:szCs w:val="22"/>
        </w:rPr>
      </w:pPr>
    </w:p>
    <w:p w14:paraId="644EC516" w14:textId="77777777" w:rsidR="001265DB" w:rsidRPr="003F5594" w:rsidRDefault="001265DB" w:rsidP="001265DB">
      <w:pPr>
        <w:jc w:val="center"/>
        <w:rPr>
          <w:rFonts w:ascii="Arial" w:hAnsi="Arial" w:cs="Arial"/>
          <w:sz w:val="22"/>
          <w:szCs w:val="22"/>
        </w:rPr>
      </w:pPr>
    </w:p>
    <w:p w14:paraId="3CEBCA2A" w14:textId="77777777" w:rsidR="001265DB" w:rsidRPr="003F5594" w:rsidRDefault="001265DB" w:rsidP="001265DB">
      <w:pPr>
        <w:rPr>
          <w:rFonts w:ascii="Arial" w:hAnsi="Arial" w:cs="Arial"/>
          <w:b/>
          <w:sz w:val="22"/>
          <w:szCs w:val="22"/>
        </w:rPr>
      </w:pPr>
    </w:p>
    <w:p w14:paraId="3CB779AF" w14:textId="77777777" w:rsidR="001265DB" w:rsidRPr="003F5594" w:rsidRDefault="001265DB" w:rsidP="001265DB">
      <w:pPr>
        <w:jc w:val="center"/>
        <w:rPr>
          <w:rFonts w:ascii="Arial" w:hAnsi="Arial" w:cs="Arial"/>
          <w:sz w:val="22"/>
          <w:szCs w:val="22"/>
        </w:rPr>
      </w:pPr>
    </w:p>
    <w:p w14:paraId="65C412E7" w14:textId="77777777" w:rsidR="001265DB" w:rsidRPr="003F5594" w:rsidRDefault="001265DB" w:rsidP="001265DB">
      <w:pPr>
        <w:rPr>
          <w:rFonts w:ascii="Arial" w:hAnsi="Arial" w:cs="Arial"/>
          <w:b/>
          <w:sz w:val="22"/>
          <w:szCs w:val="22"/>
        </w:rPr>
      </w:pPr>
      <w:r w:rsidRPr="003F5594">
        <w:rPr>
          <w:rFonts w:ascii="Arial" w:hAnsi="Arial" w:cs="Arial"/>
          <w:b/>
          <w:sz w:val="22"/>
          <w:szCs w:val="22"/>
        </w:rPr>
        <w:br w:type="page"/>
      </w:r>
    </w:p>
    <w:p w14:paraId="2E160A13" w14:textId="77777777" w:rsidR="001265DB" w:rsidRPr="003F5594" w:rsidRDefault="001265DB" w:rsidP="001265DB">
      <w:pPr>
        <w:jc w:val="center"/>
        <w:rPr>
          <w:rFonts w:ascii="Arial" w:hAnsi="Arial" w:cs="Arial"/>
          <w:b/>
          <w:sz w:val="22"/>
          <w:szCs w:val="22"/>
        </w:rPr>
      </w:pPr>
      <w:r w:rsidRPr="003F5594">
        <w:rPr>
          <w:rFonts w:ascii="Arial" w:hAnsi="Arial" w:cs="Arial"/>
          <w:b/>
          <w:bCs/>
          <w:sz w:val="22"/>
          <w:szCs w:val="22"/>
        </w:rPr>
        <w:lastRenderedPageBreak/>
        <w:t>ANEXO III.4</w:t>
      </w:r>
    </w:p>
    <w:p w14:paraId="1E8D52CC" w14:textId="77777777" w:rsidR="001265DB" w:rsidRPr="003F5594" w:rsidRDefault="001265DB" w:rsidP="001265DB">
      <w:pPr>
        <w:jc w:val="center"/>
        <w:rPr>
          <w:rFonts w:ascii="Arial" w:hAnsi="Arial" w:cs="Arial"/>
          <w:b/>
          <w:sz w:val="22"/>
          <w:szCs w:val="22"/>
        </w:rPr>
      </w:pPr>
    </w:p>
    <w:p w14:paraId="2EAE120F" w14:textId="77777777" w:rsidR="001265DB" w:rsidRPr="003F5594" w:rsidRDefault="001265DB" w:rsidP="001265DB">
      <w:pPr>
        <w:jc w:val="center"/>
        <w:rPr>
          <w:rFonts w:ascii="Arial" w:hAnsi="Arial" w:cs="Arial"/>
          <w:b/>
          <w:sz w:val="22"/>
          <w:szCs w:val="22"/>
        </w:rPr>
      </w:pPr>
      <w:r w:rsidRPr="003F5594">
        <w:rPr>
          <w:rFonts w:ascii="Arial" w:hAnsi="Arial" w:cs="Arial"/>
          <w:b/>
          <w:sz w:val="22"/>
          <w:szCs w:val="22"/>
        </w:rPr>
        <w:t xml:space="preserve">DECLARAÇÃO DE ENQUADRAMENTO COMO COOPERATIVA QUE PREENCHA AS CONDIÇÕES ESTABELECIDAS NO ART. 34, DA LEI FEDERAL Nº 11.488/2007 </w:t>
      </w:r>
    </w:p>
    <w:p w14:paraId="66F79AE5" w14:textId="77777777" w:rsidR="001265DB" w:rsidRPr="003F5594" w:rsidRDefault="001265DB" w:rsidP="001265DB">
      <w:pPr>
        <w:jc w:val="center"/>
        <w:rPr>
          <w:rFonts w:ascii="Arial" w:hAnsi="Arial" w:cs="Arial"/>
          <w:sz w:val="22"/>
          <w:szCs w:val="22"/>
        </w:rPr>
      </w:pPr>
      <w:r w:rsidRPr="003F5594">
        <w:rPr>
          <w:rFonts w:ascii="Arial" w:hAnsi="Arial" w:cs="Arial"/>
          <w:sz w:val="22"/>
          <w:szCs w:val="22"/>
        </w:rPr>
        <w:t>(em papel timbrado da licitante)</w:t>
      </w:r>
    </w:p>
    <w:p w14:paraId="43FE2E0A" w14:textId="77777777" w:rsidR="001265DB" w:rsidRPr="003F5594" w:rsidRDefault="001265DB" w:rsidP="001265DB">
      <w:pPr>
        <w:rPr>
          <w:rFonts w:ascii="Arial" w:hAnsi="Arial" w:cs="Arial"/>
          <w:b/>
          <w:sz w:val="22"/>
          <w:szCs w:val="22"/>
        </w:rPr>
      </w:pPr>
    </w:p>
    <w:p w14:paraId="0939103A" w14:textId="77777777" w:rsidR="001265DB" w:rsidRPr="003F5594" w:rsidRDefault="001265DB" w:rsidP="001265DB">
      <w:pPr>
        <w:rPr>
          <w:rFonts w:ascii="Arial" w:hAnsi="Arial" w:cs="Arial"/>
          <w:b/>
          <w:sz w:val="22"/>
          <w:szCs w:val="22"/>
        </w:rPr>
      </w:pPr>
    </w:p>
    <w:p w14:paraId="6D302555" w14:textId="77777777" w:rsidR="001265DB" w:rsidRPr="003F5594" w:rsidRDefault="001265DB" w:rsidP="001265DB">
      <w:pPr>
        <w:jc w:val="center"/>
        <w:rPr>
          <w:rFonts w:ascii="Arial" w:hAnsi="Arial" w:cs="Arial"/>
          <w:b/>
          <w:sz w:val="22"/>
          <w:szCs w:val="22"/>
        </w:rPr>
      </w:pPr>
    </w:p>
    <w:tbl>
      <w:tblPr>
        <w:tblStyle w:val="Tabelacomgrade"/>
        <w:tblW w:w="0" w:type="auto"/>
        <w:tblLook w:val="04A0" w:firstRow="1" w:lastRow="0" w:firstColumn="1" w:lastColumn="0" w:noHBand="0" w:noVBand="1"/>
      </w:tblPr>
      <w:tblGrid>
        <w:gridCol w:w="9345"/>
      </w:tblGrid>
      <w:tr w:rsidR="001265DB" w:rsidRPr="003F5594" w14:paraId="26173311" w14:textId="77777777" w:rsidTr="00131837">
        <w:tc>
          <w:tcPr>
            <w:tcW w:w="9345" w:type="dxa"/>
          </w:tcPr>
          <w:p w14:paraId="6B152AC8" w14:textId="77777777" w:rsidR="001265DB" w:rsidRPr="003F5594" w:rsidRDefault="001265DB" w:rsidP="00131837">
            <w:pPr>
              <w:jc w:val="both"/>
              <w:rPr>
                <w:rFonts w:ascii="Arial" w:hAnsi="Arial" w:cs="Arial"/>
                <w:b/>
                <w:sz w:val="22"/>
                <w:szCs w:val="22"/>
              </w:rPr>
            </w:pPr>
            <w:r w:rsidRPr="003F5594">
              <w:rPr>
                <w:rFonts w:ascii="Arial" w:hAnsi="Arial" w:cs="Arial"/>
                <w:b/>
                <w:sz w:val="22"/>
                <w:szCs w:val="22"/>
              </w:rPr>
              <w:t>ATENÇÃO: ESTA DECLARAÇÃO DEVE SER APRESENTADA APENAS POR LICITANTES QUE SEJAM COOPERATIVAS, NOS TERMOS DO ITEM 4.1.4.4. DO EDITAL.</w:t>
            </w:r>
          </w:p>
        </w:tc>
      </w:tr>
    </w:tbl>
    <w:p w14:paraId="630EE91E" w14:textId="77777777" w:rsidR="001265DB" w:rsidRPr="003F5594" w:rsidRDefault="001265DB" w:rsidP="001265DB">
      <w:pPr>
        <w:jc w:val="both"/>
        <w:rPr>
          <w:rFonts w:ascii="Arial" w:hAnsi="Arial" w:cs="Arial"/>
          <w:sz w:val="22"/>
          <w:szCs w:val="22"/>
        </w:rPr>
      </w:pPr>
    </w:p>
    <w:p w14:paraId="4E120AD9" w14:textId="77777777" w:rsidR="001265DB" w:rsidRPr="003F5594" w:rsidRDefault="001265DB" w:rsidP="001265DB">
      <w:pPr>
        <w:jc w:val="both"/>
        <w:rPr>
          <w:rFonts w:ascii="Arial" w:hAnsi="Arial" w:cs="Arial"/>
          <w:sz w:val="22"/>
          <w:szCs w:val="22"/>
        </w:rPr>
      </w:pPr>
    </w:p>
    <w:p w14:paraId="253716B4" w14:textId="77777777" w:rsidR="001265DB" w:rsidRPr="003F5594" w:rsidRDefault="001265DB" w:rsidP="001265DB">
      <w:pPr>
        <w:jc w:val="both"/>
        <w:rPr>
          <w:rFonts w:ascii="Arial" w:hAnsi="Arial" w:cs="Arial"/>
          <w:sz w:val="22"/>
          <w:szCs w:val="22"/>
        </w:rPr>
      </w:pPr>
    </w:p>
    <w:p w14:paraId="4D6EB222"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Eu, ___________________________________, </w:t>
      </w:r>
      <w:r w:rsidRPr="003F5594">
        <w:rPr>
          <w:rFonts w:ascii="Arial" w:hAnsi="Arial" w:cs="Arial"/>
          <w:bCs/>
          <w:sz w:val="22"/>
          <w:szCs w:val="22"/>
        </w:rPr>
        <w:t xml:space="preserve">portador do </w:t>
      </w:r>
      <w:r w:rsidRPr="003F5594">
        <w:rPr>
          <w:rFonts w:ascii="Arial" w:hAnsi="Arial" w:cs="Arial"/>
          <w:snapToGrid w:val="0"/>
          <w:sz w:val="22"/>
          <w:szCs w:val="22"/>
        </w:rPr>
        <w:t xml:space="preserve">RG nº </w:t>
      </w:r>
      <w:r w:rsidRPr="003F5594">
        <w:rPr>
          <w:rFonts w:ascii="Arial" w:hAnsi="Arial" w:cs="Arial"/>
          <w:b/>
          <w:sz w:val="22"/>
          <w:szCs w:val="22"/>
        </w:rPr>
        <w:t>_____________</w:t>
      </w:r>
      <w:r w:rsidRPr="003F5594">
        <w:rPr>
          <w:rFonts w:ascii="Arial" w:hAnsi="Arial" w:cs="Arial"/>
          <w:snapToGrid w:val="0"/>
          <w:sz w:val="22"/>
          <w:szCs w:val="22"/>
        </w:rPr>
        <w:t xml:space="preserve"> e do CPF nº </w:t>
      </w:r>
      <w:r w:rsidRPr="003F5594">
        <w:rPr>
          <w:rFonts w:ascii="Arial" w:hAnsi="Arial" w:cs="Arial"/>
          <w:b/>
          <w:sz w:val="22"/>
          <w:szCs w:val="22"/>
        </w:rPr>
        <w:t>_____________</w:t>
      </w:r>
      <w:r w:rsidRPr="003F5594">
        <w:rPr>
          <w:rFonts w:ascii="Arial" w:hAnsi="Arial" w:cs="Arial"/>
          <w:snapToGrid w:val="0"/>
          <w:sz w:val="22"/>
          <w:szCs w:val="22"/>
          <w:u w:val="single"/>
        </w:rPr>
        <w:t>,</w:t>
      </w:r>
      <w:r w:rsidRPr="003F5594">
        <w:rPr>
          <w:rFonts w:ascii="Arial" w:hAnsi="Arial" w:cs="Arial"/>
          <w:sz w:val="22"/>
          <w:szCs w:val="22"/>
        </w:rPr>
        <w:t xml:space="preserve"> representante legal do licitante ________________________ (</w:t>
      </w:r>
      <w:r w:rsidRPr="003F5594">
        <w:rPr>
          <w:rFonts w:ascii="Arial" w:hAnsi="Arial" w:cs="Arial"/>
          <w:i/>
          <w:sz w:val="22"/>
          <w:szCs w:val="22"/>
        </w:rPr>
        <w:t>nome empresarial</w:t>
      </w:r>
      <w:r w:rsidRPr="003F5594">
        <w:rPr>
          <w:rFonts w:ascii="Arial" w:hAnsi="Arial" w:cs="Arial"/>
          <w:sz w:val="22"/>
          <w:szCs w:val="22"/>
        </w:rPr>
        <w:t xml:space="preserve">), interessado em participar do Pregão Eletrônico nº ___/___, Processo n° ___/___, </w:t>
      </w:r>
      <w:r w:rsidRPr="003F5594">
        <w:rPr>
          <w:rFonts w:ascii="Arial" w:hAnsi="Arial" w:cs="Arial"/>
          <w:b/>
          <w:sz w:val="22"/>
          <w:szCs w:val="22"/>
        </w:rPr>
        <w:t xml:space="preserve">DECLARO, </w:t>
      </w:r>
      <w:r w:rsidRPr="003F5594">
        <w:rPr>
          <w:rFonts w:ascii="Arial" w:hAnsi="Arial" w:cs="Arial"/>
          <w:sz w:val="22"/>
          <w:szCs w:val="22"/>
        </w:rPr>
        <w:t>sob as penas da Lei, que:</w:t>
      </w:r>
    </w:p>
    <w:p w14:paraId="2AB4ABC7" w14:textId="77777777" w:rsidR="001265DB" w:rsidRPr="003F5594" w:rsidRDefault="001265DB" w:rsidP="001265DB">
      <w:pPr>
        <w:spacing w:line="360" w:lineRule="auto"/>
        <w:jc w:val="both"/>
        <w:rPr>
          <w:rFonts w:ascii="Arial" w:hAnsi="Arial" w:cs="Arial"/>
          <w:sz w:val="22"/>
          <w:szCs w:val="22"/>
        </w:rPr>
      </w:pPr>
    </w:p>
    <w:p w14:paraId="702EBA92" w14:textId="77777777" w:rsidR="001265DB" w:rsidRPr="003F5594" w:rsidRDefault="001265DB" w:rsidP="001265DB">
      <w:pPr>
        <w:pStyle w:val="PargrafodaLista"/>
        <w:numPr>
          <w:ilvl w:val="0"/>
          <w:numId w:val="4"/>
        </w:numPr>
        <w:spacing w:line="360" w:lineRule="auto"/>
        <w:jc w:val="both"/>
        <w:rPr>
          <w:rFonts w:ascii="Arial" w:hAnsi="Arial" w:cs="Arial"/>
          <w:color w:val="000000"/>
          <w:sz w:val="22"/>
          <w:szCs w:val="22"/>
        </w:rPr>
      </w:pPr>
      <w:r w:rsidRPr="003F5594">
        <w:rPr>
          <w:rFonts w:ascii="Arial" w:hAnsi="Arial" w:cs="Arial"/>
          <w:color w:val="000000"/>
          <w:sz w:val="22"/>
          <w:szCs w:val="22"/>
        </w:rPr>
        <w:t>O Estatuto Social da cooperativa encontra-se adequado à Lei Federal nº 12.690/2012;</w:t>
      </w:r>
    </w:p>
    <w:p w14:paraId="4BB8659B" w14:textId="77777777" w:rsidR="001265DB" w:rsidRPr="003F5594" w:rsidRDefault="001265DB" w:rsidP="001265DB">
      <w:pPr>
        <w:pStyle w:val="PargrafodaLista"/>
        <w:numPr>
          <w:ilvl w:val="0"/>
          <w:numId w:val="4"/>
        </w:numPr>
        <w:spacing w:line="360" w:lineRule="auto"/>
        <w:jc w:val="both"/>
        <w:rPr>
          <w:rFonts w:ascii="Arial" w:hAnsi="Arial" w:cs="Arial"/>
          <w:color w:val="000000"/>
          <w:sz w:val="22"/>
          <w:szCs w:val="22"/>
        </w:rPr>
      </w:pPr>
      <w:r w:rsidRPr="003F5594">
        <w:rPr>
          <w:rFonts w:ascii="Arial" w:hAnsi="Arial" w:cs="Arial"/>
          <w:color w:val="000000"/>
          <w:sz w:val="22"/>
          <w:szCs w:val="22"/>
        </w:rPr>
        <w:t xml:space="preserve">A cooperativa aufere Receita Bruta até o limite definido no inciso II do </w:t>
      </w:r>
      <w:r w:rsidRPr="003F5594">
        <w:rPr>
          <w:rFonts w:ascii="Arial" w:hAnsi="Arial" w:cs="Arial"/>
          <w:i/>
          <w:iCs/>
          <w:color w:val="000000"/>
          <w:sz w:val="22"/>
          <w:szCs w:val="22"/>
        </w:rPr>
        <w:t>caput</w:t>
      </w:r>
      <w:r w:rsidRPr="003F5594">
        <w:rPr>
          <w:rFonts w:ascii="Arial" w:hAnsi="Arial" w:cs="Arial"/>
          <w:color w:val="000000"/>
          <w:sz w:val="22"/>
          <w:szCs w:val="22"/>
        </w:rPr>
        <w:t xml:space="preserve"> do art. 3º da Lei Complementar Federal n° 123/2006, a ser comprovado mediante Demonstração do Resultado do Exercício ou documento equivalente;</w:t>
      </w:r>
    </w:p>
    <w:p w14:paraId="7C1EBACE" w14:textId="77777777" w:rsidR="001265DB" w:rsidRPr="003F5594" w:rsidRDefault="001265DB" w:rsidP="001265DB">
      <w:pPr>
        <w:spacing w:line="360" w:lineRule="auto"/>
        <w:jc w:val="both"/>
        <w:rPr>
          <w:rFonts w:ascii="Arial" w:hAnsi="Arial" w:cs="Arial"/>
          <w:color w:val="000000"/>
          <w:sz w:val="22"/>
          <w:szCs w:val="22"/>
        </w:rPr>
      </w:pPr>
    </w:p>
    <w:p w14:paraId="41F16653" w14:textId="77777777" w:rsidR="001265DB" w:rsidRPr="003F5594" w:rsidRDefault="001265DB" w:rsidP="001265DB">
      <w:pPr>
        <w:rPr>
          <w:rFonts w:ascii="Arial" w:hAnsi="Arial" w:cs="Arial"/>
          <w:b/>
          <w:sz w:val="22"/>
          <w:szCs w:val="22"/>
        </w:rPr>
      </w:pPr>
    </w:p>
    <w:p w14:paraId="64EF50CC" w14:textId="77777777" w:rsidR="001265DB" w:rsidRPr="003F5594" w:rsidRDefault="001265DB" w:rsidP="001265DB">
      <w:pPr>
        <w:autoSpaceDN w:val="0"/>
        <w:adjustRightInd w:val="0"/>
        <w:jc w:val="center"/>
        <w:rPr>
          <w:rFonts w:ascii="Arial" w:hAnsi="Arial" w:cs="Arial"/>
          <w:sz w:val="22"/>
          <w:szCs w:val="22"/>
        </w:rPr>
      </w:pPr>
      <w:r w:rsidRPr="003F5594">
        <w:rPr>
          <w:rFonts w:ascii="Arial" w:hAnsi="Arial" w:cs="Arial"/>
          <w:sz w:val="22"/>
          <w:szCs w:val="22"/>
        </w:rPr>
        <w:t>(Local e data).</w:t>
      </w:r>
    </w:p>
    <w:p w14:paraId="4BFB895C" w14:textId="77777777" w:rsidR="001265DB" w:rsidRPr="003F5594" w:rsidRDefault="001265DB" w:rsidP="001265DB">
      <w:pPr>
        <w:autoSpaceDN w:val="0"/>
        <w:adjustRightInd w:val="0"/>
        <w:jc w:val="center"/>
        <w:rPr>
          <w:rFonts w:ascii="Arial" w:hAnsi="Arial" w:cs="Arial"/>
          <w:sz w:val="22"/>
          <w:szCs w:val="22"/>
        </w:rPr>
      </w:pPr>
    </w:p>
    <w:p w14:paraId="0BD173CE" w14:textId="77777777" w:rsidR="001265DB" w:rsidRPr="003F5594" w:rsidRDefault="001265DB" w:rsidP="001265DB">
      <w:pPr>
        <w:autoSpaceDN w:val="0"/>
        <w:adjustRightInd w:val="0"/>
        <w:jc w:val="center"/>
        <w:rPr>
          <w:rFonts w:ascii="Arial" w:hAnsi="Arial" w:cs="Arial"/>
          <w:sz w:val="22"/>
          <w:szCs w:val="22"/>
        </w:rPr>
      </w:pPr>
    </w:p>
    <w:p w14:paraId="7D545018" w14:textId="77777777" w:rsidR="001265DB" w:rsidRPr="003F5594" w:rsidRDefault="001265DB" w:rsidP="001265DB">
      <w:pPr>
        <w:autoSpaceDN w:val="0"/>
        <w:adjustRightInd w:val="0"/>
        <w:jc w:val="center"/>
        <w:rPr>
          <w:rFonts w:ascii="Arial" w:hAnsi="Arial" w:cs="Arial"/>
          <w:sz w:val="22"/>
          <w:szCs w:val="22"/>
        </w:rPr>
      </w:pPr>
    </w:p>
    <w:p w14:paraId="269193A5" w14:textId="77777777" w:rsidR="001265DB" w:rsidRPr="003F5594" w:rsidRDefault="001265DB" w:rsidP="001265DB">
      <w:pPr>
        <w:autoSpaceDN w:val="0"/>
        <w:adjustRightInd w:val="0"/>
        <w:jc w:val="center"/>
        <w:rPr>
          <w:rFonts w:ascii="Arial" w:hAnsi="Arial" w:cs="Arial"/>
          <w:sz w:val="22"/>
          <w:szCs w:val="22"/>
        </w:rPr>
      </w:pPr>
      <w:r w:rsidRPr="003F5594">
        <w:rPr>
          <w:rFonts w:ascii="Arial" w:hAnsi="Arial" w:cs="Arial"/>
          <w:sz w:val="22"/>
          <w:szCs w:val="22"/>
        </w:rPr>
        <w:t>_______________________________</w:t>
      </w:r>
    </w:p>
    <w:p w14:paraId="39D9DC36" w14:textId="77777777" w:rsidR="001265DB" w:rsidRPr="003F5594" w:rsidRDefault="001265DB" w:rsidP="001265DB">
      <w:pPr>
        <w:pStyle w:val="Ttulo"/>
        <w:rPr>
          <w:rFonts w:ascii="Arial" w:hAnsi="Arial" w:cs="Arial"/>
          <w:b w:val="0"/>
          <w:bCs/>
          <w:sz w:val="22"/>
          <w:szCs w:val="22"/>
          <w:lang w:val="pt-BR"/>
        </w:rPr>
      </w:pPr>
      <w:r w:rsidRPr="003F5594">
        <w:rPr>
          <w:rFonts w:ascii="Arial" w:hAnsi="Arial" w:cs="Arial"/>
          <w:b w:val="0"/>
          <w:bCs/>
          <w:sz w:val="22"/>
          <w:szCs w:val="22"/>
          <w:lang w:val="pt-BR"/>
        </w:rPr>
        <w:t>(Nome/assinatura do representante legal)</w:t>
      </w:r>
    </w:p>
    <w:p w14:paraId="75E1D117" w14:textId="77777777" w:rsidR="001265DB" w:rsidRPr="003F5594" w:rsidRDefault="001265DB" w:rsidP="001265DB">
      <w:pPr>
        <w:jc w:val="center"/>
        <w:rPr>
          <w:rFonts w:ascii="Arial" w:hAnsi="Arial" w:cs="Arial"/>
          <w:sz w:val="22"/>
          <w:szCs w:val="22"/>
        </w:rPr>
      </w:pPr>
    </w:p>
    <w:p w14:paraId="731F5883" w14:textId="77777777" w:rsidR="001265DB" w:rsidRPr="003F5594" w:rsidRDefault="001265DB" w:rsidP="001265DB">
      <w:pPr>
        <w:jc w:val="center"/>
        <w:rPr>
          <w:rFonts w:ascii="Arial" w:hAnsi="Arial" w:cs="Arial"/>
          <w:sz w:val="22"/>
          <w:szCs w:val="22"/>
        </w:rPr>
      </w:pPr>
    </w:p>
    <w:p w14:paraId="14938EDB" w14:textId="77777777" w:rsidR="001265DB" w:rsidRPr="003F5594" w:rsidRDefault="001265DB" w:rsidP="001265DB">
      <w:pPr>
        <w:rPr>
          <w:rFonts w:ascii="Arial" w:hAnsi="Arial" w:cs="Arial"/>
          <w:b/>
          <w:sz w:val="22"/>
          <w:szCs w:val="22"/>
        </w:rPr>
      </w:pPr>
    </w:p>
    <w:p w14:paraId="7BDC255F" w14:textId="77777777" w:rsidR="001265DB" w:rsidRPr="003F5594" w:rsidRDefault="001265DB" w:rsidP="001265DB">
      <w:pPr>
        <w:rPr>
          <w:rFonts w:ascii="Arial" w:hAnsi="Arial" w:cs="Arial"/>
          <w:b/>
          <w:sz w:val="22"/>
          <w:szCs w:val="22"/>
        </w:rPr>
      </w:pPr>
    </w:p>
    <w:p w14:paraId="4792A818" w14:textId="77777777" w:rsidR="001265DB" w:rsidRPr="003F5594" w:rsidRDefault="001265DB" w:rsidP="001265DB">
      <w:pPr>
        <w:rPr>
          <w:rFonts w:ascii="Arial" w:hAnsi="Arial" w:cs="Arial"/>
          <w:b/>
          <w:sz w:val="22"/>
          <w:szCs w:val="22"/>
        </w:rPr>
      </w:pPr>
    </w:p>
    <w:p w14:paraId="322706C2" w14:textId="77777777" w:rsidR="001265DB" w:rsidRPr="003F5594" w:rsidRDefault="001265DB" w:rsidP="001265DB">
      <w:pPr>
        <w:rPr>
          <w:rFonts w:ascii="Arial" w:hAnsi="Arial" w:cs="Arial"/>
          <w:b/>
          <w:sz w:val="22"/>
          <w:szCs w:val="22"/>
        </w:rPr>
      </w:pPr>
    </w:p>
    <w:p w14:paraId="1E3B18F8" w14:textId="77777777" w:rsidR="001265DB" w:rsidRPr="003F5594" w:rsidRDefault="001265DB" w:rsidP="001265DB">
      <w:pPr>
        <w:rPr>
          <w:rFonts w:ascii="Arial" w:hAnsi="Arial" w:cs="Arial"/>
          <w:b/>
          <w:sz w:val="22"/>
          <w:szCs w:val="22"/>
        </w:rPr>
      </w:pPr>
    </w:p>
    <w:p w14:paraId="5C39A96D" w14:textId="77777777" w:rsidR="001265DB" w:rsidRPr="003F5594" w:rsidRDefault="001265DB" w:rsidP="001265DB">
      <w:pPr>
        <w:jc w:val="center"/>
        <w:rPr>
          <w:rFonts w:ascii="Arial" w:hAnsi="Arial" w:cs="Arial"/>
          <w:b/>
          <w:bCs/>
          <w:sz w:val="22"/>
          <w:szCs w:val="22"/>
        </w:rPr>
      </w:pPr>
      <w:r w:rsidRPr="003F5594">
        <w:rPr>
          <w:rFonts w:ascii="Arial" w:hAnsi="Arial" w:cs="Arial"/>
          <w:b/>
          <w:sz w:val="22"/>
          <w:szCs w:val="22"/>
        </w:rPr>
        <w:br w:type="page"/>
      </w:r>
    </w:p>
    <w:p w14:paraId="2B259171" w14:textId="77777777" w:rsidR="001265DB" w:rsidRPr="00543C88" w:rsidRDefault="001265DB" w:rsidP="001265DB">
      <w:pPr>
        <w:jc w:val="center"/>
        <w:rPr>
          <w:rFonts w:ascii="Arial" w:hAnsi="Arial" w:cs="Arial"/>
          <w:b/>
          <w:bCs/>
          <w:sz w:val="22"/>
          <w:szCs w:val="22"/>
        </w:rPr>
      </w:pPr>
      <w:r w:rsidRPr="00543C88">
        <w:rPr>
          <w:rFonts w:ascii="Arial" w:hAnsi="Arial" w:cs="Arial"/>
          <w:b/>
          <w:bCs/>
          <w:sz w:val="22"/>
          <w:szCs w:val="22"/>
        </w:rPr>
        <w:lastRenderedPageBreak/>
        <w:t>ANEXO IV</w:t>
      </w:r>
    </w:p>
    <w:p w14:paraId="5B496388" w14:textId="77777777" w:rsidR="001265DB" w:rsidRPr="00543C88" w:rsidRDefault="001265DB" w:rsidP="001265DB">
      <w:pPr>
        <w:rPr>
          <w:rFonts w:ascii="Arial" w:hAnsi="Arial" w:cs="Arial"/>
          <w:b/>
          <w:sz w:val="22"/>
          <w:szCs w:val="22"/>
        </w:rPr>
      </w:pPr>
    </w:p>
    <w:p w14:paraId="0AF939D9" w14:textId="36A660F7" w:rsidR="00EA1E14" w:rsidRPr="00543C88" w:rsidRDefault="00EA1E14" w:rsidP="00EA1E14">
      <w:pPr>
        <w:pStyle w:val="Ttulo2"/>
        <w:numPr>
          <w:ilvl w:val="1"/>
          <w:numId w:val="21"/>
        </w:numPr>
        <w:tabs>
          <w:tab w:val="clear" w:pos="0"/>
        </w:tabs>
        <w:suppressAutoHyphens/>
        <w:spacing w:before="0" w:after="0"/>
        <w:ind w:hanging="6"/>
        <w:jc w:val="center"/>
        <w:rPr>
          <w:bCs w:val="0"/>
          <w:i w:val="0"/>
          <w:sz w:val="22"/>
          <w:szCs w:val="22"/>
        </w:rPr>
      </w:pPr>
      <w:r w:rsidRPr="00543C88">
        <w:rPr>
          <w:bCs w:val="0"/>
          <w:i w:val="0"/>
          <w:sz w:val="22"/>
          <w:szCs w:val="22"/>
        </w:rPr>
        <w:t>RESOLUÇÃO SEDPcD- 04, de 25-02-2016</w:t>
      </w:r>
    </w:p>
    <w:p w14:paraId="162CF7CD" w14:textId="77777777" w:rsidR="00EA1E14" w:rsidRPr="00543C88" w:rsidRDefault="00EA1E14" w:rsidP="00EA1E14">
      <w:pPr>
        <w:tabs>
          <w:tab w:val="left" w:pos="2520"/>
        </w:tabs>
        <w:rPr>
          <w:rFonts w:ascii="Arial" w:hAnsi="Arial" w:cs="Arial"/>
          <w:sz w:val="22"/>
          <w:szCs w:val="22"/>
        </w:rPr>
      </w:pPr>
      <w:r w:rsidRPr="00543C88">
        <w:rPr>
          <w:rFonts w:ascii="Arial" w:hAnsi="Arial" w:cs="Arial"/>
          <w:sz w:val="22"/>
          <w:szCs w:val="22"/>
        </w:rPr>
        <w:tab/>
      </w:r>
    </w:p>
    <w:p w14:paraId="562B2F44" w14:textId="77777777" w:rsidR="00EA1E14" w:rsidRPr="00543C88" w:rsidRDefault="00EA1E14" w:rsidP="00EA1E14">
      <w:pPr>
        <w:rPr>
          <w:rFonts w:ascii="Arial" w:hAnsi="Arial" w:cs="Arial"/>
          <w:sz w:val="22"/>
          <w:szCs w:val="22"/>
        </w:rPr>
      </w:pPr>
    </w:p>
    <w:p w14:paraId="51C11B98"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Estabelece normas para aplicação das multas previstas nas Leis Federais nº 8.666/93 e nº 10.520/02 e na Lei Estadual nº 6.544-89, no âmbito da SECRETARIA DE ESTADO DOS DIREITOS DA PESSOA COM DEFICIÊNCIA.</w:t>
      </w:r>
    </w:p>
    <w:p w14:paraId="784C7287"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 SECRETÁRIA DE ESTADO DOS DIREITOS DA PESSOA COM DEFICIÊNCIA, usando suas prerrogativas legais e, com fundamento no artigo 3º do Decreto nº 31.138, de 09/01/1990, com a redação dada pelo artigo 2º do Decreto nº 33.701, de 22/08/1991, resolve:</w:t>
      </w:r>
    </w:p>
    <w:p w14:paraId="27D29CDB"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1º - A aplicação das multas previstas nos artigos 79, 80, e nos incisos e parágrafos do artigo 81 da Lei nº 6.544, de 22/11/1989; nos artigos 81, 86 e no inciso II do artigo 87 da Lei Federal nº 8.666, de 21/06/1993; e no artigo 7º da Lei Federal nº 10.520, de 17/07/2002, no âmbito da SECRETARIA DE ESTADO DOS DIREITOS DA PESSOA COM DEFICIÊNCIA, obedecerá ao disposto nesta Resolução.</w:t>
      </w:r>
    </w:p>
    <w:p w14:paraId="55D8421E"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2º - A recusa injustificada do adjudicatário em assinar o contrato, em aceitar ou retirar o instrumento equivalente, dentro do prazo estabelecido pela Administração, implicará em multa de 15% (quinze por cento) sobre o valor do respectivo contrato ou instrumento equivalente, devidamente reajustado até a data da aplicação da penalidade, ou multa correspondente à diferença de preço decorrente de nova licitação realizada para o mesmo fim.</w:t>
      </w:r>
    </w:p>
    <w:p w14:paraId="646D5A74"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3º - A inexecução total do ajuste, sem prejuízo do disposto no artigo 86 da Lei Federal nº 8.666/93, sujeitará o contratado à multa compensatória:</w:t>
      </w:r>
    </w:p>
    <w:p w14:paraId="52340103"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 xml:space="preserve">I - de </w:t>
      </w:r>
      <w:r w:rsidRPr="00543C88">
        <w:rPr>
          <w:rFonts w:ascii="Arial" w:hAnsi="Arial" w:cs="Arial"/>
          <w:color w:val="000000"/>
          <w:sz w:val="22"/>
          <w:szCs w:val="22"/>
        </w:rPr>
        <w:softHyphen/>
        <w:t xml:space="preserve"> 20% (vinte por cento) sobre o valor total do contrato ou instrumento conexo, reajustado até a data da aplicação da penalidade, ou</w:t>
      </w:r>
    </w:p>
    <w:p w14:paraId="3017A702"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II – multa correspondente à diferença de preço resultante de nova licitação realizada para o mesmo fim.</w:t>
      </w:r>
    </w:p>
    <w:p w14:paraId="166EC62E"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p>
    <w:p w14:paraId="32B58D02"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4º - A inexecução parcial do ajuste acarretará ao contratado multa compensatória de 20% (vinte por cento) calculada sobre o valor dos materiais não entregues, das obras ou serviços não executados, ou multa correspondente à diferença de preço resultante da nova licitação, referente à parcela da obrigação não cumprida, prevalecendo a de maior valor.</w:t>
      </w:r>
    </w:p>
    <w:p w14:paraId="79EF4556"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5º - Entende-se como inexecução parcial o inadimplemento de cláusulas essenciais do contrato, que comprometa a conclusão de seu objeto.</w:t>
      </w:r>
    </w:p>
    <w:p w14:paraId="6B43FC9C"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6º - Pelo descumprimento injustificado de outras obrigações que não configurem inexecução total ou parcial do contrato ou mora no adimplemento, será aplicada multa de 10% (dez por cento) sobre o valor total faturado mensalmente pela Contratada, correspondente ao mês de ocorrência do ato ou fato irregular.</w:t>
      </w:r>
    </w:p>
    <w:p w14:paraId="2A3EDCFE"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7º - O atraso injustificado na execução do serviço, obra ou fornecimento, sem prejuízo do disposto no §1º do artigo 86, da Lei Federal nº 8.666/93, sujeitará a contratada à multa de mora, calculada por dia de atraso e a sobre o saldo devedor, na seguinte proporção:</w:t>
      </w:r>
    </w:p>
    <w:p w14:paraId="48B0BA8A"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I - até 10 dias, multa de 0,1% por dia de atraso;</w:t>
      </w:r>
    </w:p>
    <w:p w14:paraId="3EF117CD"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lastRenderedPageBreak/>
        <w:t>II - superior a 10 dias e até 20 dias, multa de 0,5% por dia de atraso;</w:t>
      </w:r>
    </w:p>
    <w:p w14:paraId="422ADAE1"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III - superior a 20 dias e até 30 dias, multa de 0,8% por dia de atraso;</w:t>
      </w:r>
    </w:p>
    <w:p w14:paraId="011BC78D"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IV - superior a 30 dias e até 60 dias, multa de 1,0% por dia de atraso.</w:t>
      </w:r>
    </w:p>
    <w:p w14:paraId="21C32F96"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Parágrafo único - nos casos de materiais não entregues, o atraso será contado a partir do primeiro dia útil subsequente ao término do prazo estabelecido para a entrega;</w:t>
      </w:r>
    </w:p>
    <w:p w14:paraId="58054C48"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 xml:space="preserve">Artigo 8º - As multas previstas nesta Resolução serão descontadas do primeiro pagamento eventualmente devido pela SECRETARIA DE ESTADO DOS DIREITOS DA PESSOA COM DEFICIÊNCIA, ou da garantia do respectivo Contrato ou instrumento equivalente, após notificação escrita da Contratada, pela autoridade competente. </w:t>
      </w:r>
    </w:p>
    <w:p w14:paraId="5E4C53BD"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Parágrafo 1º - Se a multa aplicada for superior ao valor do primeiro pagamento, o excesso será descontado do pagamento seguinte e assim sucessivamente.</w:t>
      </w:r>
    </w:p>
    <w:p w14:paraId="31355945"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Parágrafo 2º - Serão aplicados juros moratórios de 0,5% (meio por cento) ao mês às multas não recolhidas até o vencimento.</w:t>
      </w:r>
    </w:p>
    <w:p w14:paraId="66AE7D36"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9º - O atraso superior a 60 (sessenta) dias será considerado inexecução parcial e ensejará a aplicação das multas estabelecidas no artigo 4º desta Resolução, sem prejuízo das demais sanções administrativas cabíveis, salvo se justificado mediante a ocorrência de caso fortuito ou de força maior superveniente à apresentação das propostas.</w:t>
      </w:r>
    </w:p>
    <w:p w14:paraId="4F0675F4"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10 - O valor das multas terá como base de cálculo o valor da contratação, reajustado, e atualizado monetariamente pelo índice da UFESP - Unidade Fiscal do Estado de São Paulo, desde a data do descumprimento da obrigação até a data do efetivo recolhimento, e poderá ser descontado da garantia prestada, quando exigida, e/ou dos pagamentos pendentes.</w:t>
      </w:r>
    </w:p>
    <w:p w14:paraId="45E7FCB7"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Parágrafo 1º - Não havendo garantia ou pagamento pendente, o valor da multa deverá ser recolhido pela contratada, no prazo de 05 (cinco) dias úteis a contar da intimação da sanção aplicada.</w:t>
      </w:r>
    </w:p>
    <w:p w14:paraId="6FD6C19C"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Parágrafo 2º - Decorrido o prazo estabelecido no §1º sem adimplemento da multa, será oficiada a Procuradoria Judicial, da Procuradoria Geral do Estado, para a propositura da medida judicial cabível.</w:t>
      </w:r>
    </w:p>
    <w:p w14:paraId="1CCE624E"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11 - A não substituição, pela contratada, de material não aceito pela SECRETARIA DE ESTADO DOS DIREITOS DA PESSOA COM DEFICIÊNCIA, no prazo estabelecido no instrumento contratual, ensejará a aplicação de multa em conformidade com o artigo 3º desta Resolução, considerando-se a mora, nesta hipótese, a partir do primeiro dia útil seguinte ao término do prazo.</w:t>
      </w:r>
    </w:p>
    <w:p w14:paraId="349DFBB7"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12 - O pedido de prorrogação do prazo de conclusão do objeto ou de qualquer etapa do serviço, obra ou fornecimento, somente será apreciado se efetuado dentro dos prazos fixados.</w:t>
      </w:r>
    </w:p>
    <w:p w14:paraId="2BCE69DB"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13 – Aplicação de multa não impede que a Administração rescinda unilateralmente o contrato e aplique as outras sanções previstas na Lei federal nº 8.666, de 21.06.93, na Lei Estadual nº 6.544, de 22.11.89 e na Lei federal nº 10.520, de 17.07.02 e suas alterações.</w:t>
      </w:r>
    </w:p>
    <w:p w14:paraId="28BFD040"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 xml:space="preserve">Parágrafo 1º - A autoridade competente para aplicação das sanções, após o julgamento dos recursos ou transcorrido o prazo sem a sua interposição, providenciará a sua imediata divulgação no sítio eletrônico "www.sancoes.sp.gov.br" considerando que o mesmo é acessado a cada </w:t>
      </w:r>
      <w:r w:rsidRPr="00543C88">
        <w:rPr>
          <w:rFonts w:ascii="Arial" w:hAnsi="Arial" w:cs="Arial"/>
          <w:color w:val="000000"/>
          <w:sz w:val="22"/>
          <w:szCs w:val="22"/>
        </w:rPr>
        <w:lastRenderedPageBreak/>
        <w:t>licitação/contratação efetuada pela Administração.</w:t>
      </w:r>
    </w:p>
    <w:p w14:paraId="61A4EAFC" w14:textId="77777777" w:rsidR="00EA1E14" w:rsidRPr="00543C88" w:rsidRDefault="00EA1E14" w:rsidP="00EA1E14">
      <w:pPr>
        <w:widowControl w:val="0"/>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Parágrafo 2º - As multas são autônomas e a aplicação de uma não exclui a de outras, tampouco impedem a aplicação de outras sanções administrativas estabelecidas em lei.</w:t>
      </w:r>
    </w:p>
    <w:p w14:paraId="0ED7A72F"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Artigo 14 - O infrator será notificado da imputação e do percentual máximo da multa cabível, para que se defenda no prazo de 05 (cinco) dias úteis, decorridos os quais a autoridade decidirá pela sua aplicação ou não e, se for o caso, o valor da multa devida.</w:t>
      </w:r>
    </w:p>
    <w:p w14:paraId="02355D31"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p>
    <w:p w14:paraId="5444CD3B"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Parágrafo 1º - Da aplicação das multas prevista nesta resolução, caberá recurso à autoridade superior, no prazo de 05 (cinco) dias úteis, nos termos do artigo 109 da Lei Federal nº 8.666/93.</w:t>
      </w:r>
    </w:p>
    <w:p w14:paraId="6E82459F" w14:textId="77777777" w:rsidR="00EA1E14" w:rsidRPr="00543C88" w:rsidRDefault="00EA1E14" w:rsidP="00EA1E14">
      <w:pPr>
        <w:widowControl w:val="0"/>
        <w:tabs>
          <w:tab w:val="left" w:pos="3969"/>
          <w:tab w:val="left" w:pos="5245"/>
          <w:tab w:val="left" w:pos="8222"/>
        </w:tabs>
        <w:jc w:val="both"/>
        <w:rPr>
          <w:rFonts w:ascii="Arial" w:hAnsi="Arial" w:cs="Arial"/>
          <w:color w:val="000000"/>
          <w:sz w:val="22"/>
          <w:szCs w:val="22"/>
        </w:rPr>
      </w:pPr>
    </w:p>
    <w:p w14:paraId="16B5D8E7" w14:textId="77777777" w:rsidR="00EA1E14" w:rsidRPr="00543C88" w:rsidRDefault="00EA1E14" w:rsidP="00EA1E14">
      <w:pPr>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Parágrafo 2º - Observadas as disposições desta resolução, a autoridade só deixará de aplicar a multa se verificado que:</w:t>
      </w:r>
    </w:p>
    <w:p w14:paraId="594EDE5F" w14:textId="77777777" w:rsidR="00EA1E14" w:rsidRPr="00543C88" w:rsidRDefault="00EA1E14" w:rsidP="00EA1E14">
      <w:pPr>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I - não houver a infração ou que o notificado não foi o seu autor;</w:t>
      </w:r>
    </w:p>
    <w:p w14:paraId="41B5D527" w14:textId="77777777" w:rsidR="00EA1E14" w:rsidRPr="00543C88" w:rsidRDefault="00EA1E14" w:rsidP="00EA1E14">
      <w:pPr>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II - a infração decorreu de caso fortuito ou força maior.</w:t>
      </w:r>
    </w:p>
    <w:p w14:paraId="77BF0F8F" w14:textId="77777777" w:rsidR="00EA1E14" w:rsidRPr="00543C88" w:rsidRDefault="00EA1E14" w:rsidP="00EA1E14">
      <w:pPr>
        <w:tabs>
          <w:tab w:val="left" w:pos="3969"/>
          <w:tab w:val="left" w:pos="5245"/>
          <w:tab w:val="left" w:pos="8222"/>
        </w:tabs>
        <w:jc w:val="both"/>
        <w:rPr>
          <w:rFonts w:ascii="Arial" w:hAnsi="Arial" w:cs="Arial"/>
          <w:color w:val="000000"/>
          <w:sz w:val="22"/>
          <w:szCs w:val="22"/>
        </w:rPr>
      </w:pPr>
    </w:p>
    <w:p w14:paraId="77C4CB58" w14:textId="77777777" w:rsidR="00EA1E14" w:rsidRPr="00543C88" w:rsidRDefault="00EA1E14" w:rsidP="00EA1E14">
      <w:pPr>
        <w:tabs>
          <w:tab w:val="left" w:pos="3969"/>
          <w:tab w:val="left" w:pos="5245"/>
          <w:tab w:val="left" w:pos="8222"/>
        </w:tabs>
        <w:jc w:val="both"/>
        <w:rPr>
          <w:rFonts w:ascii="Arial" w:hAnsi="Arial" w:cs="Arial"/>
          <w:color w:val="000000"/>
          <w:sz w:val="22"/>
          <w:szCs w:val="22"/>
        </w:rPr>
      </w:pPr>
      <w:r w:rsidRPr="00543C88">
        <w:rPr>
          <w:rFonts w:ascii="Arial" w:hAnsi="Arial" w:cs="Arial"/>
          <w:color w:val="000000"/>
          <w:sz w:val="22"/>
          <w:szCs w:val="22"/>
        </w:rPr>
        <w:t>Artigo 15 - As disposições desta resolução aplicam-se, também às contratações realizadas com dispensa ou inexigibilidade de licitação.</w:t>
      </w:r>
    </w:p>
    <w:p w14:paraId="53B9EC79" w14:textId="77777777" w:rsidR="00EA1E14" w:rsidRPr="00543C88" w:rsidRDefault="00EA1E14" w:rsidP="00EA1E14">
      <w:pPr>
        <w:tabs>
          <w:tab w:val="left" w:pos="3969"/>
          <w:tab w:val="left" w:pos="5245"/>
          <w:tab w:val="left" w:pos="8222"/>
        </w:tabs>
        <w:jc w:val="both"/>
        <w:rPr>
          <w:rFonts w:ascii="Arial" w:hAnsi="Arial" w:cs="Arial"/>
          <w:color w:val="000000"/>
          <w:sz w:val="22"/>
          <w:szCs w:val="22"/>
        </w:rPr>
      </w:pPr>
    </w:p>
    <w:p w14:paraId="1EB1C164" w14:textId="77777777" w:rsidR="00EA1E14" w:rsidRPr="00543C88" w:rsidRDefault="00EA1E14" w:rsidP="00EA1E14">
      <w:pPr>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 xml:space="preserve">Artigo 16 - Esta Resolução entrará em vigor na data de sua publicação, produzindo seus efeitos sobre todas as licitações que forem realizadas e contratos que forem celebrados a partir de sua vigência. </w:t>
      </w:r>
    </w:p>
    <w:p w14:paraId="2454CE3B" w14:textId="77777777" w:rsidR="00EA1E14" w:rsidRPr="00543C88" w:rsidRDefault="00EA1E14" w:rsidP="00EA1E14">
      <w:pPr>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 xml:space="preserve">Parágrafo único – O disposto nesta Resolução também deve ser aplicado aos contratos já assinados e os editais já publicados. </w:t>
      </w:r>
    </w:p>
    <w:p w14:paraId="64786A0C" w14:textId="77777777" w:rsidR="00EA1E14" w:rsidRPr="003F5594" w:rsidRDefault="00EA1E14" w:rsidP="00EA1E14">
      <w:pPr>
        <w:tabs>
          <w:tab w:val="left" w:pos="3969"/>
          <w:tab w:val="left" w:pos="5245"/>
          <w:tab w:val="left" w:pos="8222"/>
        </w:tabs>
        <w:spacing w:after="100" w:afterAutospacing="1"/>
        <w:jc w:val="both"/>
        <w:rPr>
          <w:rFonts w:ascii="Arial" w:hAnsi="Arial" w:cs="Arial"/>
          <w:color w:val="000000"/>
          <w:sz w:val="22"/>
          <w:szCs w:val="22"/>
        </w:rPr>
      </w:pPr>
      <w:r w:rsidRPr="00543C88">
        <w:rPr>
          <w:rFonts w:ascii="Arial" w:hAnsi="Arial" w:cs="Arial"/>
          <w:color w:val="000000"/>
          <w:sz w:val="22"/>
          <w:szCs w:val="22"/>
        </w:rPr>
        <w:t>Artigo 17 – Fica revogada a Resolução SEDPcD nº 5, de 06-09-2010.</w:t>
      </w:r>
      <w:r w:rsidRPr="003F5594">
        <w:rPr>
          <w:rFonts w:ascii="Arial" w:hAnsi="Arial" w:cs="Arial"/>
          <w:color w:val="000000"/>
          <w:sz w:val="22"/>
          <w:szCs w:val="22"/>
        </w:rPr>
        <w:t xml:space="preserve"> </w:t>
      </w:r>
    </w:p>
    <w:p w14:paraId="7A894C89" w14:textId="77777777" w:rsidR="00EA1E14" w:rsidRPr="003F5594" w:rsidRDefault="00EA1E14" w:rsidP="00EA1E14">
      <w:pPr>
        <w:rPr>
          <w:rFonts w:ascii="Arial" w:hAnsi="Arial" w:cs="Arial"/>
          <w:b/>
          <w:bCs/>
          <w:sz w:val="22"/>
          <w:szCs w:val="22"/>
        </w:rPr>
      </w:pPr>
    </w:p>
    <w:p w14:paraId="004A1F7B" w14:textId="77777777" w:rsidR="00EA1E14" w:rsidRPr="003F5594" w:rsidRDefault="00EA1E14" w:rsidP="00EA1E14">
      <w:pPr>
        <w:rPr>
          <w:rFonts w:ascii="Arial" w:hAnsi="Arial" w:cs="Arial"/>
          <w:b/>
          <w:bCs/>
          <w:sz w:val="22"/>
          <w:szCs w:val="22"/>
        </w:rPr>
      </w:pPr>
    </w:p>
    <w:p w14:paraId="6A60E5BE" w14:textId="13C51667" w:rsidR="001265DB" w:rsidRPr="003F5594" w:rsidRDefault="001265DB" w:rsidP="00EA1E14">
      <w:pPr>
        <w:pStyle w:val="Ttulo2"/>
        <w:jc w:val="center"/>
        <w:rPr>
          <w:b w:val="0"/>
          <w:bCs w:val="0"/>
          <w:sz w:val="22"/>
          <w:szCs w:val="22"/>
        </w:rPr>
      </w:pPr>
    </w:p>
    <w:p w14:paraId="225A96D2" w14:textId="77777777" w:rsidR="001265DB" w:rsidRPr="003F5594" w:rsidRDefault="001265DB" w:rsidP="001265DB">
      <w:pPr>
        <w:rPr>
          <w:rFonts w:ascii="Arial" w:hAnsi="Arial" w:cs="Arial"/>
          <w:b/>
          <w:bCs/>
          <w:sz w:val="22"/>
          <w:szCs w:val="22"/>
        </w:rPr>
      </w:pPr>
      <w:r w:rsidRPr="003F5594">
        <w:rPr>
          <w:rFonts w:ascii="Arial" w:hAnsi="Arial" w:cs="Arial"/>
          <w:b/>
          <w:bCs/>
          <w:sz w:val="22"/>
          <w:szCs w:val="22"/>
        </w:rPr>
        <w:br w:type="page"/>
      </w:r>
    </w:p>
    <w:p w14:paraId="0858C63E" w14:textId="77777777" w:rsidR="001265DB" w:rsidRDefault="001265DB" w:rsidP="001265DB">
      <w:pPr>
        <w:jc w:val="center"/>
        <w:rPr>
          <w:rFonts w:ascii="Arial" w:hAnsi="Arial" w:cs="Arial"/>
          <w:b/>
          <w:bCs/>
          <w:sz w:val="22"/>
          <w:szCs w:val="22"/>
        </w:rPr>
      </w:pPr>
      <w:r w:rsidRPr="003F5594">
        <w:rPr>
          <w:rFonts w:ascii="Arial" w:hAnsi="Arial" w:cs="Arial"/>
          <w:b/>
          <w:bCs/>
          <w:sz w:val="22"/>
          <w:szCs w:val="22"/>
        </w:rPr>
        <w:lastRenderedPageBreak/>
        <w:t>ANEXO V</w:t>
      </w:r>
    </w:p>
    <w:p w14:paraId="29D4E266" w14:textId="77777777" w:rsidR="00D542D3" w:rsidRPr="003F5594" w:rsidRDefault="00D542D3" w:rsidP="001265DB">
      <w:pPr>
        <w:jc w:val="center"/>
        <w:rPr>
          <w:rFonts w:ascii="Arial" w:hAnsi="Arial" w:cs="Arial"/>
          <w:b/>
          <w:bCs/>
          <w:sz w:val="22"/>
          <w:szCs w:val="22"/>
        </w:rPr>
      </w:pPr>
    </w:p>
    <w:p w14:paraId="50B9E4BB" w14:textId="77777777" w:rsidR="001265DB" w:rsidRPr="003F5594" w:rsidRDefault="001265DB" w:rsidP="001265DB">
      <w:pPr>
        <w:rPr>
          <w:rFonts w:ascii="Arial" w:hAnsi="Arial" w:cs="Arial"/>
          <w:b/>
          <w:sz w:val="22"/>
          <w:szCs w:val="22"/>
        </w:rPr>
      </w:pPr>
    </w:p>
    <w:p w14:paraId="0688BA38" w14:textId="77777777" w:rsidR="001265DB" w:rsidRPr="003F5594" w:rsidRDefault="001265DB" w:rsidP="001265DB">
      <w:pPr>
        <w:pStyle w:val="Ttulo1"/>
        <w:jc w:val="center"/>
        <w:rPr>
          <w:sz w:val="22"/>
          <w:szCs w:val="22"/>
        </w:rPr>
      </w:pPr>
      <w:r w:rsidRPr="003F5594">
        <w:rPr>
          <w:sz w:val="22"/>
          <w:szCs w:val="22"/>
        </w:rPr>
        <w:t>MINUTA DE TERMO DE CONTRATO</w:t>
      </w:r>
    </w:p>
    <w:p w14:paraId="465CB97B" w14:textId="77777777" w:rsidR="001265DB" w:rsidRPr="003F5594" w:rsidRDefault="001265DB" w:rsidP="001265DB">
      <w:pPr>
        <w:jc w:val="center"/>
        <w:rPr>
          <w:rFonts w:ascii="Arial" w:hAnsi="Arial" w:cs="Arial"/>
          <w:b/>
          <w:bCs/>
          <w:sz w:val="22"/>
          <w:szCs w:val="22"/>
        </w:rPr>
      </w:pPr>
    </w:p>
    <w:p w14:paraId="6E4473EE" w14:textId="77777777" w:rsidR="001265DB" w:rsidRPr="003F5594" w:rsidRDefault="001265DB" w:rsidP="001265DB">
      <w:pPr>
        <w:autoSpaceDE w:val="0"/>
        <w:autoSpaceDN w:val="0"/>
        <w:adjustRightInd w:val="0"/>
        <w:spacing w:line="360" w:lineRule="auto"/>
        <w:jc w:val="both"/>
        <w:rPr>
          <w:rFonts w:ascii="Arial" w:hAnsi="Arial" w:cs="Arial"/>
          <w:b/>
          <w:bCs/>
          <w:sz w:val="22"/>
          <w:szCs w:val="22"/>
        </w:rPr>
      </w:pPr>
    </w:p>
    <w:p w14:paraId="53205FE8" w14:textId="1D475A16" w:rsidR="001265DB" w:rsidRPr="00543C88" w:rsidRDefault="001265DB" w:rsidP="001265DB">
      <w:pPr>
        <w:spacing w:line="360" w:lineRule="auto"/>
        <w:rPr>
          <w:rFonts w:ascii="Arial" w:hAnsi="Arial" w:cs="Arial"/>
          <w:b/>
          <w:sz w:val="22"/>
          <w:szCs w:val="22"/>
        </w:rPr>
      </w:pPr>
      <w:r w:rsidRPr="00543C88">
        <w:rPr>
          <w:rFonts w:ascii="Arial" w:hAnsi="Arial" w:cs="Arial"/>
          <w:b/>
          <w:sz w:val="22"/>
          <w:szCs w:val="22"/>
        </w:rPr>
        <w:t>PROCESSO</w:t>
      </w:r>
      <w:r w:rsidR="00D852DB" w:rsidRPr="00543C88">
        <w:rPr>
          <w:rFonts w:ascii="Arial" w:hAnsi="Arial" w:cs="Arial"/>
          <w:b/>
          <w:sz w:val="22"/>
          <w:szCs w:val="22"/>
        </w:rPr>
        <w:t xml:space="preserve"> </w:t>
      </w:r>
      <w:r w:rsidR="00D852DB" w:rsidRPr="00543C88">
        <w:rPr>
          <w:rFonts w:ascii="Arial" w:hAnsi="Arial" w:cs="Arial"/>
          <w:b/>
          <w:sz w:val="22"/>
          <w:szCs w:val="22"/>
          <w:u w:val="single"/>
        </w:rPr>
        <w:t>SEDPcD nº 580303/2017</w:t>
      </w:r>
    </w:p>
    <w:p w14:paraId="1C0C173B" w14:textId="69F14F4D" w:rsidR="001265DB" w:rsidRPr="00543C88" w:rsidRDefault="001265DB" w:rsidP="001265DB">
      <w:pPr>
        <w:autoSpaceDE w:val="0"/>
        <w:autoSpaceDN w:val="0"/>
        <w:adjustRightInd w:val="0"/>
        <w:spacing w:line="360" w:lineRule="auto"/>
        <w:jc w:val="both"/>
        <w:rPr>
          <w:rFonts w:ascii="Arial" w:hAnsi="Arial" w:cs="Arial"/>
          <w:b/>
          <w:bCs/>
          <w:sz w:val="22"/>
          <w:szCs w:val="22"/>
        </w:rPr>
      </w:pPr>
      <w:r w:rsidRPr="00543C88">
        <w:rPr>
          <w:rFonts w:ascii="Arial" w:hAnsi="Arial" w:cs="Arial"/>
          <w:b/>
          <w:sz w:val="22"/>
          <w:szCs w:val="22"/>
        </w:rPr>
        <w:t xml:space="preserve">PREGÃO ELETRÔNICO </w:t>
      </w:r>
      <w:sdt>
        <w:sdtPr>
          <w:rPr>
            <w:rStyle w:val="PGE-Alteraesdestacadas"/>
            <w:rFonts w:cs="Arial"/>
            <w:szCs w:val="22"/>
          </w:rPr>
          <w:id w:val="914354192"/>
          <w:placeholder>
            <w:docPart w:val="3C8A213D3D874A03B33DA55D4E178738"/>
          </w:placeholder>
        </w:sdtPr>
        <w:sdtEndPr>
          <w:rPr>
            <w:rStyle w:val="PGE-Alteraesdestacadas"/>
          </w:rPr>
        </w:sdtEndPr>
        <w:sdtContent>
          <w:sdt>
            <w:sdtPr>
              <w:rPr>
                <w:rStyle w:val="PGE-Alteraesdestacadas"/>
                <w:rFonts w:cs="Arial"/>
                <w:szCs w:val="22"/>
              </w:rPr>
              <w:id w:val="308909139"/>
              <w:placeholder>
                <w:docPart w:val="3C8A213D3D874A03B33DA55D4E178738"/>
              </w:placeholder>
              <w15:color w:val="FFFF00"/>
            </w:sdtPr>
            <w:sdtEndPr>
              <w:rPr>
                <w:rStyle w:val="Fontepargpadro"/>
                <w:rFonts w:ascii="Times New Roman" w:hAnsi="Times New Roman"/>
                <w:b w:val="0"/>
                <w:i/>
                <w:snapToGrid w:val="0"/>
                <w:color w:val="auto"/>
                <w:sz w:val="24"/>
                <w:u w:val="none"/>
              </w:rPr>
            </w:sdtEndPr>
            <w:sdtContent>
              <w:sdt>
                <w:sdtPr>
                  <w:rPr>
                    <w:rStyle w:val="PGE-Alteraesdestacadas"/>
                    <w:rFonts w:cs="Arial"/>
                    <w:szCs w:val="22"/>
                  </w:rPr>
                  <w:id w:val="-1639640119"/>
                  <w:placeholder>
                    <w:docPart w:val="3C8A213D3D874A03B33DA55D4E178738"/>
                  </w:placeholder>
                </w:sdtPr>
                <w:sdtEndPr>
                  <w:rPr>
                    <w:rStyle w:val="Fontepargpadro"/>
                    <w:rFonts w:ascii="Times New Roman" w:hAnsi="Times New Roman"/>
                    <w:b w:val="0"/>
                    <w:i/>
                    <w:snapToGrid w:val="0"/>
                    <w:color w:val="auto"/>
                    <w:sz w:val="24"/>
                    <w:u w:val="none"/>
                  </w:rPr>
                </w:sdtEndPr>
                <w:sdtContent>
                  <w:r w:rsidR="00543C88" w:rsidRPr="00543C88">
                    <w:rPr>
                      <w:rStyle w:val="PGE-Alteraesdestacadas"/>
                      <w:rFonts w:cs="Arial"/>
                      <w:szCs w:val="22"/>
                    </w:rPr>
                    <w:t>C.G</w:t>
                  </w:r>
                </w:sdtContent>
              </w:sdt>
            </w:sdtContent>
          </w:sdt>
        </w:sdtContent>
      </w:sdt>
      <w:r w:rsidRPr="00543C88">
        <w:rPr>
          <w:rFonts w:ascii="Arial" w:hAnsi="Arial" w:cs="Arial"/>
          <w:b/>
          <w:sz w:val="22"/>
          <w:szCs w:val="22"/>
        </w:rPr>
        <w:t xml:space="preserve"> </w:t>
      </w:r>
      <w:r w:rsidR="00543C88" w:rsidRPr="00543C88">
        <w:rPr>
          <w:rFonts w:ascii="Arial" w:hAnsi="Arial" w:cs="Arial"/>
          <w:b/>
          <w:sz w:val="22"/>
          <w:szCs w:val="22"/>
        </w:rPr>
        <w:t>n.º</w:t>
      </w:r>
      <w:r w:rsidRPr="00543C88">
        <w:rPr>
          <w:rFonts w:ascii="Arial" w:hAnsi="Arial" w:cs="Arial"/>
          <w:b/>
          <w:sz w:val="22"/>
          <w:szCs w:val="22"/>
        </w:rPr>
        <w:t xml:space="preserve"> </w:t>
      </w:r>
      <w:r w:rsidR="00543C88" w:rsidRPr="00543C88">
        <w:rPr>
          <w:rFonts w:ascii="Arial" w:hAnsi="Arial" w:cs="Arial"/>
          <w:b/>
          <w:sz w:val="22"/>
          <w:szCs w:val="22"/>
        </w:rPr>
        <w:t>008/2018</w:t>
      </w:r>
    </w:p>
    <w:p w14:paraId="16E40502" w14:textId="77777777" w:rsidR="001265DB" w:rsidRPr="00543C88" w:rsidRDefault="001265DB" w:rsidP="001265DB">
      <w:pPr>
        <w:spacing w:line="360" w:lineRule="auto"/>
        <w:rPr>
          <w:rFonts w:ascii="Arial" w:hAnsi="Arial" w:cs="Arial"/>
          <w:b/>
          <w:sz w:val="22"/>
          <w:szCs w:val="22"/>
        </w:rPr>
      </w:pPr>
      <w:r w:rsidRPr="00543C88">
        <w:rPr>
          <w:rFonts w:ascii="Arial" w:hAnsi="Arial" w:cs="Arial"/>
          <w:b/>
          <w:sz w:val="22"/>
          <w:szCs w:val="22"/>
        </w:rPr>
        <w:t xml:space="preserve">CONTRATO </w:t>
      </w:r>
      <w:sdt>
        <w:sdtPr>
          <w:rPr>
            <w:rStyle w:val="PGE-Alteraesdestacadas"/>
            <w:rFonts w:cs="Arial"/>
            <w:szCs w:val="22"/>
          </w:rPr>
          <w:id w:val="-1766445091"/>
          <w:placeholder>
            <w:docPart w:val="5ADA6DEBD8324551B58E5A072559C957"/>
          </w:placeholder>
        </w:sdtPr>
        <w:sdtEndPr>
          <w:rPr>
            <w:rStyle w:val="PGE-Alteraesdestacadas"/>
          </w:rPr>
        </w:sdtEndPr>
        <w:sdtContent>
          <w:sdt>
            <w:sdtPr>
              <w:rPr>
                <w:rStyle w:val="PGE-Alteraesdestacadas"/>
                <w:rFonts w:cs="Arial"/>
                <w:szCs w:val="22"/>
              </w:rPr>
              <w:alias w:val="Sigla da Unidade Compradora"/>
              <w:tag w:val="Sigla da Unidade Compradora"/>
              <w:id w:val="1944880077"/>
              <w:placeholder>
                <w:docPart w:val="2501C35751E74AC69F00C0EB4F0B1648"/>
              </w:placeholder>
              <w:showingPlcHdr/>
              <w15:color w:val="FFFF00"/>
            </w:sdtPr>
            <w:sdtEndPr>
              <w:rPr>
                <w:rStyle w:val="Fontepargpadro"/>
                <w:rFonts w:ascii="Times New Roman" w:hAnsi="Times New Roman"/>
                <w:b w:val="0"/>
                <w:i/>
                <w:snapToGrid w:val="0"/>
                <w:color w:val="auto"/>
                <w:sz w:val="24"/>
                <w:u w:val="none"/>
              </w:rPr>
            </w:sdtEndPr>
            <w:sdtContent>
              <w:r w:rsidRPr="00543C88">
                <w:rPr>
                  <w:rStyle w:val="TextodoEspaoReservado"/>
                  <w:rFonts w:ascii="Arial" w:hAnsi="Arial" w:cs="Arial"/>
                  <w:sz w:val="22"/>
                  <w:szCs w:val="22"/>
                </w:rPr>
                <w:t>Clique aqui para digitar texto.</w:t>
              </w:r>
            </w:sdtContent>
          </w:sdt>
        </w:sdtContent>
      </w:sdt>
      <w:r w:rsidRPr="00543C88">
        <w:rPr>
          <w:rFonts w:ascii="Arial" w:hAnsi="Arial" w:cs="Arial"/>
          <w:b/>
          <w:sz w:val="22"/>
          <w:szCs w:val="22"/>
        </w:rPr>
        <w:t xml:space="preserve"> n.° </w:t>
      </w:r>
      <w:sdt>
        <w:sdtPr>
          <w:rPr>
            <w:rStyle w:val="PGE-Alteraesdestacadas"/>
            <w:rFonts w:cs="Arial"/>
            <w:szCs w:val="22"/>
          </w:rPr>
          <w:alias w:val="Número e ano do contrato"/>
          <w:tag w:val="Número do contrato"/>
          <w:id w:val="-1144199156"/>
          <w:placeholder>
            <w:docPart w:val="19F39BDECA3B49DB86A9E8DFCE588A85"/>
          </w:placeholder>
          <w:showingPlcHdr/>
          <w15:color w:val="FFFF00"/>
        </w:sdtPr>
        <w:sdtEndPr>
          <w:rPr>
            <w:rStyle w:val="PGE-Alteraesdestacadas"/>
          </w:rPr>
        </w:sdtEndPr>
        <w:sdtContent>
          <w:r w:rsidRPr="00543C88">
            <w:rPr>
              <w:rStyle w:val="TextodoEspaoReservado"/>
              <w:rFonts w:ascii="Arial" w:hAnsi="Arial" w:cs="Arial"/>
              <w:sz w:val="22"/>
              <w:szCs w:val="22"/>
            </w:rPr>
            <w:t>Clique aqui para digitar texto.</w:t>
          </w:r>
        </w:sdtContent>
      </w:sdt>
    </w:p>
    <w:p w14:paraId="44A0D7A5" w14:textId="77777777" w:rsidR="001265DB" w:rsidRPr="00543C88" w:rsidRDefault="001265DB" w:rsidP="001265DB">
      <w:pPr>
        <w:spacing w:line="360" w:lineRule="auto"/>
        <w:jc w:val="both"/>
        <w:rPr>
          <w:rFonts w:ascii="Arial" w:hAnsi="Arial" w:cs="Arial"/>
          <w:b/>
          <w:bCs/>
          <w:sz w:val="22"/>
          <w:szCs w:val="22"/>
        </w:rPr>
      </w:pPr>
    </w:p>
    <w:p w14:paraId="697DBE70" w14:textId="77777777" w:rsidR="001265DB" w:rsidRPr="00543C88" w:rsidRDefault="001265DB" w:rsidP="001265DB">
      <w:pPr>
        <w:spacing w:line="360" w:lineRule="auto"/>
        <w:ind w:left="3969"/>
        <w:jc w:val="both"/>
        <w:rPr>
          <w:rFonts w:ascii="Arial" w:hAnsi="Arial" w:cs="Arial"/>
          <w:bCs/>
          <w:sz w:val="22"/>
          <w:szCs w:val="22"/>
        </w:rPr>
      </w:pPr>
    </w:p>
    <w:p w14:paraId="4ABA13D7" w14:textId="77777777" w:rsidR="007E0CB9" w:rsidRPr="00543C88" w:rsidRDefault="001265DB" w:rsidP="007E0CB9">
      <w:pPr>
        <w:spacing w:line="360" w:lineRule="auto"/>
        <w:ind w:left="3969"/>
        <w:jc w:val="both"/>
        <w:rPr>
          <w:rFonts w:ascii="Arial" w:hAnsi="Arial" w:cs="Arial"/>
          <w:bCs/>
          <w:sz w:val="22"/>
          <w:szCs w:val="22"/>
        </w:rPr>
      </w:pPr>
      <w:r w:rsidRPr="00543C88">
        <w:rPr>
          <w:rFonts w:ascii="Arial" w:hAnsi="Arial" w:cs="Arial"/>
          <w:bCs/>
          <w:sz w:val="22"/>
          <w:szCs w:val="22"/>
        </w:rPr>
        <w:t>TERMO DE CONTRATO CELEBRADO ENTRE</w:t>
      </w:r>
      <w:r w:rsidRPr="00543C88">
        <w:rPr>
          <w:rFonts w:ascii="Arial" w:hAnsi="Arial" w:cs="Arial"/>
          <w:sz w:val="22"/>
          <w:szCs w:val="22"/>
        </w:rPr>
        <w:t xml:space="preserve"> </w:t>
      </w:r>
      <w:sdt>
        <w:sdtPr>
          <w:rPr>
            <w:rStyle w:val="PGE-Alteraesdestacadas"/>
            <w:rFonts w:cs="Arial"/>
            <w:szCs w:val="22"/>
          </w:rPr>
          <w:alias w:val="Estado de São Paulo ou entidade com personalidade jurídica"/>
          <w:tag w:val="Estado de São Paulo ou entidade com personalidade jurídica"/>
          <w:id w:val="180641582"/>
          <w:placeholder>
            <w:docPart w:val="6F9619256F574D48B1D400018D34C0CC"/>
          </w:placeholder>
          <w15:color w:val="FFFF00"/>
        </w:sdtPr>
        <w:sdtEndPr>
          <w:rPr>
            <w:rStyle w:val="PGE-Alteraesdestacadas"/>
          </w:rPr>
        </w:sdtEndPr>
        <w:sdtContent>
          <w:sdt>
            <w:sdtPr>
              <w:rPr>
                <w:rStyle w:val="PGE-Alteraesdestacadas"/>
                <w:rFonts w:cs="Arial"/>
                <w:szCs w:val="22"/>
              </w:rPr>
              <w:alias w:val="Estado de São Paulo ou entidade com personalidade jurídica"/>
              <w:tag w:val="Estado de São Paulo ou entidade com personalidade jurídica"/>
              <w:id w:val="1287236543"/>
              <w:placeholder>
                <w:docPart w:val="7398715CC3C7490DB3452F30501E10DB"/>
              </w:placeholder>
              <w15:color w:val="FFFF00"/>
            </w:sdtPr>
            <w:sdtEndPr>
              <w:rPr>
                <w:rStyle w:val="PGE-Alteraesdestacadas"/>
                <w:b w:val="0"/>
              </w:rPr>
            </w:sdtEndPr>
            <w:sdtContent>
              <w:r w:rsidR="00F26887" w:rsidRPr="00543C88">
                <w:rPr>
                  <w:rStyle w:val="TextodoEspaoReservado"/>
                  <w:rFonts w:ascii="Arial" w:hAnsi="Arial" w:cs="Arial"/>
                  <w:b/>
                  <w:color w:val="000000"/>
                  <w:sz w:val="22"/>
                  <w:szCs w:val="22"/>
                  <w:u w:val="single"/>
                </w:rPr>
                <w:t>O ESTADO DE SÃO PAULO</w:t>
              </w:r>
            </w:sdtContent>
          </w:sdt>
          <w:r w:rsidR="00F26887" w:rsidRPr="00543C88">
            <w:rPr>
              <w:rFonts w:ascii="Arial" w:hAnsi="Arial" w:cs="Arial"/>
              <w:b/>
              <w:sz w:val="22"/>
              <w:szCs w:val="22"/>
              <w:u w:val="single"/>
            </w:rPr>
            <w:t>,</w:t>
          </w:r>
          <w:r w:rsidR="00F26887" w:rsidRPr="00543C88">
            <w:rPr>
              <w:rFonts w:ascii="Arial" w:hAnsi="Arial" w:cs="Arial"/>
              <w:sz w:val="22"/>
              <w:szCs w:val="22"/>
            </w:rPr>
            <w:t xml:space="preserve"> </w:t>
          </w:r>
          <w:sdt>
            <w:sdtPr>
              <w:rPr>
                <w:rStyle w:val="PGE-Alteraesdestacadas"/>
                <w:rFonts w:cs="Arial"/>
                <w:szCs w:val="22"/>
              </w:rPr>
              <w:alias w:val="Denominação completa da Unidade Compradora"/>
              <w:tag w:val="Denominação completa da Unidade Compradora"/>
              <w:id w:val="529080932"/>
              <w:placeholder>
                <w:docPart w:val="8C9A354CB019407AAA116B757F905860"/>
              </w:placeholder>
            </w:sdtPr>
            <w:sdtEndPr>
              <w:rPr>
                <w:rStyle w:val="PGE-Alteraesdestacadas"/>
              </w:rPr>
            </w:sdtEndPr>
            <w:sdtContent>
              <w:sdt>
                <w:sdtPr>
                  <w:rPr>
                    <w:rStyle w:val="PGE-Alteraesdestacadas"/>
                    <w:rFonts w:cs="Arial"/>
                    <w:b w:val="0"/>
                    <w:snapToGrid w:val="0"/>
                    <w:szCs w:val="22"/>
                  </w:rPr>
                  <w:alias w:val="Denominação completa da Unidade Compradora"/>
                  <w:tag w:val="Denominação completa da Unidade Compradora"/>
                  <w:id w:val="-1456787483"/>
                  <w:placeholder>
                    <w:docPart w:val="E80AAE3181FC4B9488F5C15795EC78E7"/>
                  </w:placeholder>
                  <w15:color w:val="FFFF00"/>
                </w:sdtPr>
                <w:sdtEndPr>
                  <w:rPr>
                    <w:rStyle w:val="PGE-Alteraesdestacadas"/>
                  </w:rPr>
                </w:sdtEndPr>
                <w:sdtContent>
                  <w:r w:rsidR="00F26887" w:rsidRPr="00543C88">
                    <w:rPr>
                      <w:rStyle w:val="PGE-Alteraesdestacadas"/>
                      <w:rFonts w:cs="Arial"/>
                      <w:szCs w:val="22"/>
                      <w:u w:val="none"/>
                    </w:rPr>
                    <w:t>POR MEIO DA</w:t>
                  </w:r>
                  <w:r w:rsidR="00F26887" w:rsidRPr="00543C88">
                    <w:rPr>
                      <w:rStyle w:val="PGE-Alteraesdestacadas"/>
                      <w:rFonts w:cs="Arial"/>
                      <w:szCs w:val="22"/>
                    </w:rPr>
                    <w:t xml:space="preserve"> </w:t>
                  </w:r>
                  <w:r w:rsidR="00F26887" w:rsidRPr="00543C88">
                    <w:rPr>
                      <w:rStyle w:val="TextodoEspaoReservado"/>
                      <w:rFonts w:ascii="Arial" w:hAnsi="Arial" w:cs="Arial"/>
                      <w:b/>
                      <w:color w:val="000000"/>
                      <w:sz w:val="22"/>
                      <w:szCs w:val="22"/>
                      <w:u w:val="single"/>
                    </w:rPr>
                    <w:t>SECRETARIA DE ESTADO DOS DIREITOS DA PESSOA COM DEFICIÊNCIA</w:t>
                  </w:r>
                </w:sdtContent>
              </w:sdt>
            </w:sdtContent>
          </w:sdt>
        </w:sdtContent>
      </w:sdt>
      <w:r w:rsidRPr="00543C88">
        <w:rPr>
          <w:rFonts w:ascii="Arial" w:hAnsi="Arial" w:cs="Arial"/>
          <w:sz w:val="22"/>
          <w:szCs w:val="22"/>
        </w:rPr>
        <w:t xml:space="preserve"> E </w:t>
      </w:r>
      <w:sdt>
        <w:sdtPr>
          <w:rPr>
            <w:rStyle w:val="PGE-Alteraesdestacadas"/>
            <w:rFonts w:cs="Arial"/>
            <w:szCs w:val="22"/>
          </w:rPr>
          <w:alias w:val="Denominação da contratada"/>
          <w:tag w:val="Denominação da contratada"/>
          <w:id w:val="-422800783"/>
          <w:placeholder>
            <w:docPart w:val="F6B3FE4E90A245C08A19A29378E98315"/>
          </w:placeholder>
          <w:showingPlcHdr/>
          <w15:color w:val="FFFF00"/>
        </w:sdtPr>
        <w:sdtEndPr>
          <w:rPr>
            <w:rStyle w:val="Fontepargpadro"/>
            <w:rFonts w:ascii="Times New Roman" w:hAnsi="Times New Roman"/>
            <w:b w:val="0"/>
            <w:color w:val="auto"/>
            <w:sz w:val="24"/>
            <w:u w:val="none"/>
          </w:rPr>
        </w:sdtEndPr>
        <w:sdtContent>
          <w:r w:rsidRPr="00543C88">
            <w:rPr>
              <w:rStyle w:val="TextodoEspaoReservado"/>
              <w:rFonts w:ascii="Arial" w:hAnsi="Arial" w:cs="Arial"/>
              <w:sz w:val="22"/>
              <w:szCs w:val="22"/>
            </w:rPr>
            <w:t>Clique aqui para digitar texto.</w:t>
          </w:r>
        </w:sdtContent>
      </w:sdt>
      <w:r w:rsidRPr="00543C88">
        <w:rPr>
          <w:rFonts w:ascii="Arial" w:hAnsi="Arial" w:cs="Arial"/>
          <w:sz w:val="22"/>
          <w:szCs w:val="22"/>
        </w:rPr>
        <w:t xml:space="preserve">, </w:t>
      </w:r>
      <w:r w:rsidRPr="00543C88">
        <w:rPr>
          <w:rFonts w:ascii="Arial" w:hAnsi="Arial" w:cs="Arial"/>
          <w:bCs/>
          <w:sz w:val="22"/>
          <w:szCs w:val="22"/>
        </w:rPr>
        <w:t xml:space="preserve">TENDO POR OBJETO A PRESTAÇÃO DE SERVIÇOS  </w:t>
      </w:r>
      <w:r w:rsidR="007E0CB9" w:rsidRPr="00543C88">
        <w:rPr>
          <w:rFonts w:ascii="Arial" w:hAnsi="Arial" w:cs="Arial"/>
          <w:b/>
          <w:sz w:val="22"/>
          <w:szCs w:val="22"/>
          <w:u w:val="single"/>
        </w:rPr>
        <w:t>DE FORNECIMENTO DE SISTEMA DE MONITORAMENTO E GESTÃO DE INFORMAÇÕES DE MATÉRIAS JORNALÍSTICAS VEICULADAS NA MÍDIA (IMPRENSA, RÁDIO, TELEVISÃO, WEB E REDES SOCIAIS), INCLUINDO IMPLANTAÇÃO, OPERAÇÃO, SUPORTE TÉCNICO, TREINAMENTO E ATUALIZAÇÃO, PARA ATENDER ÀS DEMANDAS DA SECRETARIA DOS DIREITOS DA PESSOA COM DEFICIÊNCIA DO ESTADO DE SÃO PAULO</w:t>
      </w:r>
      <w:sdt>
        <w:sdtPr>
          <w:rPr>
            <w:rStyle w:val="PGE-Alteraesdestacadas"/>
            <w:rFonts w:cs="Arial"/>
            <w:szCs w:val="22"/>
          </w:rPr>
          <w:alias w:val="Denominação do objeto "/>
          <w:tag w:val="Denominação do objeto "/>
          <w:id w:val="-699389271"/>
          <w:placeholder>
            <w:docPart w:val="5D705A8CDFD741DEBA2BB1B5400FA071"/>
          </w:placeholder>
          <w15:color w:val="FFFF00"/>
        </w:sdtPr>
        <w:sdtEndPr>
          <w:rPr>
            <w:rStyle w:val="Fontepargpadro"/>
            <w:rFonts w:ascii="Times New Roman" w:hAnsi="Times New Roman"/>
            <w:b w:val="0"/>
            <w:bCs/>
            <w:snapToGrid w:val="0"/>
            <w:color w:val="auto"/>
            <w:sz w:val="24"/>
            <w:u w:val="none"/>
          </w:rPr>
        </w:sdtEndPr>
        <w:sdtContent>
          <w:r w:rsidR="007E0CB9" w:rsidRPr="00543C88">
            <w:rPr>
              <w:rStyle w:val="PGE-Alteraesdestacadas"/>
              <w:rFonts w:cs="Arial"/>
              <w:szCs w:val="22"/>
            </w:rPr>
            <w:t xml:space="preserve">. </w:t>
          </w:r>
        </w:sdtContent>
      </w:sdt>
    </w:p>
    <w:p w14:paraId="4A40E30E" w14:textId="77777777" w:rsidR="001265DB" w:rsidRPr="00543C88" w:rsidRDefault="001265DB" w:rsidP="001265DB">
      <w:pPr>
        <w:spacing w:line="360" w:lineRule="auto"/>
        <w:jc w:val="both"/>
        <w:rPr>
          <w:rFonts w:ascii="Arial" w:hAnsi="Arial" w:cs="Arial"/>
          <w:sz w:val="22"/>
          <w:szCs w:val="22"/>
        </w:rPr>
      </w:pPr>
    </w:p>
    <w:p w14:paraId="36535FE3" w14:textId="654F8718" w:rsidR="001265DB" w:rsidRPr="00543C88" w:rsidRDefault="001265DB" w:rsidP="001265DB">
      <w:pPr>
        <w:spacing w:line="360" w:lineRule="auto"/>
        <w:jc w:val="both"/>
        <w:rPr>
          <w:rFonts w:ascii="Arial" w:hAnsi="Arial" w:cs="Arial"/>
          <w:sz w:val="22"/>
          <w:szCs w:val="22"/>
        </w:rPr>
      </w:pPr>
      <w:r w:rsidRPr="00543C88">
        <w:rPr>
          <w:rFonts w:ascii="Arial" w:hAnsi="Arial" w:cs="Arial"/>
          <w:sz w:val="22"/>
          <w:szCs w:val="22"/>
        </w:rPr>
        <w:t>O</w:t>
      </w:r>
      <w:r w:rsidR="00040111" w:rsidRPr="00543C88">
        <w:rPr>
          <w:rFonts w:ascii="Arial" w:hAnsi="Arial" w:cs="Arial"/>
          <w:sz w:val="22"/>
          <w:szCs w:val="22"/>
        </w:rPr>
        <w:t xml:space="preserve"> </w:t>
      </w:r>
      <w:r w:rsidR="00040111" w:rsidRPr="00543C88">
        <w:rPr>
          <w:rFonts w:ascii="Arial" w:hAnsi="Arial" w:cs="Arial"/>
          <w:b/>
          <w:sz w:val="22"/>
          <w:szCs w:val="22"/>
          <w:u w:val="single"/>
        </w:rPr>
        <w:t>ESTADO DE SÃO PAULO</w:t>
      </w:r>
      <w:r w:rsidR="00040111" w:rsidRPr="00543C88">
        <w:rPr>
          <w:rFonts w:ascii="Arial" w:hAnsi="Arial" w:cs="Arial"/>
          <w:sz w:val="22"/>
          <w:szCs w:val="22"/>
        </w:rPr>
        <w:t xml:space="preserve">, </w:t>
      </w:r>
      <w:r w:rsidRPr="00543C88">
        <w:rPr>
          <w:rFonts w:ascii="Arial" w:hAnsi="Arial" w:cs="Arial"/>
          <w:sz w:val="22"/>
          <w:szCs w:val="22"/>
        </w:rPr>
        <w:t xml:space="preserve">por </w:t>
      </w:r>
      <w:r w:rsidR="00040111" w:rsidRPr="00543C88">
        <w:rPr>
          <w:rFonts w:ascii="Arial" w:hAnsi="Arial" w:cs="Arial"/>
          <w:sz w:val="22"/>
          <w:szCs w:val="22"/>
        </w:rPr>
        <w:t>intermédio d</w:t>
      </w:r>
      <w:r w:rsidRPr="00543C88">
        <w:rPr>
          <w:rFonts w:ascii="Arial" w:hAnsi="Arial" w:cs="Arial"/>
          <w:sz w:val="22"/>
          <w:szCs w:val="22"/>
        </w:rPr>
        <w:t>a</w:t>
      </w:r>
      <w:r w:rsidR="00040111" w:rsidRPr="00543C88">
        <w:rPr>
          <w:rFonts w:ascii="Arial" w:hAnsi="Arial" w:cs="Arial"/>
          <w:sz w:val="22"/>
          <w:szCs w:val="22"/>
        </w:rPr>
        <w:t xml:space="preserve"> </w:t>
      </w:r>
      <w:r w:rsidR="00040111" w:rsidRPr="00543C88">
        <w:rPr>
          <w:rFonts w:ascii="Arial" w:hAnsi="Arial" w:cs="Arial"/>
          <w:b/>
          <w:sz w:val="22"/>
          <w:szCs w:val="22"/>
          <w:u w:val="single"/>
        </w:rPr>
        <w:t>Secretaria de Estado dos Direitos da Pessoa com Deficiência,</w:t>
      </w:r>
      <w:r w:rsidR="00040111" w:rsidRPr="00543C88">
        <w:rPr>
          <w:rFonts w:ascii="Arial" w:hAnsi="Arial" w:cs="Arial"/>
          <w:sz w:val="22"/>
          <w:szCs w:val="22"/>
        </w:rPr>
        <w:t xml:space="preserve"> </w:t>
      </w:r>
      <w:r w:rsidRPr="00543C88">
        <w:rPr>
          <w:rFonts w:ascii="Arial" w:hAnsi="Arial" w:cs="Arial"/>
          <w:sz w:val="22"/>
          <w:szCs w:val="22"/>
        </w:rPr>
        <w:t xml:space="preserve"> doravante designado “CONTRATANTE”, neste ato representada pelo </w:t>
      </w:r>
      <w:r w:rsidRPr="00543C88">
        <w:rPr>
          <w:rFonts w:ascii="Arial" w:hAnsi="Arial" w:cs="Arial"/>
          <w:snapToGrid w:val="0"/>
          <w:sz w:val="22"/>
          <w:szCs w:val="22"/>
        </w:rPr>
        <w:t>Senhor</w:t>
      </w:r>
      <w:r w:rsidR="00040111" w:rsidRPr="00543C88">
        <w:rPr>
          <w:rFonts w:ascii="Arial" w:hAnsi="Arial" w:cs="Arial"/>
          <w:snapToGrid w:val="0"/>
          <w:sz w:val="22"/>
          <w:szCs w:val="22"/>
        </w:rPr>
        <w:t xml:space="preserve"> </w:t>
      </w:r>
      <w:r w:rsidR="00040111" w:rsidRPr="00543C88">
        <w:rPr>
          <w:rFonts w:ascii="Arial" w:hAnsi="Arial" w:cs="Arial"/>
          <w:b/>
          <w:snapToGrid w:val="0"/>
          <w:sz w:val="22"/>
          <w:szCs w:val="22"/>
          <w:u w:val="single"/>
        </w:rPr>
        <w:t xml:space="preserve">Chefe de Gabinete, </w:t>
      </w:r>
      <w:r w:rsidR="00040111" w:rsidRPr="00543C88">
        <w:rPr>
          <w:rFonts w:ascii="Arial" w:hAnsi="Arial" w:cs="Arial"/>
          <w:b/>
          <w:sz w:val="22"/>
          <w:szCs w:val="22"/>
          <w:u w:val="single"/>
        </w:rPr>
        <w:t>ANTÔNIO RUDNEI DENARDI,</w:t>
      </w:r>
      <w:r w:rsidR="00040111" w:rsidRPr="00543C88">
        <w:rPr>
          <w:rFonts w:ascii="Arial" w:hAnsi="Arial" w:cs="Arial"/>
          <w:b/>
          <w:sz w:val="22"/>
          <w:szCs w:val="22"/>
        </w:rPr>
        <w:t xml:space="preserve"> RG nº </w:t>
      </w:r>
      <w:r w:rsidR="00040111" w:rsidRPr="00543C88">
        <w:rPr>
          <w:rFonts w:ascii="Arial" w:hAnsi="Arial" w:cs="Arial"/>
          <w:b/>
          <w:sz w:val="22"/>
          <w:szCs w:val="22"/>
          <w:u w:val="single"/>
        </w:rPr>
        <w:t>11.515.842-X</w:t>
      </w:r>
      <w:r w:rsidR="00040111" w:rsidRPr="00543C88">
        <w:rPr>
          <w:rFonts w:ascii="Arial" w:hAnsi="Arial" w:cs="Arial"/>
          <w:b/>
          <w:sz w:val="22"/>
          <w:szCs w:val="22"/>
        </w:rPr>
        <w:t xml:space="preserve"> </w:t>
      </w:r>
      <w:r w:rsidR="00040111" w:rsidRPr="00543C88">
        <w:rPr>
          <w:rFonts w:ascii="Arial" w:hAnsi="Arial" w:cs="Arial"/>
          <w:sz w:val="22"/>
          <w:szCs w:val="22"/>
        </w:rPr>
        <w:t xml:space="preserve">e CPF nº </w:t>
      </w:r>
      <w:r w:rsidR="00040111" w:rsidRPr="00543C88">
        <w:rPr>
          <w:rFonts w:ascii="Arial" w:hAnsi="Arial" w:cs="Arial"/>
          <w:b/>
          <w:sz w:val="22"/>
          <w:szCs w:val="22"/>
          <w:u w:val="single"/>
        </w:rPr>
        <w:t>013.076.438-84,</w:t>
      </w:r>
      <w:r w:rsidR="00040111" w:rsidRPr="00543C88">
        <w:rPr>
          <w:rFonts w:ascii="Arial" w:hAnsi="Arial" w:cs="Arial"/>
          <w:sz w:val="22"/>
          <w:szCs w:val="22"/>
        </w:rPr>
        <w:t xml:space="preserve"> </w:t>
      </w:r>
      <w:r w:rsidRPr="00543C88">
        <w:rPr>
          <w:rFonts w:ascii="Arial" w:hAnsi="Arial" w:cs="Arial"/>
          <w:sz w:val="22"/>
          <w:szCs w:val="22"/>
        </w:rPr>
        <w:t xml:space="preserve">no uso da competência conferida pelo Decreto-Lei Estadual nº 233, de 28 de abril de 1970, e  </w:t>
      </w:r>
      <w:sdt>
        <w:sdtPr>
          <w:rPr>
            <w:rStyle w:val="PGE-Alteraesdestacadas"/>
            <w:rFonts w:cs="Arial"/>
            <w:szCs w:val="22"/>
          </w:rPr>
          <w:alias w:val="Denominação da contratada"/>
          <w:tag w:val="Denominação da contratada"/>
          <w:id w:val="1054048568"/>
          <w:placeholder>
            <w:docPart w:val="4593802CEEDE4419939FD44E4AD9AEF3"/>
          </w:placeholder>
          <w:showingPlcHdr/>
          <w15:color w:val="FFFF00"/>
        </w:sdtPr>
        <w:sdtEndPr>
          <w:rPr>
            <w:rStyle w:val="Fontepargpadro"/>
            <w:rFonts w:ascii="Times New Roman" w:hAnsi="Times New Roman"/>
            <w:b w:val="0"/>
            <w:color w:val="auto"/>
            <w:sz w:val="24"/>
            <w:u w:val="none"/>
          </w:rPr>
        </w:sdtEndPr>
        <w:sdtContent>
          <w:r w:rsidRPr="00543C88">
            <w:rPr>
              <w:rStyle w:val="TextodoEspaoReservado"/>
              <w:rFonts w:ascii="Arial" w:hAnsi="Arial" w:cs="Arial"/>
              <w:sz w:val="22"/>
              <w:szCs w:val="22"/>
            </w:rPr>
            <w:t>Clique aqui para digitar texto.</w:t>
          </w:r>
        </w:sdtContent>
      </w:sdt>
      <w:r w:rsidRPr="00543C88">
        <w:rPr>
          <w:rFonts w:ascii="Arial" w:hAnsi="Arial" w:cs="Arial"/>
          <w:sz w:val="22"/>
          <w:szCs w:val="22"/>
        </w:rPr>
        <w:t xml:space="preserve">, inscrita no CNPJ sob nº </w:t>
      </w:r>
      <w:sdt>
        <w:sdtPr>
          <w:rPr>
            <w:rStyle w:val="PGE-Alteraesdestacadas"/>
            <w:rFonts w:cs="Arial"/>
            <w:szCs w:val="22"/>
          </w:rPr>
          <w:alias w:val="Número do CNPJ"/>
          <w:tag w:val="Número do CNPJ"/>
          <w:id w:val="-1743945920"/>
          <w:placeholder>
            <w:docPart w:val="D381E266E78B40A7BED586992C149F2C"/>
          </w:placeholder>
          <w:showingPlcHdr/>
          <w15:color w:val="FFFF00"/>
        </w:sdtPr>
        <w:sdtEndPr>
          <w:rPr>
            <w:rStyle w:val="PGE-Alteraesdestacadas"/>
          </w:rPr>
        </w:sdtEndPr>
        <w:sdtContent>
          <w:r w:rsidRPr="00543C88">
            <w:rPr>
              <w:rStyle w:val="TextodoEspaoReservado"/>
              <w:rFonts w:ascii="Arial" w:hAnsi="Arial" w:cs="Arial"/>
              <w:sz w:val="22"/>
              <w:szCs w:val="22"/>
            </w:rPr>
            <w:t>Clique aqui para digitar texto.</w:t>
          </w:r>
        </w:sdtContent>
      </w:sdt>
      <w:r w:rsidRPr="00543C88">
        <w:rPr>
          <w:rFonts w:ascii="Arial" w:hAnsi="Arial" w:cs="Arial"/>
          <w:sz w:val="22"/>
          <w:szCs w:val="22"/>
        </w:rPr>
        <w:t xml:space="preserve">, com sede </w:t>
      </w:r>
      <w:sdt>
        <w:sdtPr>
          <w:rPr>
            <w:rStyle w:val="PGE-Alteraesdestacadas"/>
            <w:rFonts w:cs="Arial"/>
            <w:szCs w:val="22"/>
          </w:rPr>
          <w:alias w:val="Endereço completo da contratada"/>
          <w:tag w:val="Endereço completo da contratada"/>
          <w:id w:val="-542826251"/>
          <w:placeholder>
            <w:docPart w:val="5CBC743DB5E9404D92496F087698AB35"/>
          </w:placeholder>
          <w:showingPlcHdr/>
          <w15:color w:val="FFFF00"/>
        </w:sdtPr>
        <w:sdtEndPr>
          <w:rPr>
            <w:rStyle w:val="Fontepargpadro"/>
            <w:rFonts w:ascii="Times New Roman" w:hAnsi="Times New Roman"/>
            <w:b w:val="0"/>
            <w:color w:val="auto"/>
            <w:sz w:val="24"/>
            <w:u w:val="none"/>
          </w:rPr>
        </w:sdtEndPr>
        <w:sdtContent>
          <w:r w:rsidRPr="00543C88">
            <w:rPr>
              <w:rStyle w:val="TextodoEspaoReservado"/>
              <w:rFonts w:ascii="Arial" w:hAnsi="Arial" w:cs="Arial"/>
              <w:sz w:val="22"/>
              <w:szCs w:val="22"/>
            </w:rPr>
            <w:t>Clique aqui para digitar texto.</w:t>
          </w:r>
        </w:sdtContent>
      </w:sdt>
      <w:r w:rsidRPr="00543C88">
        <w:rPr>
          <w:rFonts w:ascii="Arial" w:hAnsi="Arial" w:cs="Arial"/>
          <w:sz w:val="22"/>
          <w:szCs w:val="22"/>
        </w:rPr>
        <w:t xml:space="preserve">, a seguir denominada “CONTRATADA”, neste ato representada pelo  </w:t>
      </w:r>
      <w:r w:rsidRPr="00543C88">
        <w:rPr>
          <w:rFonts w:ascii="Arial" w:hAnsi="Arial" w:cs="Arial"/>
          <w:snapToGrid w:val="0"/>
          <w:sz w:val="22"/>
          <w:szCs w:val="22"/>
        </w:rPr>
        <w:t xml:space="preserve">Senhor(a) </w:t>
      </w:r>
      <w:sdt>
        <w:sdtPr>
          <w:rPr>
            <w:rFonts w:ascii="Arial" w:hAnsi="Arial" w:cs="Arial"/>
            <w:snapToGrid w:val="0"/>
            <w:sz w:val="22"/>
            <w:szCs w:val="22"/>
          </w:rPr>
          <w:id w:val="2095047728"/>
          <w:placeholder>
            <w:docPart w:val="0A9C41B274B84E07BF56CDEC88724A7E"/>
          </w:placeholder>
        </w:sdtPr>
        <w:sdtEndPr>
          <w:rPr>
            <w:rStyle w:val="Alteraesdestacadas"/>
            <w:b/>
            <w:snapToGrid/>
            <w:u w:val="single"/>
          </w:rPr>
        </w:sdtEndPr>
        <w:sdtContent>
          <w:sdt>
            <w:sdtPr>
              <w:rPr>
                <w:rFonts w:ascii="Arial" w:hAnsi="Arial" w:cs="Arial"/>
                <w:b/>
                <w:snapToGrid w:val="0"/>
                <w:sz w:val="22"/>
                <w:szCs w:val="22"/>
                <w:u w:val="single"/>
              </w:rPr>
              <w:id w:val="1918427496"/>
              <w:placeholder>
                <w:docPart w:val="0A9C41B274B84E07BF56CDEC88724A7E"/>
              </w:placeholder>
            </w:sdtPr>
            <w:sdtEndPr/>
            <w:sdtContent>
              <w:sdt>
                <w:sdtPr>
                  <w:rPr>
                    <w:rFonts w:ascii="Arial" w:hAnsi="Arial" w:cs="Arial"/>
                    <w:b/>
                    <w:snapToGrid w:val="0"/>
                    <w:sz w:val="22"/>
                    <w:szCs w:val="22"/>
                    <w:u w:val="single"/>
                  </w:rPr>
                  <w:id w:val="-1045131833"/>
                  <w:placeholder>
                    <w:docPart w:val="0A9C41B274B84E07BF56CDEC88724A7E"/>
                  </w:placeholder>
                </w:sdtPr>
                <w:sdtEndPr/>
                <w:sdtContent>
                  <w:sdt>
                    <w:sdtPr>
                      <w:rPr>
                        <w:rStyle w:val="PGE-Alteraesdestacadas"/>
                        <w:rFonts w:cs="Arial"/>
                        <w:szCs w:val="22"/>
                      </w:rPr>
                      <w:alias w:val="Nome completo do representante legal"/>
                      <w:tag w:val="NNome completo do representante legal"/>
                      <w:id w:val="1876963462"/>
                      <w:placeholder>
                        <w:docPart w:val="0A9C41B274B84E07BF56CDEC88724A7E"/>
                      </w:placeholder>
                      <w:showingPlcHdr/>
                      <w15:color w:val="FFFF00"/>
                    </w:sdtPr>
                    <w:sdtEndPr>
                      <w:rPr>
                        <w:rStyle w:val="Fontepargpadro"/>
                        <w:rFonts w:ascii="Times New Roman" w:hAnsi="Times New Roman"/>
                        <w:b w:val="0"/>
                        <w:snapToGrid w:val="0"/>
                        <w:color w:val="auto"/>
                        <w:sz w:val="24"/>
                        <w:u w:val="none"/>
                      </w:rPr>
                    </w:sdtEndPr>
                    <w:sdtContent>
                      <w:r w:rsidRPr="00543C88">
                        <w:rPr>
                          <w:rStyle w:val="TextodoEspaoReservado"/>
                          <w:rFonts w:ascii="Arial" w:hAnsi="Arial" w:cs="Arial"/>
                          <w:sz w:val="22"/>
                          <w:szCs w:val="22"/>
                        </w:rPr>
                        <w:t>Clique aqui para digitar texto.</w:t>
                      </w:r>
                    </w:sdtContent>
                  </w:sdt>
                </w:sdtContent>
              </w:sdt>
            </w:sdtContent>
          </w:sdt>
        </w:sdtContent>
      </w:sdt>
      <w:r w:rsidRPr="00543C88">
        <w:rPr>
          <w:rFonts w:ascii="Arial" w:hAnsi="Arial" w:cs="Arial"/>
          <w:snapToGrid w:val="0"/>
          <w:sz w:val="22"/>
          <w:szCs w:val="22"/>
        </w:rPr>
        <w:t>,</w:t>
      </w:r>
      <w:r w:rsidRPr="00543C88">
        <w:rPr>
          <w:rFonts w:ascii="Arial" w:hAnsi="Arial" w:cs="Arial"/>
          <w:sz w:val="22"/>
          <w:szCs w:val="22"/>
        </w:rPr>
        <w:t xml:space="preserve"> portador do </w:t>
      </w:r>
      <w:r w:rsidRPr="00543C88">
        <w:rPr>
          <w:rFonts w:ascii="Arial" w:hAnsi="Arial" w:cs="Arial"/>
          <w:snapToGrid w:val="0"/>
          <w:sz w:val="22"/>
          <w:szCs w:val="22"/>
        </w:rPr>
        <w:t xml:space="preserve">RG nº </w:t>
      </w:r>
      <w:sdt>
        <w:sdtPr>
          <w:rPr>
            <w:rStyle w:val="PGE-Alteraesdestacadas"/>
            <w:rFonts w:cs="Arial"/>
            <w:szCs w:val="22"/>
          </w:rPr>
          <w:id w:val="-1909058249"/>
          <w:placeholder>
            <w:docPart w:val="9FE83D138DD94107B333F80D4FB22FA0"/>
          </w:placeholder>
        </w:sdtPr>
        <w:sdtEndPr>
          <w:rPr>
            <w:rStyle w:val="PGE-Alteraesdestacadas"/>
          </w:rPr>
        </w:sdtEndPr>
        <w:sdtContent>
          <w:sdt>
            <w:sdtPr>
              <w:rPr>
                <w:rFonts w:ascii="Arial" w:hAnsi="Arial" w:cs="Arial"/>
                <w:b/>
                <w:snapToGrid w:val="0"/>
                <w:color w:val="000000" w:themeColor="text1"/>
                <w:sz w:val="22"/>
                <w:szCs w:val="22"/>
                <w:u w:val="single"/>
              </w:rPr>
              <w:id w:val="520668807"/>
              <w:placeholder>
                <w:docPart w:val="EB00D01F4ACC45A2BB515B46E9ACE59D"/>
              </w:placeholder>
              <w15:color w:val="FFFF00"/>
            </w:sdtPr>
            <w:sdtEndPr>
              <w:rPr>
                <w:rStyle w:val="Alteraesdestacadas"/>
                <w:snapToGrid/>
                <w:color w:val="auto"/>
              </w:rPr>
            </w:sdtEndPr>
            <w:sdtContent>
              <w:sdt>
                <w:sdtPr>
                  <w:rPr>
                    <w:rFonts w:ascii="Arial" w:hAnsi="Arial" w:cs="Arial"/>
                    <w:b/>
                    <w:snapToGrid w:val="0"/>
                    <w:sz w:val="22"/>
                    <w:szCs w:val="22"/>
                    <w:u w:val="single"/>
                  </w:rPr>
                  <w:alias w:val="Número do RG"/>
                  <w:tag w:val="Número do RG"/>
                  <w:id w:val="-1944144821"/>
                  <w:placeholder>
                    <w:docPart w:val="EB00D01F4ACC45A2BB515B46E9ACE59D"/>
                  </w:placeholder>
                  <w15:color w:val="FFFF00"/>
                </w:sdtPr>
                <w:sdtEndPr/>
                <w:sdtContent>
                  <w:sdt>
                    <w:sdtPr>
                      <w:rPr>
                        <w:rFonts w:ascii="Arial" w:hAnsi="Arial" w:cs="Arial"/>
                        <w:b/>
                        <w:snapToGrid w:val="0"/>
                        <w:sz w:val="22"/>
                        <w:szCs w:val="22"/>
                        <w:u w:val="single"/>
                      </w:rPr>
                      <w:id w:val="-36057314"/>
                      <w:placeholder>
                        <w:docPart w:val="EB00D01F4ACC45A2BB515B46E9ACE59D"/>
                      </w:placeholder>
                    </w:sdtPr>
                    <w:sdtEndPr/>
                    <w:sdtContent>
                      <w:sdt>
                        <w:sdtPr>
                          <w:rPr>
                            <w:rStyle w:val="PGE-Alteraesdestacadas"/>
                            <w:rFonts w:cs="Arial"/>
                            <w:szCs w:val="22"/>
                          </w:rPr>
                          <w:id w:val="320018666"/>
                          <w:placeholder>
                            <w:docPart w:val="EB00D01F4ACC45A2BB515B46E9ACE59D"/>
                          </w:placeholder>
                          <w:showingPlcHdr/>
                          <w15:color w:val="FFFF00"/>
                        </w:sdtPr>
                        <w:sdtEndPr>
                          <w:rPr>
                            <w:rStyle w:val="Fontepargpadro"/>
                            <w:rFonts w:ascii="Times New Roman" w:hAnsi="Times New Roman"/>
                            <w:b w:val="0"/>
                            <w:snapToGrid w:val="0"/>
                            <w:color w:val="auto"/>
                            <w:sz w:val="24"/>
                            <w:u w:val="none"/>
                          </w:rPr>
                        </w:sdtEndPr>
                        <w:sdtContent>
                          <w:r w:rsidRPr="00543C88">
                            <w:rPr>
                              <w:rStyle w:val="TextodoEspaoReservado"/>
                              <w:rFonts w:ascii="Arial" w:hAnsi="Arial" w:cs="Arial"/>
                              <w:sz w:val="22"/>
                              <w:szCs w:val="22"/>
                            </w:rPr>
                            <w:t>Clique aqui para digitar texto.</w:t>
                          </w:r>
                        </w:sdtContent>
                      </w:sdt>
                    </w:sdtContent>
                  </w:sdt>
                </w:sdtContent>
              </w:sdt>
            </w:sdtContent>
          </w:sdt>
        </w:sdtContent>
      </w:sdt>
      <w:r w:rsidRPr="00543C88">
        <w:rPr>
          <w:rFonts w:ascii="Arial" w:hAnsi="Arial" w:cs="Arial"/>
          <w:snapToGrid w:val="0"/>
          <w:sz w:val="22"/>
          <w:szCs w:val="22"/>
        </w:rPr>
        <w:t xml:space="preserve"> e CPF nº </w:t>
      </w:r>
      <w:sdt>
        <w:sdtPr>
          <w:rPr>
            <w:rStyle w:val="PGE-Alteraesdestacadas"/>
            <w:rFonts w:cs="Arial"/>
            <w:szCs w:val="22"/>
          </w:rPr>
          <w:alias w:val="Número do CPF"/>
          <w:tag w:val="Número do CPF"/>
          <w:id w:val="374276031"/>
          <w:placeholder>
            <w:docPart w:val="DADFDF83D5644CB5829CFE72C0F56329"/>
          </w:placeholder>
          <w:showingPlcHdr/>
          <w15:color w:val="FFFF00"/>
        </w:sdtPr>
        <w:sdtEndPr>
          <w:rPr>
            <w:rStyle w:val="PGE-Alteraesdestacadas"/>
          </w:rPr>
        </w:sdtEndPr>
        <w:sdtContent>
          <w:r w:rsidRPr="00543C88">
            <w:rPr>
              <w:rStyle w:val="TextodoEspaoReservado"/>
              <w:rFonts w:ascii="Arial" w:hAnsi="Arial" w:cs="Arial"/>
              <w:sz w:val="22"/>
              <w:szCs w:val="22"/>
            </w:rPr>
            <w:t>Clique aqui para digitar texto.</w:t>
          </w:r>
        </w:sdtContent>
      </w:sdt>
      <w:r w:rsidRPr="00543C88">
        <w:rPr>
          <w:rFonts w:ascii="Arial" w:hAnsi="Arial" w:cs="Arial"/>
          <w:sz w:val="22"/>
          <w:szCs w:val="22"/>
        </w:rPr>
        <w:t xml:space="preserve">, em face da adjudicação efetuada no Pregão Eletrônico indicado em epígrafe, celebram o presente TERMO DE CONTRATO, sujeitando-se às disposições previstas na Lei Federal nº 10.520/2002, no Decreto Estadual n° 49.722/2005 e pelo regulamento anexo à Resolução CC-27, de 25 de maio de 2006, aplicando-se, </w:t>
      </w:r>
      <w:r w:rsidRPr="00543C88">
        <w:rPr>
          <w:rFonts w:ascii="Arial" w:hAnsi="Arial" w:cs="Arial"/>
          <w:sz w:val="22"/>
          <w:szCs w:val="22"/>
        </w:rPr>
        <w:lastRenderedPageBreak/>
        <w:t>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14:paraId="37924C1A" w14:textId="77777777" w:rsidR="001265DB" w:rsidRPr="00543C88" w:rsidRDefault="001265DB" w:rsidP="001265DB">
      <w:pPr>
        <w:spacing w:line="360" w:lineRule="auto"/>
        <w:jc w:val="both"/>
        <w:rPr>
          <w:rFonts w:ascii="Arial" w:hAnsi="Arial" w:cs="Arial"/>
          <w:sz w:val="22"/>
          <w:szCs w:val="22"/>
        </w:rPr>
      </w:pPr>
    </w:p>
    <w:p w14:paraId="027E439C" w14:textId="77777777" w:rsidR="001265DB" w:rsidRPr="00543C88" w:rsidRDefault="001265DB" w:rsidP="001265DB">
      <w:pPr>
        <w:pStyle w:val="Ttulo2"/>
        <w:spacing w:before="0"/>
        <w:rPr>
          <w:i w:val="0"/>
          <w:sz w:val="22"/>
          <w:szCs w:val="22"/>
          <w:u w:val="single"/>
        </w:rPr>
      </w:pPr>
      <w:r w:rsidRPr="00543C88">
        <w:rPr>
          <w:i w:val="0"/>
          <w:sz w:val="22"/>
          <w:szCs w:val="22"/>
          <w:u w:val="single"/>
        </w:rPr>
        <w:t>CLÁUSULA PRIMEIRA - DO OBJETO</w:t>
      </w:r>
    </w:p>
    <w:p w14:paraId="40F47A0F" w14:textId="77777777" w:rsidR="001265DB" w:rsidRPr="00543C88" w:rsidRDefault="001265DB" w:rsidP="001265DB">
      <w:pPr>
        <w:spacing w:line="360" w:lineRule="auto"/>
        <w:jc w:val="both"/>
        <w:rPr>
          <w:rFonts w:ascii="Arial" w:hAnsi="Arial" w:cs="Arial"/>
          <w:sz w:val="22"/>
          <w:szCs w:val="22"/>
        </w:rPr>
      </w:pPr>
    </w:p>
    <w:p w14:paraId="7DFB68BD" w14:textId="5D4D5428" w:rsidR="001265DB" w:rsidRPr="00543C88" w:rsidRDefault="001265DB" w:rsidP="001265DB">
      <w:pPr>
        <w:spacing w:line="360" w:lineRule="auto"/>
        <w:jc w:val="both"/>
        <w:rPr>
          <w:rFonts w:ascii="Arial" w:hAnsi="Arial" w:cs="Arial"/>
          <w:sz w:val="22"/>
          <w:szCs w:val="22"/>
        </w:rPr>
      </w:pPr>
      <w:r w:rsidRPr="00543C88">
        <w:rPr>
          <w:rFonts w:ascii="Arial" w:hAnsi="Arial" w:cs="Arial"/>
          <w:sz w:val="22"/>
          <w:szCs w:val="22"/>
        </w:rPr>
        <w:t xml:space="preserve">Constitui objeto do presente instrumento </w:t>
      </w:r>
      <w:r w:rsidR="00D65AEB" w:rsidRPr="00543C88">
        <w:rPr>
          <w:rFonts w:ascii="Arial" w:hAnsi="Arial" w:cs="Arial"/>
          <w:sz w:val="22"/>
          <w:szCs w:val="22"/>
        </w:rPr>
        <w:t xml:space="preserve">a </w:t>
      </w:r>
      <w:r w:rsidR="00D65AEB" w:rsidRPr="00543C88">
        <w:rPr>
          <w:rFonts w:ascii="Arial" w:hAnsi="Arial" w:cs="Arial"/>
          <w:b/>
          <w:sz w:val="22"/>
          <w:szCs w:val="22"/>
          <w:u w:val="single"/>
        </w:rPr>
        <w:t>PRESTAÇÃO DE SERVIÇOS</w:t>
      </w:r>
      <w:r w:rsidR="00D65AEB" w:rsidRPr="00543C88">
        <w:rPr>
          <w:rFonts w:ascii="Arial" w:hAnsi="Arial" w:cs="Arial"/>
          <w:sz w:val="22"/>
          <w:szCs w:val="22"/>
        </w:rPr>
        <w:t xml:space="preserve"> </w:t>
      </w:r>
      <w:r w:rsidR="00D65AEB" w:rsidRPr="00543C88">
        <w:rPr>
          <w:rFonts w:ascii="Arial" w:hAnsi="Arial" w:cs="Arial"/>
          <w:b/>
          <w:sz w:val="22"/>
          <w:szCs w:val="22"/>
          <w:u w:val="single"/>
        </w:rPr>
        <w:t>DE FORNECIMENTO DE SISTEMA DE MONITORAMENTO E GESTÃO DE INFORMAÇÕES DE MATÉRIAS JORNALÍSTICAS VEICULADAS NA MÍDIA (IMPRENSA, RÁDIO, TELEVISÃO, WEB E REDES SOCIAIS), INCLUINDO IMPLANTAÇÃO, OPERAÇÃO, SUPORTE TÉCNICO, TREINAMENTO E ATUALIZAÇÃO, PARA ATENDER ÀS DEMANDAS DA SECRETARIA DOS DIREITOS DA PESSOA COM DEFICIÊNCIA DO ESTADO DE SÃO PAULO,</w:t>
      </w:r>
      <w:r w:rsidR="00D65AEB" w:rsidRPr="00543C88">
        <w:rPr>
          <w:rFonts w:ascii="Arial" w:hAnsi="Arial" w:cs="Arial"/>
          <w:b/>
          <w:bCs/>
          <w:snapToGrid w:val="0"/>
          <w:sz w:val="22"/>
          <w:szCs w:val="22"/>
        </w:rPr>
        <w:t xml:space="preserve">  </w:t>
      </w:r>
      <w:r w:rsidRPr="00543C88">
        <w:rPr>
          <w:rFonts w:ascii="Arial" w:hAnsi="Arial" w:cs="Arial"/>
          <w:sz w:val="22"/>
          <w:szCs w:val="22"/>
        </w:rPr>
        <w:t xml:space="preserve">conforme detalhamento e especificações técnicas constantes do Termo de Referência, da proposta da CONTRATADA e demais documentos constantes do processo administrativo em epígrafe. </w:t>
      </w:r>
    </w:p>
    <w:p w14:paraId="30EE22F5" w14:textId="77777777" w:rsidR="001265DB" w:rsidRPr="00543C88" w:rsidRDefault="001265DB" w:rsidP="001265DB">
      <w:pPr>
        <w:spacing w:line="360" w:lineRule="auto"/>
        <w:jc w:val="both"/>
        <w:rPr>
          <w:rFonts w:ascii="Arial" w:hAnsi="Arial" w:cs="Arial"/>
          <w:sz w:val="22"/>
          <w:szCs w:val="22"/>
        </w:rPr>
      </w:pPr>
    </w:p>
    <w:p w14:paraId="3ABFD411" w14:textId="77777777" w:rsidR="001265DB" w:rsidRPr="00543C88" w:rsidRDefault="001265DB" w:rsidP="001265DB">
      <w:pPr>
        <w:spacing w:line="360" w:lineRule="auto"/>
        <w:jc w:val="both"/>
        <w:rPr>
          <w:rFonts w:ascii="Arial" w:hAnsi="Arial" w:cs="Arial"/>
          <w:b/>
          <w:sz w:val="22"/>
          <w:szCs w:val="22"/>
        </w:rPr>
      </w:pPr>
      <w:r w:rsidRPr="00543C88">
        <w:rPr>
          <w:rFonts w:ascii="Arial" w:hAnsi="Arial" w:cs="Arial"/>
          <w:b/>
          <w:sz w:val="22"/>
          <w:szCs w:val="22"/>
        </w:rPr>
        <w:t xml:space="preserve">PARÁGRAFO PRIMEIRO </w:t>
      </w:r>
    </w:p>
    <w:p w14:paraId="6C375974" w14:textId="77777777" w:rsidR="001265DB" w:rsidRPr="00543C88" w:rsidRDefault="001265DB" w:rsidP="001265DB">
      <w:pPr>
        <w:spacing w:line="360" w:lineRule="auto"/>
        <w:jc w:val="both"/>
        <w:rPr>
          <w:rFonts w:ascii="Arial" w:hAnsi="Arial" w:cs="Arial"/>
          <w:sz w:val="22"/>
          <w:szCs w:val="22"/>
        </w:rPr>
      </w:pPr>
      <w:r w:rsidRPr="00543C88">
        <w:rPr>
          <w:rFonts w:ascii="Arial" w:hAnsi="Arial" w:cs="Arial"/>
          <w:sz w:val="22"/>
          <w:szCs w:val="22"/>
        </w:rPr>
        <w:t>O objeto contratual executado deverá atingir o fim a que se destina, com eficácia e qualidade requeridas.</w:t>
      </w:r>
    </w:p>
    <w:p w14:paraId="226FA9B5" w14:textId="77777777" w:rsidR="001265DB" w:rsidRPr="00543C88" w:rsidRDefault="001265DB" w:rsidP="001265DB">
      <w:pPr>
        <w:spacing w:line="360" w:lineRule="auto"/>
        <w:jc w:val="both"/>
        <w:rPr>
          <w:rFonts w:ascii="Arial" w:hAnsi="Arial" w:cs="Arial"/>
          <w:sz w:val="22"/>
          <w:szCs w:val="22"/>
        </w:rPr>
      </w:pPr>
    </w:p>
    <w:p w14:paraId="30CE5441" w14:textId="77777777" w:rsidR="001265DB" w:rsidRPr="00543C88" w:rsidRDefault="001265DB" w:rsidP="001265DB">
      <w:pPr>
        <w:spacing w:line="360" w:lineRule="auto"/>
        <w:jc w:val="both"/>
        <w:rPr>
          <w:rFonts w:ascii="Arial" w:hAnsi="Arial" w:cs="Arial"/>
          <w:b/>
          <w:sz w:val="22"/>
          <w:szCs w:val="22"/>
        </w:rPr>
      </w:pPr>
      <w:r w:rsidRPr="00543C88">
        <w:rPr>
          <w:rFonts w:ascii="Arial" w:hAnsi="Arial" w:cs="Arial"/>
          <w:b/>
          <w:sz w:val="22"/>
          <w:szCs w:val="22"/>
        </w:rPr>
        <w:t>PARÁGRAFO SEGUNDO</w:t>
      </w:r>
    </w:p>
    <w:p w14:paraId="768310BC" w14:textId="37E1C13D" w:rsidR="001265DB" w:rsidRPr="00543C88" w:rsidRDefault="001265DB" w:rsidP="001265DB">
      <w:pPr>
        <w:spacing w:line="360" w:lineRule="auto"/>
        <w:jc w:val="both"/>
        <w:rPr>
          <w:rFonts w:ascii="Arial" w:hAnsi="Arial" w:cs="Arial"/>
          <w:b/>
          <w:sz w:val="22"/>
          <w:szCs w:val="22"/>
          <w:u w:val="single"/>
        </w:rPr>
      </w:pPr>
      <w:r w:rsidRPr="00543C88">
        <w:rPr>
          <w:rFonts w:ascii="Arial" w:hAnsi="Arial" w:cs="Arial"/>
          <w:sz w:val="22"/>
          <w:szCs w:val="22"/>
        </w:rPr>
        <w:t xml:space="preserve">O regime de execução deste contrato é o de empreitada por </w:t>
      </w:r>
      <w:r w:rsidRPr="00543C88">
        <w:rPr>
          <w:rFonts w:ascii="Arial" w:hAnsi="Arial" w:cs="Arial"/>
          <w:b/>
          <w:sz w:val="22"/>
          <w:szCs w:val="22"/>
          <w:u w:val="single"/>
        </w:rPr>
        <w:t xml:space="preserve">preço </w:t>
      </w:r>
      <w:r w:rsidR="00037AD2" w:rsidRPr="00543C88">
        <w:rPr>
          <w:rFonts w:ascii="Arial" w:hAnsi="Arial" w:cs="Arial"/>
          <w:b/>
          <w:sz w:val="22"/>
          <w:szCs w:val="22"/>
          <w:u w:val="single"/>
        </w:rPr>
        <w:t>unitário</w:t>
      </w:r>
    </w:p>
    <w:p w14:paraId="1D25F54F" w14:textId="77777777" w:rsidR="001265DB" w:rsidRPr="00543C88" w:rsidRDefault="001265DB" w:rsidP="001265DB">
      <w:pPr>
        <w:spacing w:line="360" w:lineRule="auto"/>
        <w:jc w:val="both"/>
        <w:rPr>
          <w:rFonts w:ascii="Arial" w:hAnsi="Arial" w:cs="Arial"/>
          <w:sz w:val="22"/>
          <w:szCs w:val="22"/>
        </w:rPr>
      </w:pPr>
    </w:p>
    <w:p w14:paraId="544098A9" w14:textId="77777777" w:rsidR="001265DB" w:rsidRPr="00543C88" w:rsidRDefault="001265DB" w:rsidP="001265DB">
      <w:pPr>
        <w:pStyle w:val="Ttulo2"/>
        <w:rPr>
          <w:i w:val="0"/>
          <w:sz w:val="22"/>
          <w:szCs w:val="22"/>
          <w:u w:val="single"/>
        </w:rPr>
      </w:pPr>
      <w:r w:rsidRPr="00543C88">
        <w:rPr>
          <w:i w:val="0"/>
          <w:sz w:val="22"/>
          <w:szCs w:val="22"/>
          <w:u w:val="single"/>
        </w:rPr>
        <w:t>CLÁUSULA SEGUNDA – DAS CONDIÇÕES DE EXECUÇÃO DOS SERVIÇOS</w:t>
      </w:r>
    </w:p>
    <w:p w14:paraId="4D2D77BE" w14:textId="77777777" w:rsidR="001265DB" w:rsidRPr="00543C88" w:rsidRDefault="001265DB" w:rsidP="001265DB">
      <w:pPr>
        <w:spacing w:line="360" w:lineRule="auto"/>
        <w:jc w:val="both"/>
        <w:rPr>
          <w:rFonts w:ascii="Arial" w:hAnsi="Arial" w:cs="Arial"/>
          <w:sz w:val="22"/>
          <w:szCs w:val="22"/>
        </w:rPr>
      </w:pPr>
    </w:p>
    <w:p w14:paraId="64578086" w14:textId="45D4CB73" w:rsidR="001265DB" w:rsidRPr="00543C88" w:rsidRDefault="00173A2C" w:rsidP="001265DB">
      <w:pPr>
        <w:spacing w:line="360" w:lineRule="auto"/>
        <w:jc w:val="both"/>
        <w:rPr>
          <w:rFonts w:ascii="Arial" w:hAnsi="Arial" w:cs="Arial"/>
          <w:sz w:val="22"/>
          <w:szCs w:val="22"/>
        </w:rPr>
      </w:pPr>
      <w:sdt>
        <w:sdtPr>
          <w:rPr>
            <w:rStyle w:val="PGE-Alteraesdestacadas"/>
            <w:rFonts w:cs="Arial"/>
            <w:szCs w:val="22"/>
          </w:rPr>
          <w:alias w:val="Início da execução dos serviços"/>
          <w:tag w:val="Início da execução dos serviços"/>
          <w:id w:val="756787218"/>
          <w:placeholder>
            <w:docPart w:val="4F62C48BE1AD4844BA7024F2A51A0D46"/>
          </w:placeholder>
          <w15:color w:val="FFFF00"/>
        </w:sdtPr>
        <w:sdtEndPr>
          <w:rPr>
            <w:rStyle w:val="PGE-Alteraesdestacadas"/>
          </w:rPr>
        </w:sdtEndPr>
        <w:sdtContent>
          <w:sdt>
            <w:sdtPr>
              <w:rPr>
                <w:rStyle w:val="PGE-Alteraesdestacadas"/>
                <w:rFonts w:cs="Arial"/>
                <w:szCs w:val="22"/>
              </w:rPr>
              <w:alias w:val="Início da execução dos serviços"/>
              <w:tag w:val="Início da execução dos serviços"/>
              <w:id w:val="1676454389"/>
              <w:placeholder>
                <w:docPart w:val="F5C81B6C7279488080132C94CFCF4C7F"/>
              </w:placeholder>
              <w15:color w:val="FFFF00"/>
            </w:sdtPr>
            <w:sdtEndPr>
              <w:rPr>
                <w:rStyle w:val="PGE-Alteraesdestacadas"/>
              </w:rPr>
            </w:sdtEndPr>
            <w:sdtContent>
              <w:r w:rsidR="00D54681" w:rsidRPr="00543C88">
                <w:rPr>
                  <w:rStyle w:val="PGE-Alteraesdestacadas"/>
                  <w:rFonts w:cs="Arial"/>
                  <w:szCs w:val="22"/>
                </w:rPr>
                <w:t>A execução dos serviços deverá ter início em até</w:t>
              </w:r>
              <w:r w:rsidR="00E30D1E" w:rsidRPr="00543C88">
                <w:rPr>
                  <w:rStyle w:val="PGE-Alteraesdestacadas"/>
                  <w:rFonts w:cs="Arial"/>
                  <w:szCs w:val="22"/>
                </w:rPr>
                <w:t xml:space="preserve"> 05 </w:t>
              </w:r>
              <w:r w:rsidR="00D54681" w:rsidRPr="00543C88">
                <w:rPr>
                  <w:rStyle w:val="PGE-Alteraesdestacadas"/>
                  <w:rFonts w:cs="Arial"/>
                  <w:szCs w:val="22"/>
                </w:rPr>
                <w:t>(</w:t>
              </w:r>
              <w:r w:rsidR="00E30D1E" w:rsidRPr="00543C88">
                <w:rPr>
                  <w:rStyle w:val="PGE-Alteraesdestacadas"/>
                  <w:rFonts w:cs="Arial"/>
                  <w:szCs w:val="22"/>
                </w:rPr>
                <w:t>cinco</w:t>
              </w:r>
              <w:r w:rsidR="00D54681" w:rsidRPr="00543C88">
                <w:rPr>
                  <w:rStyle w:val="PGE-Alteraesdestacadas"/>
                  <w:rFonts w:cs="Arial"/>
                  <w:szCs w:val="22"/>
                </w:rPr>
                <w:t>)</w:t>
              </w:r>
              <w:r w:rsidR="00E30D1E" w:rsidRPr="00543C88">
                <w:rPr>
                  <w:rStyle w:val="PGE-Alteraesdestacadas"/>
                  <w:rFonts w:cs="Arial"/>
                  <w:szCs w:val="22"/>
                </w:rPr>
                <w:t xml:space="preserve"> dias </w:t>
              </w:r>
              <w:r w:rsidR="00D54681" w:rsidRPr="00543C88">
                <w:rPr>
                  <w:rStyle w:val="PGE-Alteraesdestacadas"/>
                  <w:rFonts w:cs="Arial"/>
                  <w:szCs w:val="22"/>
                </w:rPr>
                <w:t xml:space="preserve">subsequentes à </w:t>
              </w:r>
              <w:r w:rsidR="00E30D1E" w:rsidRPr="00543C88">
                <w:rPr>
                  <w:rStyle w:val="PGE-Alteraesdestacadas"/>
                  <w:rFonts w:cs="Arial"/>
                  <w:szCs w:val="22"/>
                </w:rPr>
                <w:t>data de assinatura do contrato)</w:t>
              </w:r>
              <w:r w:rsidR="00D54681" w:rsidRPr="00543C88">
                <w:rPr>
                  <w:rStyle w:val="PGE-Alteraesdestacadas"/>
                  <w:rFonts w:cs="Arial"/>
                  <w:szCs w:val="22"/>
                </w:rPr>
                <w:t xml:space="preserve"> </w:t>
              </w:r>
            </w:sdtContent>
          </w:sdt>
          <w:r w:rsidR="00D54681" w:rsidRPr="00543C88">
            <w:rPr>
              <w:rFonts w:ascii="Arial" w:hAnsi="Arial" w:cs="Arial"/>
              <w:sz w:val="22"/>
              <w:szCs w:val="22"/>
            </w:rPr>
            <w:t xml:space="preserve">, </w:t>
          </w:r>
        </w:sdtContent>
      </w:sdt>
      <w:r w:rsidR="001265DB" w:rsidRPr="00543C88">
        <w:rPr>
          <w:rFonts w:ascii="Arial" w:hAnsi="Arial" w:cs="Arial"/>
          <w:sz w:val="22"/>
          <w:szCs w:val="22"/>
        </w:rPr>
        <w:t>correndo por conta da CONTRATADA todas as despesas decorrentes e necessárias à sua plena e adequada execução, em especial as atinentes a seguros, transporte, tributos, encargos trabalhistas e previdenciários.</w:t>
      </w:r>
    </w:p>
    <w:p w14:paraId="0BEA7FFB" w14:textId="77777777" w:rsidR="001265DB" w:rsidRPr="00543C88" w:rsidRDefault="001265DB" w:rsidP="001265DB">
      <w:pPr>
        <w:spacing w:line="360" w:lineRule="auto"/>
        <w:jc w:val="both"/>
        <w:rPr>
          <w:rFonts w:ascii="Arial" w:hAnsi="Arial" w:cs="Arial"/>
          <w:sz w:val="22"/>
          <w:szCs w:val="22"/>
        </w:rPr>
      </w:pPr>
    </w:p>
    <w:p w14:paraId="3E3C77DB" w14:textId="77777777" w:rsidR="001265DB" w:rsidRPr="00543C88" w:rsidRDefault="001265DB" w:rsidP="001265DB">
      <w:pPr>
        <w:pStyle w:val="Ttulo2"/>
        <w:rPr>
          <w:i w:val="0"/>
          <w:sz w:val="22"/>
          <w:szCs w:val="22"/>
          <w:u w:val="single"/>
        </w:rPr>
      </w:pPr>
      <w:r w:rsidRPr="00543C88">
        <w:rPr>
          <w:i w:val="0"/>
          <w:sz w:val="22"/>
          <w:szCs w:val="22"/>
          <w:u w:val="single"/>
        </w:rPr>
        <w:t>CLÁUSULA TERCEIRA - DA VIGÊNCIA E DAS PRORROGAÇÕES</w:t>
      </w:r>
    </w:p>
    <w:p w14:paraId="30CEE4D3" w14:textId="77777777" w:rsidR="001265DB" w:rsidRPr="00543C88" w:rsidRDefault="001265DB" w:rsidP="001265DB">
      <w:pPr>
        <w:spacing w:line="360" w:lineRule="auto"/>
        <w:jc w:val="both"/>
        <w:rPr>
          <w:rFonts w:ascii="Arial" w:hAnsi="Arial" w:cs="Arial"/>
          <w:sz w:val="22"/>
          <w:szCs w:val="22"/>
        </w:rPr>
      </w:pPr>
    </w:p>
    <w:p w14:paraId="0C2D4B72" w14:textId="22C20ECF" w:rsidR="001265DB" w:rsidRPr="003F5594" w:rsidRDefault="001265DB" w:rsidP="001265DB">
      <w:pPr>
        <w:spacing w:line="360" w:lineRule="auto"/>
        <w:jc w:val="both"/>
        <w:rPr>
          <w:rFonts w:ascii="Arial" w:hAnsi="Arial" w:cs="Arial"/>
          <w:sz w:val="22"/>
          <w:szCs w:val="22"/>
        </w:rPr>
      </w:pPr>
      <w:r w:rsidRPr="00543C88">
        <w:rPr>
          <w:rFonts w:ascii="Arial" w:hAnsi="Arial" w:cs="Arial"/>
          <w:sz w:val="22"/>
          <w:szCs w:val="22"/>
        </w:rPr>
        <w:t>O contrato terá vigência de</w:t>
      </w:r>
      <w:sdt>
        <w:sdtPr>
          <w:rPr>
            <w:rStyle w:val="PGE-Alteraesdestacadas"/>
            <w:rFonts w:cs="Arial"/>
            <w:szCs w:val="22"/>
          </w:rPr>
          <w:alias w:val="Prazo de vigência contratual"/>
          <w:tag w:val="Prazo de vigência contratual"/>
          <w:id w:val="-1220826151"/>
          <w:placeholder>
            <w:docPart w:val="2AADBA58719B4C5F952024DC7E0649C0"/>
          </w:placeholder>
          <w15:color w:val="FFFF00"/>
        </w:sdtPr>
        <w:sdtEndPr>
          <w:rPr>
            <w:rStyle w:val="PGE-Alteraesdestacadas"/>
          </w:rPr>
        </w:sdtEndPr>
        <w:sdtContent>
          <w:sdt>
            <w:sdtPr>
              <w:rPr>
                <w:rStyle w:val="PGE-Alteraesdestacadas"/>
                <w:rFonts w:cs="Arial"/>
                <w:szCs w:val="22"/>
              </w:rPr>
              <w:alias w:val="Prazo de vigência contratual"/>
              <w:tag w:val="Prazo de vigência contratual"/>
              <w:id w:val="482751314"/>
              <w:placeholder>
                <w:docPart w:val="8B449A62143145D992243FB9DBC8AB5E"/>
              </w:placeholder>
              <w15:color w:val="FFFF00"/>
            </w:sdtPr>
            <w:sdtEndPr>
              <w:rPr>
                <w:rStyle w:val="PGE-Alteraesdestacadas"/>
              </w:rPr>
            </w:sdtEndPr>
            <w:sdtContent>
              <w:r w:rsidR="00D54681" w:rsidRPr="00543C88">
                <w:rPr>
                  <w:rStyle w:val="PGE-Alteraesdestacadas"/>
                  <w:rFonts w:cs="Arial"/>
                  <w:szCs w:val="22"/>
                </w:rPr>
                <w:t xml:space="preserve"> 15 (quinze) meses, a contar da data </w:t>
              </w:r>
              <w:r w:rsidR="00F20856" w:rsidRPr="00543C88">
                <w:rPr>
                  <w:rStyle w:val="PGE-Alteraesdestacadas"/>
                  <w:rFonts w:cs="Arial"/>
                  <w:szCs w:val="22"/>
                </w:rPr>
                <w:t>de assinatura do contrato</w:t>
              </w:r>
            </w:sdtContent>
          </w:sdt>
          <w:r w:rsidR="00D54681" w:rsidRPr="00543C88">
            <w:rPr>
              <w:rFonts w:ascii="Arial" w:hAnsi="Arial" w:cs="Arial"/>
              <w:sz w:val="22"/>
              <w:szCs w:val="22"/>
            </w:rPr>
            <w:t xml:space="preserve">. </w:t>
          </w:r>
        </w:sdtContent>
      </w:sdt>
    </w:p>
    <w:p w14:paraId="40B41142" w14:textId="77777777" w:rsidR="001265DB" w:rsidRPr="003F5594" w:rsidRDefault="001265DB" w:rsidP="001265DB">
      <w:pPr>
        <w:spacing w:line="360" w:lineRule="auto"/>
        <w:jc w:val="both"/>
        <w:rPr>
          <w:rFonts w:ascii="Arial" w:hAnsi="Arial" w:cs="Arial"/>
          <w:sz w:val="22"/>
          <w:szCs w:val="22"/>
        </w:rPr>
      </w:pPr>
    </w:p>
    <w:p w14:paraId="5706D755"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lastRenderedPageBreak/>
        <w:t xml:space="preserve">PARÁGRAFO PRIMEIRO </w:t>
      </w:r>
    </w:p>
    <w:p w14:paraId="3C7FC739"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O prazo de vigência poderá ser prorrogado por sucessivos períodos, iguais ou inferiores, a critério da CONTRATANTE, até o limite de 60 (sessenta) meses, nos termos e condições permitidos pela legislação vigente.</w:t>
      </w:r>
    </w:p>
    <w:p w14:paraId="0D0AAC67" w14:textId="77777777" w:rsidR="001265DB" w:rsidRPr="003F5594" w:rsidRDefault="001265DB" w:rsidP="001265DB">
      <w:pPr>
        <w:spacing w:line="360" w:lineRule="auto"/>
        <w:jc w:val="both"/>
        <w:rPr>
          <w:rFonts w:ascii="Arial" w:hAnsi="Arial" w:cs="Arial"/>
          <w:sz w:val="22"/>
          <w:szCs w:val="22"/>
        </w:rPr>
      </w:pPr>
    </w:p>
    <w:p w14:paraId="6D84A4F6"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 xml:space="preserve">PARÁGRAFO SEGUNDO </w:t>
      </w:r>
    </w:p>
    <w:p w14:paraId="14B95E64"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A CONTRATADA poderá se opor à prorrogação de que trata o parágrafo anterior, desde que o faça mediante documento escrito, recepcionado pelo CONTRATANTE em até </w:t>
      </w:r>
      <w:sdt>
        <w:sdtPr>
          <w:rPr>
            <w:rStyle w:val="PGE-Alteraesdestacadas"/>
            <w:rFonts w:cs="Arial"/>
            <w:szCs w:val="22"/>
          </w:rPr>
          <w:alias w:val="Prazo de comunicação acerca da não prorrogação do contrato"/>
          <w:tag w:val="Prazo de comunicação acerca da não prorrogação do contrato"/>
          <w:id w:val="-26567115"/>
          <w:placeholder>
            <w:docPart w:val="2AADBA58719B4C5F952024DC7E0649C0"/>
          </w:placeholder>
          <w15:color w:val="FFFF00"/>
        </w:sdtPr>
        <w:sdtEndPr>
          <w:rPr>
            <w:rStyle w:val="PGE-Alteraesdestacadas"/>
          </w:rPr>
        </w:sdtEndPr>
        <w:sdtContent>
          <w:r w:rsidRPr="003F5594">
            <w:rPr>
              <w:rStyle w:val="PGE-Alteraesdestacadas"/>
              <w:rFonts w:cs="Arial"/>
              <w:szCs w:val="22"/>
            </w:rPr>
            <w:t>90 (noventa) dias</w:t>
          </w:r>
        </w:sdtContent>
      </w:sdt>
      <w:r w:rsidRPr="003F5594">
        <w:rPr>
          <w:rFonts w:ascii="Arial" w:hAnsi="Arial" w:cs="Arial"/>
          <w:sz w:val="22"/>
          <w:szCs w:val="22"/>
        </w:rPr>
        <w:t xml:space="preserve"> antes do vencimento do contrato ou de cada uma das prorrogações do prazo de vigência.</w:t>
      </w:r>
    </w:p>
    <w:p w14:paraId="2666E0E5" w14:textId="77777777" w:rsidR="001265DB" w:rsidRPr="003F5594" w:rsidRDefault="001265DB" w:rsidP="001265DB">
      <w:pPr>
        <w:spacing w:line="360" w:lineRule="auto"/>
        <w:jc w:val="both"/>
        <w:rPr>
          <w:rFonts w:ascii="Arial" w:hAnsi="Arial" w:cs="Arial"/>
          <w:sz w:val="22"/>
          <w:szCs w:val="22"/>
        </w:rPr>
      </w:pPr>
    </w:p>
    <w:p w14:paraId="53CE7E5E"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PARÁGRAFO TERCEIRO</w:t>
      </w:r>
    </w:p>
    <w:p w14:paraId="33D2B96F"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Eventuais prorrogações serão formalizadas mediante celebração dos respectivos termos de aditamento ao contrato, respeitadas as condições prescritas na Lei Federal nº 8.666/1993. </w:t>
      </w:r>
    </w:p>
    <w:p w14:paraId="3620B6A2" w14:textId="77777777" w:rsidR="001265DB" w:rsidRPr="003F5594" w:rsidRDefault="001265DB" w:rsidP="001265DB">
      <w:pPr>
        <w:spacing w:line="360" w:lineRule="auto"/>
        <w:jc w:val="both"/>
        <w:rPr>
          <w:rFonts w:ascii="Arial" w:hAnsi="Arial" w:cs="Arial"/>
          <w:sz w:val="22"/>
          <w:szCs w:val="22"/>
        </w:rPr>
      </w:pPr>
    </w:p>
    <w:p w14:paraId="200B407E"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PARÁGRAFO QUARTO</w:t>
      </w:r>
    </w:p>
    <w:p w14:paraId="6AB5DADE"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A não prorrogação do prazo de vigência contratual por conveniência da CONTRATANTE não gerará à CONTRATADA direito a qualquer espécie de indenização.</w:t>
      </w:r>
    </w:p>
    <w:p w14:paraId="5D9A6039" w14:textId="77777777" w:rsidR="001265DB" w:rsidRPr="003F5594" w:rsidRDefault="001265DB" w:rsidP="001265DB">
      <w:pPr>
        <w:spacing w:line="360" w:lineRule="auto"/>
        <w:jc w:val="both"/>
        <w:rPr>
          <w:rFonts w:ascii="Arial" w:hAnsi="Arial" w:cs="Arial"/>
          <w:sz w:val="22"/>
          <w:szCs w:val="22"/>
        </w:rPr>
      </w:pPr>
    </w:p>
    <w:p w14:paraId="066A41ED"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PARÁGRAFO QUINTO</w:t>
      </w:r>
    </w:p>
    <w:p w14:paraId="356FE50F"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Dentre outras exigências, a prorrogação somente será formalizada caso os preços mantenham-se vantajosos para o CONTRATANTE e consistentes com o mercado, conforme pesquisa a ser realizada à época do aditamento pretendido.</w:t>
      </w:r>
    </w:p>
    <w:p w14:paraId="20B340A0" w14:textId="77777777" w:rsidR="001265DB" w:rsidRPr="003F5594" w:rsidRDefault="001265DB" w:rsidP="001265DB">
      <w:pPr>
        <w:spacing w:line="360" w:lineRule="auto"/>
        <w:jc w:val="both"/>
        <w:rPr>
          <w:rFonts w:ascii="Arial" w:hAnsi="Arial" w:cs="Arial"/>
          <w:sz w:val="22"/>
          <w:szCs w:val="22"/>
        </w:rPr>
      </w:pPr>
    </w:p>
    <w:p w14:paraId="17C2FB3E"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 xml:space="preserve">PARÁGRAFO SEXTO </w:t>
      </w:r>
    </w:p>
    <w:p w14:paraId="2E2D2715"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Não obstante o prazo estipulado no </w:t>
      </w:r>
      <w:r w:rsidRPr="003F5594">
        <w:rPr>
          <w:rFonts w:ascii="Arial" w:hAnsi="Arial" w:cs="Arial"/>
          <w:i/>
          <w:sz w:val="22"/>
          <w:szCs w:val="22"/>
        </w:rPr>
        <w:t>caput</w:t>
      </w:r>
      <w:r w:rsidRPr="003F5594">
        <w:rPr>
          <w:rFonts w:ascii="Arial" w:hAnsi="Arial" w:cs="Arial"/>
          <w:sz w:val="22"/>
          <w:szCs w:val="22"/>
        </w:rPr>
        <w:t>, a vigência nos exercícios subsequentes ao da celebração do contrato estará sujeita à condição resolutiva, consubstanciada esta na inexistência de recursos aprovados nas respectivas Leis Orçamentárias de cada exercício para atender as respectivas despesas.</w:t>
      </w:r>
    </w:p>
    <w:p w14:paraId="154114E4" w14:textId="77777777" w:rsidR="001265DB" w:rsidRPr="003F5594" w:rsidRDefault="001265DB" w:rsidP="001265DB">
      <w:pPr>
        <w:spacing w:line="360" w:lineRule="auto"/>
        <w:jc w:val="both"/>
        <w:rPr>
          <w:rFonts w:ascii="Arial" w:hAnsi="Arial" w:cs="Arial"/>
          <w:sz w:val="22"/>
          <w:szCs w:val="22"/>
        </w:rPr>
      </w:pPr>
    </w:p>
    <w:p w14:paraId="7CCB3482"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PARÁGRAFO SÉTIMO</w:t>
      </w:r>
    </w:p>
    <w:p w14:paraId="1AAA5C96" w14:textId="77777777" w:rsidR="001265DB" w:rsidRPr="003F5594" w:rsidRDefault="001265DB" w:rsidP="001265DB">
      <w:pPr>
        <w:tabs>
          <w:tab w:val="left" w:pos="540"/>
        </w:tabs>
        <w:autoSpaceDE w:val="0"/>
        <w:autoSpaceDN w:val="0"/>
        <w:adjustRightInd w:val="0"/>
        <w:spacing w:line="360" w:lineRule="auto"/>
        <w:jc w:val="both"/>
        <w:rPr>
          <w:rFonts w:ascii="Arial" w:hAnsi="Arial" w:cs="Arial"/>
          <w:sz w:val="22"/>
          <w:szCs w:val="22"/>
        </w:rPr>
      </w:pPr>
      <w:r w:rsidRPr="003F5594">
        <w:rPr>
          <w:rFonts w:ascii="Arial" w:hAnsi="Arial" w:cs="Arial"/>
          <w:sz w:val="22"/>
          <w:szCs w:val="22"/>
        </w:rPr>
        <w:t>Ocorrendo a resolução do contrato, com base na condição estipulada no Parágrafo Sexto desta Cláusula, a CONTRATADA não terá direito a qualquer espécie de indenização.</w:t>
      </w:r>
    </w:p>
    <w:p w14:paraId="14AE95A0" w14:textId="77777777" w:rsidR="001265DB" w:rsidRPr="003F5594" w:rsidRDefault="001265DB" w:rsidP="001265DB">
      <w:pPr>
        <w:spacing w:line="360" w:lineRule="auto"/>
        <w:jc w:val="both"/>
        <w:rPr>
          <w:rFonts w:ascii="Arial" w:hAnsi="Arial" w:cs="Arial"/>
          <w:sz w:val="22"/>
          <w:szCs w:val="22"/>
        </w:rPr>
      </w:pPr>
    </w:p>
    <w:p w14:paraId="08AED845" w14:textId="77777777" w:rsidR="001265DB" w:rsidRPr="003F5594" w:rsidRDefault="001265DB" w:rsidP="001265DB">
      <w:pPr>
        <w:pStyle w:val="Ttulo2"/>
        <w:spacing w:line="360" w:lineRule="auto"/>
        <w:jc w:val="both"/>
        <w:rPr>
          <w:i w:val="0"/>
          <w:sz w:val="22"/>
          <w:szCs w:val="22"/>
          <w:u w:val="single"/>
        </w:rPr>
      </w:pPr>
      <w:r w:rsidRPr="003F5594">
        <w:rPr>
          <w:i w:val="0"/>
          <w:sz w:val="22"/>
          <w:szCs w:val="22"/>
          <w:u w:val="single"/>
        </w:rPr>
        <w:lastRenderedPageBreak/>
        <w:t>CLÁUSULA QUARTA - DAS OBRIGAÇÕES E DAS RESPONSABILIDADES DA CONTRATADA</w:t>
      </w:r>
    </w:p>
    <w:p w14:paraId="36AB8AEF" w14:textId="77777777" w:rsidR="001265DB" w:rsidRPr="003F5594" w:rsidRDefault="001265DB" w:rsidP="001265DB">
      <w:pPr>
        <w:rPr>
          <w:rFonts w:ascii="Arial" w:hAnsi="Arial" w:cs="Arial"/>
          <w:sz w:val="22"/>
          <w:szCs w:val="22"/>
        </w:rPr>
      </w:pPr>
    </w:p>
    <w:p w14:paraId="6DFDD1AE"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À CONTRATADA, além das obrigações constantes do Termo de Referência, que constitui </w:t>
      </w:r>
      <w:r w:rsidRPr="003F5594">
        <w:rPr>
          <w:rFonts w:ascii="Arial" w:hAnsi="Arial" w:cs="Arial"/>
          <w:b/>
          <w:sz w:val="22"/>
          <w:szCs w:val="22"/>
        </w:rPr>
        <w:t>Anexo I</w:t>
      </w:r>
      <w:r w:rsidRPr="003F5594">
        <w:rPr>
          <w:rFonts w:ascii="Arial" w:hAnsi="Arial" w:cs="Arial"/>
          <w:sz w:val="22"/>
          <w:szCs w:val="22"/>
        </w:rPr>
        <w:t xml:space="preserve"> do Edital indicado no preâmbulo, e daquelas estabelecidas em lei, em especial as definidas nos diplomas federal e estadual sobre licitações, cabe:</w:t>
      </w:r>
    </w:p>
    <w:p w14:paraId="3D61FEC4" w14:textId="13252142" w:rsidR="001265DB" w:rsidRPr="003F5594" w:rsidRDefault="001265DB" w:rsidP="001265DB">
      <w:pPr>
        <w:spacing w:line="360" w:lineRule="auto"/>
        <w:jc w:val="both"/>
        <w:rPr>
          <w:rStyle w:val="PGE-Alteraesdestacadas"/>
          <w:rFonts w:cs="Arial"/>
          <w:szCs w:val="22"/>
        </w:rPr>
      </w:pPr>
      <w:r w:rsidRPr="003F5594">
        <w:rPr>
          <w:rStyle w:val="PGE-Alteraesdestacadas"/>
          <w:rFonts w:cs="Arial"/>
          <w:szCs w:val="22"/>
        </w:rPr>
        <w:t>I - zelar pela fiel execução deste contrato, utilizando-se de todos os recursos materiais e humanos necessários;</w:t>
      </w:r>
    </w:p>
    <w:p w14:paraId="73777719" w14:textId="77777777" w:rsidR="001265DB" w:rsidRPr="003F5594" w:rsidRDefault="001265DB" w:rsidP="001265DB">
      <w:pPr>
        <w:spacing w:line="360" w:lineRule="auto"/>
        <w:jc w:val="both"/>
        <w:rPr>
          <w:rStyle w:val="PGE-Alteraesdestacadas"/>
          <w:rFonts w:cs="Arial"/>
          <w:szCs w:val="22"/>
        </w:rPr>
      </w:pPr>
      <w:r w:rsidRPr="003F5594">
        <w:rPr>
          <w:rStyle w:val="PGE-Alteraesdestacadas"/>
          <w:rFonts w:cs="Arial"/>
          <w:szCs w:val="22"/>
        </w:rPr>
        <w:t>II – designar o responsável pelo acompanhamento da execução das atividades, em especial da regularidade técnica e disciplinar da atuação da equipe técnica alocada, e pelos contatos com o CONTRATANTE;</w:t>
      </w:r>
    </w:p>
    <w:p w14:paraId="4920E860" w14:textId="77777777" w:rsidR="001265DB" w:rsidRPr="003F5594" w:rsidRDefault="001265DB" w:rsidP="001265DB">
      <w:pPr>
        <w:spacing w:line="360" w:lineRule="auto"/>
        <w:jc w:val="both"/>
        <w:rPr>
          <w:rStyle w:val="PGE-Alteraesdestacadas"/>
          <w:rFonts w:cs="Arial"/>
          <w:szCs w:val="22"/>
        </w:rPr>
      </w:pPr>
      <w:r w:rsidRPr="003F5594">
        <w:rPr>
          <w:rStyle w:val="PGE-Alteraesdestacadas"/>
          <w:rFonts w:cs="Arial"/>
          <w:szCs w:val="22"/>
        </w:rPr>
        <w:t>III - cumprir as disposições legais e regulamentares municipais, estaduais e federais que interfiram na execução dos serviços;</w:t>
      </w:r>
    </w:p>
    <w:p w14:paraId="0E7F931B" w14:textId="77777777" w:rsidR="001265DB" w:rsidRPr="003F5594" w:rsidRDefault="001265DB" w:rsidP="001265DB">
      <w:pPr>
        <w:spacing w:line="360" w:lineRule="auto"/>
        <w:jc w:val="both"/>
        <w:rPr>
          <w:rStyle w:val="PGE-Alteraesdestacadas"/>
          <w:rFonts w:cs="Arial"/>
          <w:szCs w:val="22"/>
        </w:rPr>
      </w:pPr>
      <w:r w:rsidRPr="003F5594">
        <w:rPr>
          <w:rStyle w:val="PGE-Alteraesdestacadas"/>
          <w:rFonts w:cs="Arial"/>
          <w:szCs w:val="22"/>
        </w:rPr>
        <w:t>IV - manter, durante toda a execução do contrato, em compatibilidade com as obrigações assumidas, todas as condições de habilitação e qualificação exigidas na licitação indicada no preâmbulo deste termo;</w:t>
      </w:r>
    </w:p>
    <w:p w14:paraId="4F3B1952" w14:textId="77777777" w:rsidR="001265DB" w:rsidRPr="003F5594" w:rsidRDefault="001265DB" w:rsidP="001265DB">
      <w:pPr>
        <w:spacing w:line="360" w:lineRule="auto"/>
        <w:jc w:val="both"/>
        <w:rPr>
          <w:rStyle w:val="PGE-Alteraesdestacadas"/>
          <w:rFonts w:cs="Arial"/>
          <w:szCs w:val="22"/>
        </w:rPr>
      </w:pPr>
      <w:r w:rsidRPr="003F5594">
        <w:rPr>
          <w:rStyle w:val="PGE-Alteraesdestacadas"/>
          <w:rFonts w:cs="Arial"/>
          <w:szCs w:val="22"/>
        </w:rPr>
        <w:t>V - dar ciência imediata e por escrito ao CONTRATANTE de qualquer anormalidade que verificar na execução dos serviços;</w:t>
      </w:r>
    </w:p>
    <w:p w14:paraId="29474691" w14:textId="77777777" w:rsidR="001265DB" w:rsidRPr="003F5594" w:rsidRDefault="001265DB" w:rsidP="001265DB">
      <w:pPr>
        <w:spacing w:line="360" w:lineRule="auto"/>
        <w:jc w:val="both"/>
        <w:rPr>
          <w:rStyle w:val="PGE-Alteraesdestacadas"/>
          <w:rFonts w:cs="Arial"/>
          <w:szCs w:val="22"/>
        </w:rPr>
      </w:pPr>
      <w:r w:rsidRPr="003F5594">
        <w:rPr>
          <w:rStyle w:val="PGE-Alteraesdestacadas"/>
          <w:rFonts w:cs="Arial"/>
          <w:szCs w:val="22"/>
        </w:rPr>
        <w:t>VI - prestar ao CONTRATANTE, por escrito, os esclarecimentos solicitados e atender prontamente as reclamações sobre seus serviços;</w:t>
      </w:r>
    </w:p>
    <w:p w14:paraId="2E6AF21B" w14:textId="77777777" w:rsidR="001265DB" w:rsidRPr="003F5594" w:rsidRDefault="001265DB" w:rsidP="001265DB">
      <w:pPr>
        <w:spacing w:line="360" w:lineRule="auto"/>
        <w:jc w:val="both"/>
        <w:rPr>
          <w:rStyle w:val="PGE-Alteraesdestacadas"/>
          <w:rFonts w:cs="Arial"/>
          <w:szCs w:val="22"/>
        </w:rPr>
      </w:pPr>
      <w:r w:rsidRPr="003F5594">
        <w:rPr>
          <w:rStyle w:val="PGE-Alteraesdestacadas"/>
          <w:rFonts w:cs="Arial"/>
          <w:szCs w:val="22"/>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14:paraId="57D6CFF2" w14:textId="77777777" w:rsidR="001265DB" w:rsidRPr="003F5594" w:rsidRDefault="001265DB" w:rsidP="001265DB">
      <w:pPr>
        <w:spacing w:line="360" w:lineRule="auto"/>
        <w:jc w:val="both"/>
        <w:rPr>
          <w:rStyle w:val="PGE-Alteraesdestacadas"/>
          <w:rFonts w:cs="Arial"/>
          <w:szCs w:val="22"/>
        </w:rPr>
      </w:pPr>
      <w:r w:rsidRPr="003F5594">
        <w:rPr>
          <w:rStyle w:val="PGE-Alteraesdestacadas"/>
          <w:rFonts w:cs="Arial"/>
          <w:szCs w:val="22"/>
        </w:rPr>
        <w:t>VIII - responder pelos encargos trabalhistas, previdenciários, fiscais, comerciais e tributários, resultantes da execução deste contrato, nos termos do artigo 71 da Lei Federal n° 8.666/1993;</w:t>
      </w:r>
    </w:p>
    <w:p w14:paraId="66F46475"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IX - manter seus profissionais identificados por meio de crachá com fotografia recente;</w:t>
      </w:r>
    </w:p>
    <w:p w14:paraId="48BECBC6"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 - substituir qualquer integrante de sua equipe cuja permanência nos serviços for julgada inconveniente, no prazo máximo de 05 (cinco) dias úteis, contado da solicitação justificada formulada pelo CONTRATANTE;</w:t>
      </w:r>
    </w:p>
    <w:p w14:paraId="5A9C3AA7"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XI - arcar com despesas decorrentes de infrações de qualquer natureza praticadas por seus empregados durante a execução dos serviços, ainda que no recinto da sede do CONTRATANTE;</w:t>
      </w:r>
    </w:p>
    <w:p w14:paraId="3682FCB3"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lastRenderedPageBreak/>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14:paraId="5A25254F"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XIII - identificar todos os equipamentos e materiais de sua propriedade, de forma a não serem confundidos com similares de propriedade do CONTRATANTE;</w:t>
      </w:r>
    </w:p>
    <w:p w14:paraId="5E153013"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XIV - obedecer às normas e rotinas do CONTRATANTE, em especial as que disserem respeito à segurança, à guarda, à manutenção e à integridade das informações existentes ou geradas durante a execução dos serviços;</w:t>
      </w:r>
    </w:p>
    <w:p w14:paraId="6DE223B7"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XV - implantar, de forma adequada, a planificação, execução e supervisão permanente dos serviços, de maneira a não interferir nas atividades do CONTRATANTE, respeitando suas normas de conduta;</w:t>
      </w:r>
    </w:p>
    <w:p w14:paraId="17810304"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XVI - reexecutar os serviços sempre que solicitado pelo CONTRATANTE, quando estiverem em desacordo com as técnicas e procedimentos aplicáveis;</w:t>
      </w:r>
    </w:p>
    <w:p w14:paraId="4B5D7AB5"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XVII - guardar sigilo em relação às informações ou documentos de qualquer natureza de que venha a tomar conhecimento, respondendo, administrativa, civil e criminalmente por sua indevida divulgação e incorreta ou inadequada utilização;</w:t>
      </w:r>
    </w:p>
    <w:p w14:paraId="5C394BD1"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XIX - manter bens e equipamentos necessários à realização dos serviços, de qualidade comprovada, em perfeitas condições de uso, em quantidade adequada à boa execução dos trabalhos, cuidando para que os equipamentos elétricos sejam dotados de sistema de proteção, de modo a evitar danos na rede elétrica;</w:t>
      </w:r>
    </w:p>
    <w:p w14:paraId="1D1E7781"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XX – submeter à CONTRATANTE relatório mensal sobre a prestação dos serviços, relatando todos os serviços realizados, eventuais problemas verificados e qualquer fato relevante sobre a execução do objeto contratual;</w:t>
      </w:r>
    </w:p>
    <w:p w14:paraId="34DB5CE4"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XXI – fornecer à equipe alocada para a execução dos serviços os equipamentos de proteção individual adequados à atividade, o necessário treinamento e fiscalizar sua efetiva utilização;</w:t>
      </w:r>
    </w:p>
    <w:p w14:paraId="5E87662D" w14:textId="77777777" w:rsidR="001265DB" w:rsidRPr="003F5594" w:rsidRDefault="001265DB" w:rsidP="001265DB">
      <w:pPr>
        <w:spacing w:line="360" w:lineRule="auto"/>
        <w:jc w:val="both"/>
        <w:rPr>
          <w:rStyle w:val="PGE-Alteraesdestacadas"/>
          <w:rFonts w:eastAsia="Arial Unicode MS" w:cs="Arial"/>
          <w:szCs w:val="22"/>
        </w:rPr>
      </w:pPr>
      <w:r w:rsidRPr="003F5594">
        <w:rPr>
          <w:rStyle w:val="PGE-Alteraesdestacadas"/>
          <w:rFonts w:eastAsia="Arial Unicode MS" w:cs="Arial"/>
          <w:szCs w:val="22"/>
        </w:rPr>
        <w:t>XXII - prestar os serviços por intermédio da equipe indicada nos documentos apresentados na fase de habilitação, a título de qualificação técnica, quando exigida.</w:t>
      </w:r>
    </w:p>
    <w:p w14:paraId="1279AEAE" w14:textId="77777777" w:rsidR="00EC580F" w:rsidRDefault="00EC580F" w:rsidP="001265DB">
      <w:pPr>
        <w:spacing w:line="360" w:lineRule="auto"/>
        <w:jc w:val="both"/>
        <w:rPr>
          <w:rFonts w:ascii="Arial" w:eastAsia="Arial Unicode MS" w:hAnsi="Arial" w:cs="Arial"/>
          <w:b/>
          <w:sz w:val="22"/>
          <w:szCs w:val="22"/>
        </w:rPr>
      </w:pPr>
    </w:p>
    <w:p w14:paraId="120D2A8E" w14:textId="77777777" w:rsidR="001265DB" w:rsidRPr="003F5594" w:rsidRDefault="001265DB" w:rsidP="001265DB">
      <w:pPr>
        <w:spacing w:line="360" w:lineRule="auto"/>
        <w:jc w:val="both"/>
        <w:rPr>
          <w:rFonts w:ascii="Arial" w:eastAsia="Arial Unicode MS" w:hAnsi="Arial" w:cs="Arial"/>
          <w:b/>
          <w:sz w:val="22"/>
          <w:szCs w:val="22"/>
        </w:rPr>
      </w:pPr>
      <w:r w:rsidRPr="003F5594">
        <w:rPr>
          <w:rFonts w:ascii="Arial" w:eastAsia="Arial Unicode MS" w:hAnsi="Arial" w:cs="Arial"/>
          <w:b/>
          <w:sz w:val="22"/>
          <w:szCs w:val="22"/>
        </w:rPr>
        <w:t>PARÁGRAFO PRIMEIRO</w:t>
      </w:r>
    </w:p>
    <w:p w14:paraId="1E264FA5" w14:textId="77777777" w:rsidR="001265DB" w:rsidRPr="003F5594" w:rsidRDefault="001265DB" w:rsidP="001265DB">
      <w:pPr>
        <w:spacing w:line="360" w:lineRule="auto"/>
        <w:jc w:val="both"/>
        <w:rPr>
          <w:rFonts w:ascii="Arial" w:hAnsi="Arial" w:cs="Arial"/>
          <w:sz w:val="22"/>
          <w:szCs w:val="22"/>
        </w:rPr>
      </w:pPr>
      <w:r w:rsidRPr="003F5594">
        <w:rPr>
          <w:rFonts w:ascii="Arial" w:eastAsiaTheme="minorHAnsi" w:hAnsi="Arial" w:cs="Arial"/>
          <w:bCs/>
          <w:sz w:val="22"/>
          <w:szCs w:val="22"/>
          <w:lang w:eastAsia="en-US"/>
        </w:rPr>
        <w:t xml:space="preserve">A CONTRATADA não poderá oferecer, dar ou se comprometer a dar a quem quer que seja, tampouco aceitar ou se comprometer a aceitar de quem quer que seja, por conta própria ou por intermédio de outrem, qualquer pagamento, doação, compensação, vantagens financeiras ou </w:t>
      </w:r>
      <w:r w:rsidRPr="003F5594">
        <w:rPr>
          <w:rFonts w:ascii="Arial" w:eastAsiaTheme="minorHAnsi" w:hAnsi="Arial" w:cs="Arial"/>
          <w:bCs/>
          <w:sz w:val="22"/>
          <w:szCs w:val="22"/>
          <w:lang w:eastAsia="en-US"/>
        </w:rPr>
        <w:lastRenderedPageBreak/>
        <w:t>benefícios de qualquer espécie relacionados de forma direta ou indireta ao objeto deste contrato, o que deve ser observado, ainda, pelos seus prepostos, colaboradores e eventuais subcontratados, caso permitida a subcontratação.</w:t>
      </w:r>
    </w:p>
    <w:p w14:paraId="3ECA4069" w14:textId="77777777" w:rsidR="001265DB" w:rsidRPr="003F5594" w:rsidRDefault="001265DB" w:rsidP="001265DB">
      <w:pPr>
        <w:spacing w:line="360" w:lineRule="auto"/>
        <w:jc w:val="both"/>
        <w:rPr>
          <w:rFonts w:ascii="Arial" w:hAnsi="Arial" w:cs="Arial"/>
          <w:b/>
          <w:sz w:val="22"/>
          <w:szCs w:val="22"/>
        </w:rPr>
      </w:pPr>
    </w:p>
    <w:p w14:paraId="7015E351" w14:textId="77777777" w:rsidR="001265DB" w:rsidRPr="003F5594" w:rsidRDefault="001265DB" w:rsidP="001265DB">
      <w:pPr>
        <w:spacing w:line="360" w:lineRule="auto"/>
        <w:jc w:val="both"/>
        <w:rPr>
          <w:rFonts w:ascii="Arial" w:hAnsi="Arial" w:cs="Arial"/>
          <w:b/>
          <w:sz w:val="22"/>
          <w:szCs w:val="22"/>
        </w:rPr>
      </w:pPr>
      <w:r w:rsidRPr="003F5594">
        <w:rPr>
          <w:rFonts w:ascii="Arial" w:eastAsia="Arial Unicode MS" w:hAnsi="Arial" w:cs="Arial"/>
          <w:b/>
          <w:sz w:val="22"/>
          <w:szCs w:val="22"/>
        </w:rPr>
        <w:t>PARÁGRAFO SEGUNDO</w:t>
      </w:r>
    </w:p>
    <w:p w14:paraId="12BE9F34"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color w:val="000000"/>
          <w:sz w:val="22"/>
          <w:szCs w:val="22"/>
        </w:rPr>
        <w:t>Em atendimento à Lei Federal nº 12.846/2013 e ao Decreto Estadual nº 60.106/2014</w:t>
      </w:r>
      <w:r w:rsidRPr="003F5594">
        <w:rPr>
          <w:rFonts w:ascii="Arial" w:hAnsi="Arial" w:cs="Arial"/>
          <w:sz w:val="22"/>
          <w:szCs w:val="22"/>
        </w:rPr>
        <w:t xml:space="preserve">, a  CONTRATADA se compromete a conduzir os </w:t>
      </w:r>
      <w:r w:rsidRPr="003F5594">
        <w:rPr>
          <w:rFonts w:ascii="Arial" w:hAnsi="Arial" w:cs="Arial"/>
          <w:color w:val="000000"/>
          <w:sz w:val="22"/>
          <w:szCs w:val="22"/>
        </w:rPr>
        <w:t>seus negócios de forma a coibir fraudes, corrupção e quaisquer outros atos lesivos à Administração Pública, nacional ou estrangeira</w:t>
      </w:r>
      <w:r w:rsidRPr="003F5594">
        <w:rPr>
          <w:rFonts w:ascii="Arial" w:hAnsi="Arial" w:cs="Arial"/>
          <w:sz w:val="22"/>
          <w:szCs w:val="22"/>
        </w:rPr>
        <w:t>, abstendo-se de práticas como as seguintes:</w:t>
      </w:r>
    </w:p>
    <w:p w14:paraId="35EE3C46"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 xml:space="preserve">I – prometer, oferecer ou dar, direta ou indiretamente, vantagem indevida a agente público, ou a terceira pessoa a ele relacionada; </w:t>
      </w:r>
    </w:p>
    <w:p w14:paraId="0F8B0D9E"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 xml:space="preserve">II – comprovadamente, financiar, custear, patrocinar ou de qualquer modo subvencionar a prática dos atos ilícitos previstos em Lei; </w:t>
      </w:r>
    </w:p>
    <w:p w14:paraId="6496251D"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14:paraId="6F1AA4A5"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 xml:space="preserve">IV – no tocante a licitações e contratos: </w:t>
      </w:r>
    </w:p>
    <w:p w14:paraId="6C2B4959"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a)  frustrar ou fraudar, mediante ajuste, combinação ou qualquer outro expediente, o caráter  competitivo  de procedimento licitatório público; </w:t>
      </w:r>
    </w:p>
    <w:p w14:paraId="53A9BB77"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b) impedir, perturbar ou fraudar a realização de qualquer ato de procedimento licitatório público; </w:t>
      </w:r>
    </w:p>
    <w:p w14:paraId="31899FDE"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c) afastar ou procurar afastar licitante, por meio de fraude ou oferecimento de vantagem de qualquer tipo; </w:t>
      </w:r>
    </w:p>
    <w:p w14:paraId="07C6E71C"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d) fraudar licitação pública ou contrato dela decorrente; </w:t>
      </w:r>
    </w:p>
    <w:p w14:paraId="749CE061"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e) criar, de modo fraudulento ou irregular, pessoa jurídica para participar de licitação pública ou celebrar contrato administrativo; </w:t>
      </w:r>
    </w:p>
    <w:p w14:paraId="4158E6D1" w14:textId="77777777" w:rsidR="001265DB" w:rsidRPr="003F5594"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0A9BCA41" w14:textId="77777777" w:rsidR="001265DB" w:rsidRDefault="001265DB" w:rsidP="001265DB">
      <w:pPr>
        <w:spacing w:line="360" w:lineRule="auto"/>
        <w:ind w:left="851"/>
        <w:jc w:val="both"/>
        <w:rPr>
          <w:rFonts w:ascii="Arial" w:hAnsi="Arial" w:cs="Arial"/>
          <w:sz w:val="22"/>
          <w:szCs w:val="22"/>
        </w:rPr>
      </w:pPr>
      <w:r w:rsidRPr="003F5594">
        <w:rPr>
          <w:rFonts w:ascii="Arial" w:hAnsi="Arial" w:cs="Arial"/>
          <w:sz w:val="22"/>
          <w:szCs w:val="22"/>
        </w:rPr>
        <w:t xml:space="preserve">g) manipular ou fraudar o equilíbrio econômico-financeiro dos contratos celebrados com a administração pública; </w:t>
      </w:r>
    </w:p>
    <w:p w14:paraId="7056DE8D" w14:textId="77777777" w:rsidR="00D542D3" w:rsidRPr="003F5594" w:rsidRDefault="00D542D3" w:rsidP="001265DB">
      <w:pPr>
        <w:spacing w:line="360" w:lineRule="auto"/>
        <w:ind w:left="851"/>
        <w:jc w:val="both"/>
        <w:rPr>
          <w:rFonts w:ascii="Arial" w:hAnsi="Arial" w:cs="Arial"/>
          <w:sz w:val="22"/>
          <w:szCs w:val="22"/>
        </w:rPr>
      </w:pPr>
    </w:p>
    <w:p w14:paraId="15AAC96D" w14:textId="77777777" w:rsidR="001265DB" w:rsidRPr="003F5594" w:rsidRDefault="001265DB" w:rsidP="001265DB">
      <w:pPr>
        <w:spacing w:line="360" w:lineRule="auto"/>
        <w:ind w:left="426"/>
        <w:jc w:val="both"/>
        <w:rPr>
          <w:rFonts w:ascii="Arial" w:hAnsi="Arial" w:cs="Arial"/>
          <w:sz w:val="22"/>
          <w:szCs w:val="22"/>
        </w:rPr>
      </w:pPr>
      <w:r w:rsidRPr="003F5594">
        <w:rPr>
          <w:rFonts w:ascii="Arial" w:hAnsi="Arial" w:cs="Arial"/>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53FE1BB6" w14:textId="77777777" w:rsidR="001265DB" w:rsidRPr="003F5594" w:rsidRDefault="001265DB" w:rsidP="001265DB">
      <w:pPr>
        <w:spacing w:line="360" w:lineRule="auto"/>
        <w:ind w:left="426"/>
        <w:jc w:val="both"/>
        <w:rPr>
          <w:rFonts w:ascii="Arial" w:hAnsi="Arial" w:cs="Arial"/>
          <w:sz w:val="22"/>
          <w:szCs w:val="22"/>
        </w:rPr>
      </w:pPr>
    </w:p>
    <w:p w14:paraId="5679E909" w14:textId="77777777" w:rsidR="001265DB" w:rsidRPr="003F5594" w:rsidRDefault="001265DB" w:rsidP="001265DB">
      <w:pPr>
        <w:spacing w:line="360" w:lineRule="auto"/>
        <w:jc w:val="both"/>
        <w:rPr>
          <w:rFonts w:ascii="Arial" w:hAnsi="Arial" w:cs="Arial"/>
          <w:b/>
          <w:iCs/>
          <w:sz w:val="22"/>
          <w:szCs w:val="22"/>
        </w:rPr>
      </w:pPr>
      <w:r w:rsidRPr="003F5594">
        <w:rPr>
          <w:rFonts w:ascii="Arial" w:hAnsi="Arial" w:cs="Arial"/>
          <w:b/>
          <w:iCs/>
          <w:sz w:val="22"/>
          <w:szCs w:val="22"/>
        </w:rPr>
        <w:t>PARÁGRAFO TERCEIRO</w:t>
      </w:r>
    </w:p>
    <w:p w14:paraId="1DEDE8E5" w14:textId="77777777" w:rsidR="001265DB"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O descumprimento das obrigações previstas nos Parágrafos Primeiro e Segundo desta Cláusula Quarta poderá submeter a CONTRATADA à rescisão unilateral do contrato, a critério da CONTRATANTE, sem prejuízo da aplicação das sanções penais e administrativas cabíveis e, também, da instauração do </w:t>
      </w:r>
      <w:r w:rsidRPr="003F5594">
        <w:rPr>
          <w:rFonts w:ascii="Arial" w:hAnsi="Arial" w:cs="Arial"/>
          <w:color w:val="000000"/>
          <w:sz w:val="22"/>
          <w:szCs w:val="22"/>
        </w:rPr>
        <w:t>processo administrativo de responsabilização de que tratam a Lei Federal nº 12.846/2013 e o Decreto Estadual nº 60.106/2014</w:t>
      </w:r>
      <w:r w:rsidRPr="003F5594">
        <w:rPr>
          <w:rFonts w:ascii="Arial" w:hAnsi="Arial" w:cs="Arial"/>
          <w:sz w:val="22"/>
          <w:szCs w:val="22"/>
        </w:rPr>
        <w:t>.</w:t>
      </w:r>
    </w:p>
    <w:p w14:paraId="41CF163C" w14:textId="77777777" w:rsidR="00D542D3" w:rsidRPr="003F5594" w:rsidRDefault="00D542D3" w:rsidP="001265DB">
      <w:pPr>
        <w:spacing w:line="360" w:lineRule="auto"/>
        <w:jc w:val="both"/>
        <w:rPr>
          <w:rFonts w:ascii="Arial" w:hAnsi="Arial" w:cs="Arial"/>
          <w:sz w:val="22"/>
          <w:szCs w:val="22"/>
        </w:rPr>
      </w:pPr>
    </w:p>
    <w:p w14:paraId="34A08E5E" w14:textId="77777777" w:rsidR="001265DB" w:rsidRDefault="001265DB" w:rsidP="001265DB">
      <w:pPr>
        <w:pStyle w:val="Ttulo2"/>
        <w:spacing w:line="360" w:lineRule="auto"/>
        <w:jc w:val="both"/>
        <w:rPr>
          <w:i w:val="0"/>
          <w:sz w:val="22"/>
          <w:szCs w:val="22"/>
          <w:u w:val="single"/>
        </w:rPr>
      </w:pPr>
      <w:r w:rsidRPr="003F5594">
        <w:rPr>
          <w:i w:val="0"/>
          <w:sz w:val="22"/>
          <w:szCs w:val="22"/>
          <w:u w:val="single"/>
        </w:rPr>
        <w:t>CLÁUSULA QUINTA – DAS OBRIGAÇÕES E DAS RESPONSABILIDADES DO CONTRATANTE</w:t>
      </w:r>
    </w:p>
    <w:p w14:paraId="44D4F45D" w14:textId="77777777" w:rsidR="00D542D3" w:rsidRPr="00D542D3" w:rsidRDefault="00D542D3" w:rsidP="00D542D3"/>
    <w:p w14:paraId="3FB17436"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Ao CONTRATANTE cabe:</w:t>
      </w:r>
    </w:p>
    <w:p w14:paraId="15C421F9" w14:textId="77777777"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I - exercer a fiscalização dos serviços, designando servidor responsável pelo acompanhamento da execução contratual e, ainda, pelos contatos com a CONTRATADA;</w:t>
      </w:r>
    </w:p>
    <w:p w14:paraId="20580595" w14:textId="77777777"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II - fornecer à CONTRATADA todos os dados e informações necessários à execução do objeto do contrato;</w:t>
      </w:r>
    </w:p>
    <w:p w14:paraId="6BDADA7A" w14:textId="77777777"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III - efetuar os pagamentos devidos, de acordo com o estabelecido neste ajuste;</w:t>
      </w:r>
    </w:p>
    <w:sdt>
      <w:sdtPr>
        <w:rPr>
          <w:rStyle w:val="PGE-Alteraesdestacadas"/>
          <w:rFonts w:eastAsia="Arial Unicode MS" w:cs="Arial"/>
          <w:b w:val="0"/>
          <w:szCs w:val="22"/>
          <w:u w:val="none"/>
        </w:rPr>
        <w:alias w:val="Outras obrigações da CONTRATANTE"/>
        <w:tag w:val="Outras obrigações da CONTRATANTE"/>
        <w:id w:val="-1650124720"/>
        <w:placeholder>
          <w:docPart w:val="2AADBA58719B4C5F952024DC7E0649C0"/>
        </w:placeholder>
        <w15:color w:val="FFFF00"/>
      </w:sdtPr>
      <w:sdtEndPr>
        <w:rPr>
          <w:rStyle w:val="PGE-Alteraesdestacadas"/>
        </w:rPr>
      </w:sdtEndPr>
      <w:sdtContent>
        <w:p w14:paraId="4094D9E8" w14:textId="77777777" w:rsidR="00D542D3" w:rsidRDefault="00592345" w:rsidP="001265DB">
          <w:pPr>
            <w:spacing w:line="360" w:lineRule="auto"/>
            <w:jc w:val="both"/>
            <w:rPr>
              <w:rStyle w:val="PGE-Alteraesdestacadas"/>
              <w:rFonts w:eastAsia="Arial Unicode MS" w:cs="Arial"/>
              <w:b w:val="0"/>
              <w:szCs w:val="22"/>
              <w:u w:val="none"/>
            </w:rPr>
          </w:pPr>
          <w:r>
            <w:rPr>
              <w:rStyle w:val="PGE-Alteraesdestacadas"/>
              <w:rFonts w:eastAsia="Arial Unicode MS" w:cs="Arial"/>
              <w:b w:val="0"/>
              <w:szCs w:val="22"/>
              <w:u w:val="none"/>
            </w:rPr>
            <w:t>I</w:t>
          </w:r>
          <w:r w:rsidR="001265DB" w:rsidRPr="003F5594">
            <w:rPr>
              <w:rStyle w:val="PGE-Alteraesdestacadas"/>
              <w:rFonts w:eastAsia="Arial Unicode MS" w:cs="Arial"/>
              <w:b w:val="0"/>
              <w:szCs w:val="22"/>
              <w:u w:val="none"/>
            </w:rPr>
            <w:t>V- permitir aos técnicos e profissionais da CONTRATADA acesso às áreas físicas envolvidas na execução deste contrato, observadas as normas de segurança;</w:t>
          </w:r>
        </w:p>
        <w:p w14:paraId="08E44392" w14:textId="29787884" w:rsidR="001265DB" w:rsidRPr="003F5594" w:rsidRDefault="00173A2C" w:rsidP="001265DB">
          <w:pPr>
            <w:spacing w:line="360" w:lineRule="auto"/>
            <w:jc w:val="both"/>
            <w:rPr>
              <w:rFonts w:ascii="Arial" w:eastAsia="Arial Unicode MS" w:hAnsi="Arial" w:cs="Arial"/>
              <w:b/>
              <w:sz w:val="22"/>
              <w:szCs w:val="22"/>
            </w:rPr>
          </w:pPr>
        </w:p>
      </w:sdtContent>
    </w:sdt>
    <w:p w14:paraId="17B0E91C" w14:textId="77777777" w:rsidR="001265DB" w:rsidRDefault="001265DB" w:rsidP="001265DB">
      <w:pPr>
        <w:pStyle w:val="Ttulo2"/>
        <w:rPr>
          <w:i w:val="0"/>
          <w:sz w:val="22"/>
          <w:szCs w:val="22"/>
          <w:u w:val="single"/>
        </w:rPr>
      </w:pPr>
      <w:r w:rsidRPr="003F5594">
        <w:rPr>
          <w:i w:val="0"/>
          <w:sz w:val="22"/>
          <w:szCs w:val="22"/>
          <w:u w:val="single"/>
        </w:rPr>
        <w:t>CLÁUSULA SEXTA - DA FISCALIZAÇÃO DOS SERVIÇOS</w:t>
      </w:r>
    </w:p>
    <w:p w14:paraId="38AF750B" w14:textId="77777777" w:rsidR="00D542D3" w:rsidRPr="00D542D3" w:rsidRDefault="00D542D3" w:rsidP="00D542D3"/>
    <w:p w14:paraId="7FC28D82"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O CONTRATANTE exercerá a fiscalização dos serviços contratados por intermédio do gestor do contrato de modo a assegurar o efetivo cumprimento das obrigações ajustadas.</w:t>
      </w:r>
    </w:p>
    <w:p w14:paraId="65BBA5BE" w14:textId="77777777" w:rsidR="001265DB" w:rsidRPr="003F5594" w:rsidRDefault="001265DB" w:rsidP="001265DB">
      <w:pPr>
        <w:spacing w:line="360" w:lineRule="auto"/>
        <w:jc w:val="both"/>
        <w:rPr>
          <w:rFonts w:ascii="Arial" w:hAnsi="Arial" w:cs="Arial"/>
          <w:sz w:val="22"/>
          <w:szCs w:val="22"/>
        </w:rPr>
      </w:pPr>
    </w:p>
    <w:p w14:paraId="6AD24B0E"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 xml:space="preserve">PARÁGRAFO PRIMEIRO </w:t>
      </w:r>
    </w:p>
    <w:p w14:paraId="20963A8B"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A fiscalização não exclui e nem reduz a integral responsabilidade da </w:t>
      </w:r>
      <w:r w:rsidRPr="003F5594">
        <w:rPr>
          <w:rFonts w:ascii="Arial" w:hAnsi="Arial" w:cs="Arial"/>
          <w:bCs/>
          <w:sz w:val="22"/>
          <w:szCs w:val="22"/>
        </w:rPr>
        <w:t>CONTRATADA</w:t>
      </w:r>
      <w:r w:rsidRPr="003F5594">
        <w:rPr>
          <w:rFonts w:ascii="Arial" w:hAnsi="Arial" w:cs="Arial"/>
          <w:sz w:val="22"/>
          <w:szCs w:val="22"/>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3F5594">
        <w:rPr>
          <w:rFonts w:ascii="Arial" w:hAnsi="Arial" w:cs="Arial"/>
          <w:bCs/>
          <w:sz w:val="22"/>
          <w:szCs w:val="22"/>
        </w:rPr>
        <w:t>CONTRATANTE.</w:t>
      </w:r>
    </w:p>
    <w:p w14:paraId="20CE1995" w14:textId="77777777" w:rsidR="00592345" w:rsidRDefault="00592345" w:rsidP="001265DB">
      <w:pPr>
        <w:spacing w:line="360" w:lineRule="auto"/>
        <w:jc w:val="both"/>
        <w:rPr>
          <w:rFonts w:ascii="Arial" w:hAnsi="Arial" w:cs="Arial"/>
          <w:sz w:val="22"/>
          <w:szCs w:val="22"/>
        </w:rPr>
      </w:pPr>
    </w:p>
    <w:p w14:paraId="3E29F7FE" w14:textId="77777777" w:rsidR="00D542D3" w:rsidRDefault="00D542D3" w:rsidP="001265DB">
      <w:pPr>
        <w:spacing w:line="360" w:lineRule="auto"/>
        <w:jc w:val="both"/>
        <w:rPr>
          <w:rFonts w:ascii="Arial" w:hAnsi="Arial" w:cs="Arial"/>
          <w:sz w:val="22"/>
          <w:szCs w:val="22"/>
        </w:rPr>
      </w:pPr>
    </w:p>
    <w:p w14:paraId="6B1BB2AC" w14:textId="77777777" w:rsidR="00D542D3" w:rsidRPr="003F5594" w:rsidRDefault="00D542D3" w:rsidP="001265DB">
      <w:pPr>
        <w:spacing w:line="360" w:lineRule="auto"/>
        <w:jc w:val="both"/>
        <w:rPr>
          <w:rFonts w:ascii="Arial" w:hAnsi="Arial" w:cs="Arial"/>
          <w:sz w:val="22"/>
          <w:szCs w:val="22"/>
        </w:rPr>
      </w:pPr>
    </w:p>
    <w:p w14:paraId="39180A20"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lastRenderedPageBreak/>
        <w:t xml:space="preserve">PARAGRAFO SEGUNDO </w:t>
      </w:r>
    </w:p>
    <w:p w14:paraId="6A493854"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A ausência de comunicação, por parte do </w:t>
      </w:r>
      <w:r w:rsidRPr="003F5594">
        <w:rPr>
          <w:rFonts w:ascii="Arial" w:hAnsi="Arial" w:cs="Arial"/>
          <w:bCs/>
          <w:sz w:val="22"/>
          <w:szCs w:val="22"/>
        </w:rPr>
        <w:t>CONTRATANTE</w:t>
      </w:r>
      <w:r w:rsidRPr="003F5594">
        <w:rPr>
          <w:rFonts w:ascii="Arial" w:hAnsi="Arial" w:cs="Arial"/>
          <w:sz w:val="22"/>
          <w:szCs w:val="22"/>
        </w:rPr>
        <w:t xml:space="preserve">, referente a irregularidades ou falhas, não exime a </w:t>
      </w:r>
      <w:r w:rsidRPr="003F5594">
        <w:rPr>
          <w:rFonts w:ascii="Arial" w:hAnsi="Arial" w:cs="Arial"/>
          <w:bCs/>
          <w:sz w:val="22"/>
          <w:szCs w:val="22"/>
        </w:rPr>
        <w:t>CONTRATADA</w:t>
      </w:r>
      <w:r w:rsidRPr="003F5594">
        <w:rPr>
          <w:rFonts w:ascii="Arial" w:hAnsi="Arial" w:cs="Arial"/>
          <w:sz w:val="22"/>
          <w:szCs w:val="22"/>
        </w:rPr>
        <w:t xml:space="preserve"> do regular cumprimento das obrigações previstas neste contrato e no </w:t>
      </w:r>
      <w:r w:rsidRPr="003F5594">
        <w:rPr>
          <w:rFonts w:ascii="Arial" w:hAnsi="Arial" w:cs="Arial"/>
          <w:b/>
          <w:sz w:val="22"/>
          <w:szCs w:val="22"/>
        </w:rPr>
        <w:t>Anexo I</w:t>
      </w:r>
      <w:r w:rsidRPr="003F5594">
        <w:rPr>
          <w:rFonts w:ascii="Arial" w:hAnsi="Arial" w:cs="Arial"/>
          <w:sz w:val="22"/>
          <w:szCs w:val="22"/>
        </w:rPr>
        <w:t xml:space="preserve"> do Edital.</w:t>
      </w:r>
    </w:p>
    <w:p w14:paraId="0459F666" w14:textId="77777777" w:rsidR="001265DB" w:rsidRDefault="001265DB" w:rsidP="001265DB">
      <w:pPr>
        <w:pStyle w:val="Ttulo2"/>
        <w:rPr>
          <w:i w:val="0"/>
          <w:sz w:val="22"/>
          <w:szCs w:val="22"/>
          <w:u w:val="single"/>
        </w:rPr>
      </w:pPr>
      <w:r w:rsidRPr="003F5594">
        <w:rPr>
          <w:i w:val="0"/>
          <w:sz w:val="22"/>
          <w:szCs w:val="22"/>
          <w:u w:val="single"/>
        </w:rPr>
        <w:t>CLÁUSULA SÉTIMA - DOS PREÇOS E DO REAJUSTE</w:t>
      </w:r>
    </w:p>
    <w:p w14:paraId="20A263CD" w14:textId="77777777" w:rsidR="00D542D3" w:rsidRPr="00D542D3" w:rsidRDefault="00D542D3" w:rsidP="00D542D3"/>
    <w:p w14:paraId="795E974F" w14:textId="29BE0026" w:rsidR="001265DB" w:rsidRPr="003F5594" w:rsidRDefault="001265DB" w:rsidP="001265DB">
      <w:pPr>
        <w:spacing w:line="360" w:lineRule="auto"/>
        <w:jc w:val="both"/>
        <w:rPr>
          <w:rStyle w:val="PGE-Alteraesdestacadas"/>
          <w:rFonts w:cs="Arial"/>
          <w:szCs w:val="22"/>
        </w:rPr>
      </w:pPr>
      <w:r w:rsidRPr="003F5594">
        <w:rPr>
          <w:rStyle w:val="PGE-Alteraesdestacadas"/>
          <w:rFonts w:cs="Arial"/>
          <w:szCs w:val="22"/>
        </w:rPr>
        <w:t>A CONTRATADA obriga-se a executar os serviços objeto deste contrato pelo preço mensal de R$ ________ (______________), perfazendo o total de R$ ________(______________), mediante os seguintes valores unitários:</w:t>
      </w:r>
    </w:p>
    <w:p w14:paraId="1F7A186C" w14:textId="77777777" w:rsidR="00DB207D" w:rsidRPr="003F5594" w:rsidRDefault="00DB207D" w:rsidP="001265DB">
      <w:pPr>
        <w:spacing w:line="360" w:lineRule="auto"/>
        <w:jc w:val="both"/>
        <w:rPr>
          <w:rStyle w:val="PGE-Alteraesdestacadas"/>
          <w:rFonts w:cs="Arial"/>
          <w:szCs w:val="22"/>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217"/>
        <w:gridCol w:w="1474"/>
        <w:gridCol w:w="1225"/>
        <w:gridCol w:w="1131"/>
        <w:gridCol w:w="1434"/>
        <w:gridCol w:w="1449"/>
      </w:tblGrid>
      <w:tr w:rsidR="002F7972" w:rsidRPr="002F7972" w14:paraId="4FFFB5C8" w14:textId="77777777" w:rsidTr="00706EDE">
        <w:trPr>
          <w:trHeight w:val="439"/>
        </w:trPr>
        <w:tc>
          <w:tcPr>
            <w:tcW w:w="812" w:type="dxa"/>
            <w:vMerge w:val="restart"/>
            <w:shd w:val="clear" w:color="auto" w:fill="auto"/>
            <w:hideMark/>
          </w:tcPr>
          <w:p w14:paraId="0A718D97" w14:textId="77777777" w:rsidR="002F7972" w:rsidRPr="002F7972" w:rsidRDefault="002F7972" w:rsidP="00706EDE">
            <w:pPr>
              <w:widowControl w:val="0"/>
              <w:jc w:val="center"/>
              <w:rPr>
                <w:rFonts w:ascii="Arial" w:hAnsi="Arial" w:cs="Arial"/>
                <w:b/>
                <w:bCs/>
                <w:sz w:val="20"/>
                <w:szCs w:val="20"/>
              </w:rPr>
            </w:pPr>
          </w:p>
          <w:p w14:paraId="41519EDD"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ITEM</w:t>
            </w:r>
          </w:p>
        </w:tc>
        <w:tc>
          <w:tcPr>
            <w:tcW w:w="3691" w:type="dxa"/>
            <w:gridSpan w:val="2"/>
            <w:shd w:val="clear" w:color="auto" w:fill="auto"/>
            <w:hideMark/>
          </w:tcPr>
          <w:p w14:paraId="73486949"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QUANTIDADE DE PALAVRAS-CHAVES</w:t>
            </w:r>
          </w:p>
        </w:tc>
        <w:tc>
          <w:tcPr>
            <w:tcW w:w="5239" w:type="dxa"/>
            <w:gridSpan w:val="4"/>
            <w:shd w:val="clear" w:color="auto" w:fill="auto"/>
            <w:noWrap/>
            <w:hideMark/>
          </w:tcPr>
          <w:p w14:paraId="3BFC1007"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40</w:t>
            </w:r>
          </w:p>
        </w:tc>
      </w:tr>
      <w:tr w:rsidR="002F7972" w:rsidRPr="002F7972" w14:paraId="4BFB63F3" w14:textId="77777777" w:rsidTr="00706EDE">
        <w:trPr>
          <w:trHeight w:val="324"/>
        </w:trPr>
        <w:tc>
          <w:tcPr>
            <w:tcW w:w="812" w:type="dxa"/>
            <w:vMerge/>
            <w:shd w:val="clear" w:color="auto" w:fill="auto"/>
            <w:hideMark/>
          </w:tcPr>
          <w:p w14:paraId="1FEDA04F" w14:textId="77777777" w:rsidR="002F7972" w:rsidRPr="002F7972" w:rsidRDefault="002F7972" w:rsidP="00706EDE">
            <w:pPr>
              <w:widowControl w:val="0"/>
              <w:jc w:val="center"/>
              <w:rPr>
                <w:rFonts w:ascii="Arial" w:hAnsi="Arial" w:cs="Arial"/>
                <w:b/>
                <w:bCs/>
                <w:sz w:val="20"/>
                <w:szCs w:val="20"/>
              </w:rPr>
            </w:pPr>
          </w:p>
        </w:tc>
        <w:tc>
          <w:tcPr>
            <w:tcW w:w="3691" w:type="dxa"/>
            <w:gridSpan w:val="2"/>
            <w:vMerge w:val="restart"/>
            <w:shd w:val="clear" w:color="auto" w:fill="auto"/>
            <w:noWrap/>
            <w:hideMark/>
          </w:tcPr>
          <w:p w14:paraId="7A2BCAB1"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QUANTIDADE DE VEÍCULOS</w:t>
            </w:r>
          </w:p>
        </w:tc>
        <w:tc>
          <w:tcPr>
            <w:tcW w:w="1225" w:type="dxa"/>
            <w:shd w:val="clear" w:color="auto" w:fill="auto"/>
            <w:noWrap/>
            <w:hideMark/>
          </w:tcPr>
          <w:p w14:paraId="7D0BD9E3"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TV</w:t>
            </w:r>
          </w:p>
        </w:tc>
        <w:tc>
          <w:tcPr>
            <w:tcW w:w="1131" w:type="dxa"/>
            <w:shd w:val="clear" w:color="auto" w:fill="auto"/>
            <w:noWrap/>
            <w:hideMark/>
          </w:tcPr>
          <w:p w14:paraId="4AB2E7C1"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RÁDIO</w:t>
            </w:r>
          </w:p>
        </w:tc>
        <w:tc>
          <w:tcPr>
            <w:tcW w:w="1434" w:type="dxa"/>
            <w:shd w:val="clear" w:color="auto" w:fill="auto"/>
            <w:noWrap/>
            <w:hideMark/>
          </w:tcPr>
          <w:p w14:paraId="4C71AE8E"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IMPRESSO</w:t>
            </w:r>
          </w:p>
        </w:tc>
        <w:tc>
          <w:tcPr>
            <w:tcW w:w="1449" w:type="dxa"/>
            <w:shd w:val="clear" w:color="auto" w:fill="auto"/>
            <w:noWrap/>
            <w:hideMark/>
          </w:tcPr>
          <w:p w14:paraId="40425674"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WEB</w:t>
            </w:r>
          </w:p>
        </w:tc>
      </w:tr>
      <w:tr w:rsidR="002F7972" w:rsidRPr="002F7972" w14:paraId="33536CC0" w14:textId="77777777" w:rsidTr="00706EDE">
        <w:trPr>
          <w:trHeight w:val="58"/>
        </w:trPr>
        <w:tc>
          <w:tcPr>
            <w:tcW w:w="812" w:type="dxa"/>
            <w:vMerge/>
            <w:shd w:val="clear" w:color="auto" w:fill="auto"/>
            <w:hideMark/>
          </w:tcPr>
          <w:p w14:paraId="063649E2" w14:textId="77777777" w:rsidR="002F7972" w:rsidRPr="002F7972" w:rsidRDefault="002F7972" w:rsidP="00706EDE">
            <w:pPr>
              <w:widowControl w:val="0"/>
              <w:jc w:val="center"/>
              <w:rPr>
                <w:rFonts w:ascii="Arial" w:hAnsi="Arial" w:cs="Arial"/>
                <w:b/>
                <w:bCs/>
                <w:sz w:val="20"/>
                <w:szCs w:val="20"/>
              </w:rPr>
            </w:pPr>
          </w:p>
        </w:tc>
        <w:tc>
          <w:tcPr>
            <w:tcW w:w="3691" w:type="dxa"/>
            <w:gridSpan w:val="2"/>
            <w:vMerge/>
            <w:shd w:val="clear" w:color="auto" w:fill="auto"/>
            <w:hideMark/>
          </w:tcPr>
          <w:p w14:paraId="6BBD0617" w14:textId="77777777" w:rsidR="002F7972" w:rsidRPr="002F7972" w:rsidRDefault="002F7972" w:rsidP="00706EDE">
            <w:pPr>
              <w:widowControl w:val="0"/>
              <w:jc w:val="center"/>
              <w:rPr>
                <w:rFonts w:ascii="Arial" w:hAnsi="Arial" w:cs="Arial"/>
                <w:b/>
                <w:bCs/>
                <w:sz w:val="20"/>
                <w:szCs w:val="20"/>
              </w:rPr>
            </w:pPr>
          </w:p>
        </w:tc>
        <w:tc>
          <w:tcPr>
            <w:tcW w:w="1225" w:type="dxa"/>
            <w:shd w:val="clear" w:color="auto" w:fill="auto"/>
            <w:noWrap/>
            <w:hideMark/>
          </w:tcPr>
          <w:p w14:paraId="4D9F99E3"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51</w:t>
            </w:r>
          </w:p>
        </w:tc>
        <w:tc>
          <w:tcPr>
            <w:tcW w:w="1131" w:type="dxa"/>
            <w:shd w:val="clear" w:color="auto" w:fill="auto"/>
            <w:noWrap/>
            <w:hideMark/>
          </w:tcPr>
          <w:p w14:paraId="7EDF8B47"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144</w:t>
            </w:r>
          </w:p>
        </w:tc>
        <w:tc>
          <w:tcPr>
            <w:tcW w:w="1434" w:type="dxa"/>
            <w:shd w:val="clear" w:color="auto" w:fill="auto"/>
            <w:noWrap/>
            <w:hideMark/>
          </w:tcPr>
          <w:p w14:paraId="60EF1F9F"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214</w:t>
            </w:r>
          </w:p>
        </w:tc>
        <w:tc>
          <w:tcPr>
            <w:tcW w:w="1449" w:type="dxa"/>
            <w:shd w:val="clear" w:color="auto" w:fill="auto"/>
            <w:noWrap/>
            <w:hideMark/>
          </w:tcPr>
          <w:p w14:paraId="509D0847"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62</w:t>
            </w:r>
          </w:p>
        </w:tc>
      </w:tr>
      <w:tr w:rsidR="002F7972" w:rsidRPr="002F7972" w14:paraId="458EC7DE" w14:textId="77777777" w:rsidTr="00706EDE">
        <w:trPr>
          <w:trHeight w:val="360"/>
        </w:trPr>
        <w:tc>
          <w:tcPr>
            <w:tcW w:w="812" w:type="dxa"/>
            <w:vMerge w:val="restart"/>
            <w:shd w:val="clear" w:color="auto" w:fill="auto"/>
            <w:hideMark/>
          </w:tcPr>
          <w:p w14:paraId="227FDD3D"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A</w:t>
            </w:r>
          </w:p>
        </w:tc>
        <w:tc>
          <w:tcPr>
            <w:tcW w:w="2217" w:type="dxa"/>
            <w:vMerge w:val="restart"/>
            <w:shd w:val="clear" w:color="auto" w:fill="auto"/>
            <w:hideMark/>
          </w:tcPr>
          <w:p w14:paraId="1E573EAF" w14:textId="77777777" w:rsidR="002F7972" w:rsidRPr="002F7972" w:rsidRDefault="002F7972" w:rsidP="00706EDE">
            <w:pPr>
              <w:widowControl w:val="0"/>
              <w:jc w:val="center"/>
              <w:rPr>
                <w:rFonts w:ascii="Arial" w:hAnsi="Arial" w:cs="Arial"/>
                <w:sz w:val="20"/>
                <w:szCs w:val="20"/>
              </w:rPr>
            </w:pPr>
          </w:p>
          <w:p w14:paraId="140C8B08"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1.1 - SISTEMA DE MONITORAMENTO E GESTÃO DE INFORMAÇÕES DE MATÉRIAS JORNALÍSTICAS VEICULADAS NA MÍDIA</w:t>
            </w:r>
          </w:p>
        </w:tc>
        <w:tc>
          <w:tcPr>
            <w:tcW w:w="1474" w:type="dxa"/>
            <w:vMerge w:val="restart"/>
            <w:shd w:val="clear" w:color="auto" w:fill="auto"/>
            <w:hideMark/>
          </w:tcPr>
          <w:p w14:paraId="403E6203" w14:textId="77777777" w:rsidR="002F7972" w:rsidRPr="002F7972" w:rsidRDefault="002F7972" w:rsidP="00706EDE">
            <w:pPr>
              <w:widowControl w:val="0"/>
              <w:jc w:val="center"/>
              <w:rPr>
                <w:rFonts w:ascii="Arial" w:hAnsi="Arial" w:cs="Arial"/>
                <w:b/>
                <w:bCs/>
                <w:sz w:val="20"/>
                <w:szCs w:val="20"/>
              </w:rPr>
            </w:pPr>
          </w:p>
          <w:p w14:paraId="3442D818"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Preço Unitário</w:t>
            </w:r>
          </w:p>
        </w:tc>
        <w:tc>
          <w:tcPr>
            <w:tcW w:w="1225" w:type="dxa"/>
            <w:vMerge w:val="restart"/>
            <w:shd w:val="clear" w:color="auto" w:fill="auto"/>
            <w:hideMark/>
          </w:tcPr>
          <w:p w14:paraId="0368E3BE"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R$                 -</w:t>
            </w:r>
          </w:p>
        </w:tc>
        <w:tc>
          <w:tcPr>
            <w:tcW w:w="1131" w:type="dxa"/>
            <w:vMerge w:val="restart"/>
            <w:shd w:val="clear" w:color="auto" w:fill="auto"/>
            <w:hideMark/>
          </w:tcPr>
          <w:p w14:paraId="69F5AD63"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R$                 -</w:t>
            </w:r>
          </w:p>
        </w:tc>
        <w:tc>
          <w:tcPr>
            <w:tcW w:w="1434" w:type="dxa"/>
            <w:vMerge w:val="restart"/>
            <w:shd w:val="clear" w:color="auto" w:fill="auto"/>
            <w:hideMark/>
          </w:tcPr>
          <w:p w14:paraId="1109A61B"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R$                 -</w:t>
            </w:r>
          </w:p>
        </w:tc>
        <w:tc>
          <w:tcPr>
            <w:tcW w:w="1449" w:type="dxa"/>
            <w:vMerge w:val="restart"/>
            <w:shd w:val="clear" w:color="auto" w:fill="auto"/>
            <w:hideMark/>
          </w:tcPr>
          <w:p w14:paraId="3A3605F1"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R$                 -</w:t>
            </w:r>
          </w:p>
        </w:tc>
      </w:tr>
      <w:tr w:rsidR="002F7972" w:rsidRPr="002F7972" w14:paraId="0095DF2B" w14:textId="77777777" w:rsidTr="00706EDE">
        <w:trPr>
          <w:trHeight w:val="458"/>
        </w:trPr>
        <w:tc>
          <w:tcPr>
            <w:tcW w:w="812" w:type="dxa"/>
            <w:vMerge/>
            <w:shd w:val="clear" w:color="auto" w:fill="auto"/>
            <w:hideMark/>
          </w:tcPr>
          <w:p w14:paraId="119656E9" w14:textId="77777777" w:rsidR="002F7972" w:rsidRPr="002F7972" w:rsidRDefault="002F7972" w:rsidP="00706EDE">
            <w:pPr>
              <w:widowControl w:val="0"/>
              <w:jc w:val="center"/>
              <w:rPr>
                <w:rFonts w:ascii="Arial" w:hAnsi="Arial" w:cs="Arial"/>
                <w:sz w:val="20"/>
                <w:szCs w:val="20"/>
              </w:rPr>
            </w:pPr>
          </w:p>
        </w:tc>
        <w:tc>
          <w:tcPr>
            <w:tcW w:w="2217" w:type="dxa"/>
            <w:vMerge/>
            <w:shd w:val="clear" w:color="auto" w:fill="auto"/>
            <w:hideMark/>
          </w:tcPr>
          <w:p w14:paraId="4F90D227" w14:textId="77777777" w:rsidR="002F7972" w:rsidRPr="002F7972" w:rsidRDefault="002F7972" w:rsidP="00706EDE">
            <w:pPr>
              <w:widowControl w:val="0"/>
              <w:jc w:val="center"/>
              <w:rPr>
                <w:rFonts w:ascii="Arial" w:hAnsi="Arial" w:cs="Arial"/>
                <w:sz w:val="20"/>
                <w:szCs w:val="20"/>
              </w:rPr>
            </w:pPr>
          </w:p>
        </w:tc>
        <w:tc>
          <w:tcPr>
            <w:tcW w:w="1474" w:type="dxa"/>
            <w:vMerge/>
            <w:shd w:val="clear" w:color="auto" w:fill="auto"/>
            <w:hideMark/>
          </w:tcPr>
          <w:p w14:paraId="01DB1423" w14:textId="77777777" w:rsidR="002F7972" w:rsidRPr="002F7972" w:rsidRDefault="002F7972" w:rsidP="00706EDE">
            <w:pPr>
              <w:widowControl w:val="0"/>
              <w:jc w:val="center"/>
              <w:rPr>
                <w:rFonts w:ascii="Arial" w:hAnsi="Arial" w:cs="Arial"/>
                <w:b/>
                <w:bCs/>
                <w:sz w:val="20"/>
                <w:szCs w:val="20"/>
              </w:rPr>
            </w:pPr>
          </w:p>
        </w:tc>
        <w:tc>
          <w:tcPr>
            <w:tcW w:w="1225" w:type="dxa"/>
            <w:vMerge/>
            <w:shd w:val="clear" w:color="auto" w:fill="auto"/>
            <w:hideMark/>
          </w:tcPr>
          <w:p w14:paraId="4CA040C1" w14:textId="77777777" w:rsidR="002F7972" w:rsidRPr="002F7972" w:rsidRDefault="002F7972" w:rsidP="00706EDE">
            <w:pPr>
              <w:widowControl w:val="0"/>
              <w:jc w:val="center"/>
              <w:rPr>
                <w:rFonts w:ascii="Arial" w:hAnsi="Arial" w:cs="Arial"/>
                <w:b/>
                <w:bCs/>
                <w:sz w:val="20"/>
                <w:szCs w:val="20"/>
              </w:rPr>
            </w:pPr>
          </w:p>
        </w:tc>
        <w:tc>
          <w:tcPr>
            <w:tcW w:w="1131" w:type="dxa"/>
            <w:vMerge/>
            <w:shd w:val="clear" w:color="auto" w:fill="auto"/>
            <w:hideMark/>
          </w:tcPr>
          <w:p w14:paraId="3AE1153E" w14:textId="77777777" w:rsidR="002F7972" w:rsidRPr="002F7972" w:rsidRDefault="002F7972" w:rsidP="00706EDE">
            <w:pPr>
              <w:widowControl w:val="0"/>
              <w:jc w:val="center"/>
              <w:rPr>
                <w:rFonts w:ascii="Arial" w:hAnsi="Arial" w:cs="Arial"/>
                <w:b/>
                <w:bCs/>
                <w:sz w:val="20"/>
                <w:szCs w:val="20"/>
              </w:rPr>
            </w:pPr>
          </w:p>
        </w:tc>
        <w:tc>
          <w:tcPr>
            <w:tcW w:w="1434" w:type="dxa"/>
            <w:vMerge/>
            <w:shd w:val="clear" w:color="auto" w:fill="auto"/>
            <w:hideMark/>
          </w:tcPr>
          <w:p w14:paraId="67F8AFEE" w14:textId="77777777" w:rsidR="002F7972" w:rsidRPr="002F7972" w:rsidRDefault="002F7972" w:rsidP="00706EDE">
            <w:pPr>
              <w:widowControl w:val="0"/>
              <w:jc w:val="center"/>
              <w:rPr>
                <w:rFonts w:ascii="Arial" w:hAnsi="Arial" w:cs="Arial"/>
                <w:b/>
                <w:bCs/>
                <w:sz w:val="20"/>
                <w:szCs w:val="20"/>
              </w:rPr>
            </w:pPr>
          </w:p>
        </w:tc>
        <w:tc>
          <w:tcPr>
            <w:tcW w:w="1449" w:type="dxa"/>
            <w:vMerge/>
            <w:shd w:val="clear" w:color="auto" w:fill="auto"/>
            <w:hideMark/>
          </w:tcPr>
          <w:p w14:paraId="4A823772" w14:textId="77777777" w:rsidR="002F7972" w:rsidRPr="002F7972" w:rsidRDefault="002F7972" w:rsidP="00706EDE">
            <w:pPr>
              <w:widowControl w:val="0"/>
              <w:jc w:val="center"/>
              <w:rPr>
                <w:rFonts w:ascii="Arial" w:hAnsi="Arial" w:cs="Arial"/>
                <w:b/>
                <w:bCs/>
                <w:sz w:val="20"/>
                <w:szCs w:val="20"/>
              </w:rPr>
            </w:pPr>
          </w:p>
        </w:tc>
      </w:tr>
      <w:tr w:rsidR="002F7972" w:rsidRPr="002F7972" w14:paraId="69DEC7AD" w14:textId="77777777" w:rsidTr="00706EDE">
        <w:trPr>
          <w:trHeight w:val="458"/>
        </w:trPr>
        <w:tc>
          <w:tcPr>
            <w:tcW w:w="812" w:type="dxa"/>
            <w:vMerge/>
            <w:shd w:val="clear" w:color="auto" w:fill="auto"/>
            <w:hideMark/>
          </w:tcPr>
          <w:p w14:paraId="109F246E" w14:textId="77777777" w:rsidR="002F7972" w:rsidRPr="002F7972" w:rsidRDefault="002F7972" w:rsidP="00706EDE">
            <w:pPr>
              <w:widowControl w:val="0"/>
              <w:jc w:val="center"/>
              <w:rPr>
                <w:rFonts w:ascii="Arial" w:hAnsi="Arial" w:cs="Arial"/>
                <w:sz w:val="20"/>
                <w:szCs w:val="20"/>
              </w:rPr>
            </w:pPr>
          </w:p>
        </w:tc>
        <w:tc>
          <w:tcPr>
            <w:tcW w:w="2217" w:type="dxa"/>
            <w:vMerge/>
            <w:shd w:val="clear" w:color="auto" w:fill="auto"/>
            <w:hideMark/>
          </w:tcPr>
          <w:p w14:paraId="44453F18" w14:textId="77777777" w:rsidR="002F7972" w:rsidRPr="002F7972" w:rsidRDefault="002F7972" w:rsidP="00706EDE">
            <w:pPr>
              <w:widowControl w:val="0"/>
              <w:jc w:val="center"/>
              <w:rPr>
                <w:rFonts w:ascii="Arial" w:hAnsi="Arial" w:cs="Arial"/>
                <w:sz w:val="20"/>
                <w:szCs w:val="20"/>
              </w:rPr>
            </w:pPr>
          </w:p>
        </w:tc>
        <w:tc>
          <w:tcPr>
            <w:tcW w:w="1474" w:type="dxa"/>
            <w:vMerge/>
            <w:shd w:val="clear" w:color="auto" w:fill="auto"/>
            <w:hideMark/>
          </w:tcPr>
          <w:p w14:paraId="2F92445D" w14:textId="77777777" w:rsidR="002F7972" w:rsidRPr="002F7972" w:rsidRDefault="002F7972" w:rsidP="00706EDE">
            <w:pPr>
              <w:widowControl w:val="0"/>
              <w:jc w:val="center"/>
              <w:rPr>
                <w:rFonts w:ascii="Arial" w:hAnsi="Arial" w:cs="Arial"/>
                <w:b/>
                <w:bCs/>
                <w:sz w:val="20"/>
                <w:szCs w:val="20"/>
              </w:rPr>
            </w:pPr>
          </w:p>
        </w:tc>
        <w:tc>
          <w:tcPr>
            <w:tcW w:w="1225" w:type="dxa"/>
            <w:vMerge/>
            <w:shd w:val="clear" w:color="auto" w:fill="auto"/>
            <w:hideMark/>
          </w:tcPr>
          <w:p w14:paraId="19556E44" w14:textId="77777777" w:rsidR="002F7972" w:rsidRPr="002F7972" w:rsidRDefault="002F7972" w:rsidP="00706EDE">
            <w:pPr>
              <w:widowControl w:val="0"/>
              <w:jc w:val="center"/>
              <w:rPr>
                <w:rFonts w:ascii="Arial" w:hAnsi="Arial" w:cs="Arial"/>
                <w:b/>
                <w:bCs/>
                <w:sz w:val="20"/>
                <w:szCs w:val="20"/>
              </w:rPr>
            </w:pPr>
          </w:p>
        </w:tc>
        <w:tc>
          <w:tcPr>
            <w:tcW w:w="1131" w:type="dxa"/>
            <w:vMerge/>
            <w:shd w:val="clear" w:color="auto" w:fill="auto"/>
            <w:hideMark/>
          </w:tcPr>
          <w:p w14:paraId="7D73EF4E" w14:textId="77777777" w:rsidR="002F7972" w:rsidRPr="002F7972" w:rsidRDefault="002F7972" w:rsidP="00706EDE">
            <w:pPr>
              <w:widowControl w:val="0"/>
              <w:jc w:val="center"/>
              <w:rPr>
                <w:rFonts w:ascii="Arial" w:hAnsi="Arial" w:cs="Arial"/>
                <w:b/>
                <w:bCs/>
                <w:sz w:val="20"/>
                <w:szCs w:val="20"/>
              </w:rPr>
            </w:pPr>
          </w:p>
        </w:tc>
        <w:tc>
          <w:tcPr>
            <w:tcW w:w="1434" w:type="dxa"/>
            <w:vMerge/>
            <w:shd w:val="clear" w:color="auto" w:fill="auto"/>
            <w:hideMark/>
          </w:tcPr>
          <w:p w14:paraId="63B083E9" w14:textId="77777777" w:rsidR="002F7972" w:rsidRPr="002F7972" w:rsidRDefault="002F7972" w:rsidP="00706EDE">
            <w:pPr>
              <w:widowControl w:val="0"/>
              <w:jc w:val="center"/>
              <w:rPr>
                <w:rFonts w:ascii="Arial" w:hAnsi="Arial" w:cs="Arial"/>
                <w:b/>
                <w:bCs/>
                <w:sz w:val="20"/>
                <w:szCs w:val="20"/>
              </w:rPr>
            </w:pPr>
          </w:p>
        </w:tc>
        <w:tc>
          <w:tcPr>
            <w:tcW w:w="1449" w:type="dxa"/>
            <w:vMerge/>
            <w:shd w:val="clear" w:color="auto" w:fill="auto"/>
            <w:hideMark/>
          </w:tcPr>
          <w:p w14:paraId="05C17629" w14:textId="77777777" w:rsidR="002F7972" w:rsidRPr="002F7972" w:rsidRDefault="002F7972" w:rsidP="00706EDE">
            <w:pPr>
              <w:widowControl w:val="0"/>
              <w:jc w:val="center"/>
              <w:rPr>
                <w:rFonts w:ascii="Arial" w:hAnsi="Arial" w:cs="Arial"/>
                <w:b/>
                <w:bCs/>
                <w:sz w:val="20"/>
                <w:szCs w:val="20"/>
              </w:rPr>
            </w:pPr>
          </w:p>
        </w:tc>
      </w:tr>
      <w:tr w:rsidR="002F7972" w:rsidRPr="002F7972" w14:paraId="50D5F98B" w14:textId="77777777" w:rsidTr="002F7972">
        <w:trPr>
          <w:trHeight w:val="458"/>
        </w:trPr>
        <w:tc>
          <w:tcPr>
            <w:tcW w:w="812" w:type="dxa"/>
            <w:vMerge/>
            <w:shd w:val="clear" w:color="auto" w:fill="auto"/>
            <w:hideMark/>
          </w:tcPr>
          <w:p w14:paraId="229F2E50" w14:textId="77777777" w:rsidR="002F7972" w:rsidRPr="002F7972" w:rsidRDefault="002F7972" w:rsidP="00706EDE">
            <w:pPr>
              <w:widowControl w:val="0"/>
              <w:jc w:val="center"/>
              <w:rPr>
                <w:rFonts w:ascii="Arial" w:hAnsi="Arial" w:cs="Arial"/>
                <w:sz w:val="20"/>
                <w:szCs w:val="20"/>
              </w:rPr>
            </w:pPr>
          </w:p>
        </w:tc>
        <w:tc>
          <w:tcPr>
            <w:tcW w:w="2217" w:type="dxa"/>
            <w:vMerge/>
            <w:shd w:val="clear" w:color="auto" w:fill="auto"/>
            <w:hideMark/>
          </w:tcPr>
          <w:p w14:paraId="4FC06D35" w14:textId="77777777" w:rsidR="002F7972" w:rsidRPr="002F7972" w:rsidRDefault="002F7972" w:rsidP="00706EDE">
            <w:pPr>
              <w:widowControl w:val="0"/>
              <w:jc w:val="center"/>
              <w:rPr>
                <w:rFonts w:ascii="Arial" w:hAnsi="Arial" w:cs="Arial"/>
                <w:sz w:val="20"/>
                <w:szCs w:val="20"/>
              </w:rPr>
            </w:pPr>
          </w:p>
        </w:tc>
        <w:tc>
          <w:tcPr>
            <w:tcW w:w="1474" w:type="dxa"/>
            <w:vMerge/>
            <w:shd w:val="clear" w:color="auto" w:fill="auto"/>
            <w:hideMark/>
          </w:tcPr>
          <w:p w14:paraId="242A624C" w14:textId="77777777" w:rsidR="002F7972" w:rsidRPr="002F7972" w:rsidRDefault="002F7972" w:rsidP="00706EDE">
            <w:pPr>
              <w:widowControl w:val="0"/>
              <w:jc w:val="center"/>
              <w:rPr>
                <w:rFonts w:ascii="Arial" w:hAnsi="Arial" w:cs="Arial"/>
                <w:b/>
                <w:bCs/>
                <w:sz w:val="20"/>
                <w:szCs w:val="20"/>
              </w:rPr>
            </w:pPr>
          </w:p>
        </w:tc>
        <w:tc>
          <w:tcPr>
            <w:tcW w:w="1225" w:type="dxa"/>
            <w:vMerge/>
            <w:shd w:val="clear" w:color="auto" w:fill="auto"/>
            <w:hideMark/>
          </w:tcPr>
          <w:p w14:paraId="0909C180" w14:textId="77777777" w:rsidR="002F7972" w:rsidRPr="002F7972" w:rsidRDefault="002F7972" w:rsidP="00706EDE">
            <w:pPr>
              <w:widowControl w:val="0"/>
              <w:jc w:val="center"/>
              <w:rPr>
                <w:rFonts w:ascii="Arial" w:hAnsi="Arial" w:cs="Arial"/>
                <w:b/>
                <w:bCs/>
                <w:sz w:val="20"/>
                <w:szCs w:val="20"/>
              </w:rPr>
            </w:pPr>
          </w:p>
        </w:tc>
        <w:tc>
          <w:tcPr>
            <w:tcW w:w="1131" w:type="dxa"/>
            <w:vMerge/>
            <w:shd w:val="clear" w:color="auto" w:fill="auto"/>
            <w:hideMark/>
          </w:tcPr>
          <w:p w14:paraId="5650EE57" w14:textId="77777777" w:rsidR="002F7972" w:rsidRPr="002F7972" w:rsidRDefault="002F7972" w:rsidP="00706EDE">
            <w:pPr>
              <w:widowControl w:val="0"/>
              <w:jc w:val="center"/>
              <w:rPr>
                <w:rFonts w:ascii="Arial" w:hAnsi="Arial" w:cs="Arial"/>
                <w:b/>
                <w:bCs/>
                <w:sz w:val="20"/>
                <w:szCs w:val="20"/>
              </w:rPr>
            </w:pPr>
          </w:p>
        </w:tc>
        <w:tc>
          <w:tcPr>
            <w:tcW w:w="1434" w:type="dxa"/>
            <w:vMerge/>
            <w:shd w:val="clear" w:color="auto" w:fill="auto"/>
            <w:hideMark/>
          </w:tcPr>
          <w:p w14:paraId="79D46B33" w14:textId="77777777" w:rsidR="002F7972" w:rsidRPr="002F7972" w:rsidRDefault="002F7972" w:rsidP="00706EDE">
            <w:pPr>
              <w:widowControl w:val="0"/>
              <w:jc w:val="center"/>
              <w:rPr>
                <w:rFonts w:ascii="Arial" w:hAnsi="Arial" w:cs="Arial"/>
                <w:b/>
                <w:bCs/>
                <w:sz w:val="20"/>
                <w:szCs w:val="20"/>
              </w:rPr>
            </w:pPr>
          </w:p>
        </w:tc>
        <w:tc>
          <w:tcPr>
            <w:tcW w:w="1449" w:type="dxa"/>
            <w:vMerge/>
            <w:shd w:val="clear" w:color="auto" w:fill="auto"/>
            <w:hideMark/>
          </w:tcPr>
          <w:p w14:paraId="65217D6F" w14:textId="77777777" w:rsidR="002F7972" w:rsidRPr="002F7972" w:rsidRDefault="002F7972" w:rsidP="00706EDE">
            <w:pPr>
              <w:widowControl w:val="0"/>
              <w:jc w:val="center"/>
              <w:rPr>
                <w:rFonts w:ascii="Arial" w:hAnsi="Arial" w:cs="Arial"/>
                <w:b/>
                <w:bCs/>
                <w:sz w:val="20"/>
                <w:szCs w:val="20"/>
              </w:rPr>
            </w:pPr>
          </w:p>
        </w:tc>
      </w:tr>
      <w:tr w:rsidR="002F7972" w:rsidRPr="002F7972" w14:paraId="6EB2D6B7" w14:textId="77777777" w:rsidTr="00706EDE">
        <w:trPr>
          <w:trHeight w:val="1524"/>
        </w:trPr>
        <w:tc>
          <w:tcPr>
            <w:tcW w:w="812" w:type="dxa"/>
            <w:vMerge/>
            <w:shd w:val="clear" w:color="auto" w:fill="auto"/>
            <w:hideMark/>
          </w:tcPr>
          <w:p w14:paraId="3BD32AC1" w14:textId="77777777" w:rsidR="002F7972" w:rsidRPr="002F7972" w:rsidRDefault="002F7972" w:rsidP="00706EDE">
            <w:pPr>
              <w:widowControl w:val="0"/>
              <w:jc w:val="center"/>
              <w:rPr>
                <w:rFonts w:ascii="Arial" w:hAnsi="Arial" w:cs="Arial"/>
                <w:sz w:val="20"/>
                <w:szCs w:val="20"/>
              </w:rPr>
            </w:pPr>
          </w:p>
        </w:tc>
        <w:tc>
          <w:tcPr>
            <w:tcW w:w="2217" w:type="dxa"/>
            <w:vMerge/>
            <w:tcBorders>
              <w:bottom w:val="single" w:sz="4" w:space="0" w:color="auto"/>
            </w:tcBorders>
            <w:shd w:val="clear" w:color="auto" w:fill="auto"/>
            <w:hideMark/>
          </w:tcPr>
          <w:p w14:paraId="2F1BFF1D" w14:textId="77777777" w:rsidR="002F7972" w:rsidRPr="002F7972" w:rsidRDefault="002F7972" w:rsidP="00706EDE">
            <w:pPr>
              <w:widowControl w:val="0"/>
              <w:jc w:val="center"/>
              <w:rPr>
                <w:rFonts w:ascii="Arial" w:hAnsi="Arial" w:cs="Arial"/>
                <w:sz w:val="20"/>
                <w:szCs w:val="20"/>
              </w:rPr>
            </w:pPr>
          </w:p>
        </w:tc>
        <w:tc>
          <w:tcPr>
            <w:tcW w:w="1474" w:type="dxa"/>
            <w:tcBorders>
              <w:bottom w:val="single" w:sz="4" w:space="0" w:color="auto"/>
            </w:tcBorders>
            <w:shd w:val="clear" w:color="auto" w:fill="auto"/>
            <w:hideMark/>
          </w:tcPr>
          <w:p w14:paraId="6016BC92" w14:textId="77777777" w:rsidR="002F7972" w:rsidRPr="002F7972" w:rsidRDefault="002F7972" w:rsidP="00706EDE">
            <w:pPr>
              <w:widowControl w:val="0"/>
              <w:jc w:val="center"/>
              <w:rPr>
                <w:rFonts w:ascii="Arial" w:hAnsi="Arial" w:cs="Arial"/>
                <w:b/>
                <w:bCs/>
                <w:sz w:val="20"/>
                <w:szCs w:val="20"/>
              </w:rPr>
            </w:pPr>
          </w:p>
          <w:p w14:paraId="634D205A" w14:textId="77777777" w:rsidR="002F7972" w:rsidRPr="002F7972" w:rsidRDefault="002F7972" w:rsidP="00706EDE">
            <w:pPr>
              <w:widowControl w:val="0"/>
              <w:jc w:val="center"/>
              <w:rPr>
                <w:rFonts w:ascii="Arial" w:hAnsi="Arial" w:cs="Arial"/>
                <w:b/>
                <w:bCs/>
                <w:sz w:val="20"/>
                <w:szCs w:val="20"/>
              </w:rPr>
            </w:pPr>
          </w:p>
          <w:p w14:paraId="20DF0B71" w14:textId="77777777" w:rsidR="002F7972" w:rsidRPr="002F7972" w:rsidRDefault="002F7972" w:rsidP="00706EDE">
            <w:pPr>
              <w:widowControl w:val="0"/>
              <w:jc w:val="center"/>
              <w:rPr>
                <w:rFonts w:ascii="Arial" w:hAnsi="Arial" w:cs="Arial"/>
                <w:b/>
                <w:bCs/>
                <w:sz w:val="20"/>
                <w:szCs w:val="20"/>
              </w:rPr>
            </w:pPr>
          </w:p>
          <w:p w14:paraId="27C6B35C"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Valor Mensal</w:t>
            </w:r>
          </w:p>
        </w:tc>
        <w:tc>
          <w:tcPr>
            <w:tcW w:w="1225" w:type="dxa"/>
            <w:tcBorders>
              <w:bottom w:val="single" w:sz="4" w:space="0" w:color="auto"/>
            </w:tcBorders>
            <w:shd w:val="clear" w:color="auto" w:fill="auto"/>
            <w:hideMark/>
          </w:tcPr>
          <w:p w14:paraId="0CDBAAF0"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40 (palavra-chave) X 51 (qtde veículos) X preço unitário</w:t>
            </w:r>
          </w:p>
        </w:tc>
        <w:tc>
          <w:tcPr>
            <w:tcW w:w="1131" w:type="dxa"/>
            <w:tcBorders>
              <w:bottom w:val="single" w:sz="4" w:space="0" w:color="auto"/>
            </w:tcBorders>
            <w:shd w:val="clear" w:color="auto" w:fill="auto"/>
            <w:hideMark/>
          </w:tcPr>
          <w:p w14:paraId="62397CD9"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40 (palavra-chave) X 144 (qtde veículos) X preço unitário</w:t>
            </w:r>
          </w:p>
        </w:tc>
        <w:tc>
          <w:tcPr>
            <w:tcW w:w="1434" w:type="dxa"/>
            <w:tcBorders>
              <w:bottom w:val="single" w:sz="4" w:space="0" w:color="auto"/>
            </w:tcBorders>
            <w:shd w:val="clear" w:color="auto" w:fill="auto"/>
            <w:hideMark/>
          </w:tcPr>
          <w:p w14:paraId="52776B7F"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40 (palavra-chave) X 214 (qtde veículos) X preço unitário</w:t>
            </w:r>
          </w:p>
        </w:tc>
        <w:tc>
          <w:tcPr>
            <w:tcW w:w="1449" w:type="dxa"/>
            <w:shd w:val="clear" w:color="auto" w:fill="auto"/>
            <w:hideMark/>
          </w:tcPr>
          <w:p w14:paraId="4A63B8BC"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40 (palavra-chave) X 62 (qtde veículos) X preço unitário</w:t>
            </w:r>
          </w:p>
        </w:tc>
      </w:tr>
      <w:tr w:rsidR="002F7972" w:rsidRPr="002F7972" w14:paraId="169FBFE0" w14:textId="77777777" w:rsidTr="00706EDE">
        <w:trPr>
          <w:trHeight w:val="528"/>
        </w:trPr>
        <w:tc>
          <w:tcPr>
            <w:tcW w:w="812" w:type="dxa"/>
            <w:shd w:val="clear" w:color="auto" w:fill="auto"/>
            <w:hideMark/>
          </w:tcPr>
          <w:p w14:paraId="5DE42330"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w:t>
            </w:r>
          </w:p>
        </w:tc>
        <w:tc>
          <w:tcPr>
            <w:tcW w:w="7481" w:type="dxa"/>
            <w:gridSpan w:val="5"/>
            <w:tcBorders>
              <w:bottom w:val="single" w:sz="4" w:space="0" w:color="auto"/>
            </w:tcBorders>
            <w:shd w:val="clear" w:color="auto" w:fill="auto"/>
            <w:noWrap/>
            <w:hideMark/>
          </w:tcPr>
          <w:p w14:paraId="1426DA42" w14:textId="77777777" w:rsidR="002F7972" w:rsidRPr="002F7972" w:rsidRDefault="002F7972" w:rsidP="00706EDE">
            <w:pPr>
              <w:widowControl w:val="0"/>
              <w:jc w:val="center"/>
              <w:rPr>
                <w:rFonts w:ascii="Arial" w:hAnsi="Arial" w:cs="Arial"/>
                <w:b/>
                <w:bCs/>
                <w:sz w:val="20"/>
                <w:szCs w:val="20"/>
              </w:rPr>
            </w:pPr>
          </w:p>
          <w:p w14:paraId="318FC615"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SUBTOTAL  ITEM "A"</w:t>
            </w:r>
          </w:p>
        </w:tc>
        <w:tc>
          <w:tcPr>
            <w:tcW w:w="1449" w:type="dxa"/>
            <w:shd w:val="clear" w:color="auto" w:fill="auto"/>
            <w:noWrap/>
            <w:hideMark/>
          </w:tcPr>
          <w:p w14:paraId="73AEDEA1"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xml:space="preserve"> R$                 -   </w:t>
            </w:r>
          </w:p>
        </w:tc>
      </w:tr>
      <w:tr w:rsidR="002F7972" w:rsidRPr="002F7972" w14:paraId="3871F17A" w14:textId="77777777" w:rsidTr="00706EDE">
        <w:trPr>
          <w:trHeight w:val="324"/>
        </w:trPr>
        <w:tc>
          <w:tcPr>
            <w:tcW w:w="812" w:type="dxa"/>
            <w:tcBorders>
              <w:right w:val="nil"/>
            </w:tcBorders>
            <w:shd w:val="clear" w:color="auto" w:fill="auto"/>
            <w:hideMark/>
          </w:tcPr>
          <w:p w14:paraId="0990B1BF"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 </w:t>
            </w:r>
          </w:p>
        </w:tc>
        <w:tc>
          <w:tcPr>
            <w:tcW w:w="4916" w:type="dxa"/>
            <w:gridSpan w:val="3"/>
            <w:tcBorders>
              <w:top w:val="single" w:sz="4" w:space="0" w:color="auto"/>
              <w:left w:val="nil"/>
              <w:bottom w:val="nil"/>
              <w:right w:val="nil"/>
            </w:tcBorders>
            <w:shd w:val="clear" w:color="auto" w:fill="auto"/>
            <w:noWrap/>
            <w:hideMark/>
          </w:tcPr>
          <w:p w14:paraId="0EFF96CD"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 </w:t>
            </w:r>
          </w:p>
        </w:tc>
        <w:tc>
          <w:tcPr>
            <w:tcW w:w="1131" w:type="dxa"/>
            <w:tcBorders>
              <w:top w:val="single" w:sz="4" w:space="0" w:color="auto"/>
              <w:left w:val="nil"/>
              <w:bottom w:val="nil"/>
              <w:right w:val="nil"/>
            </w:tcBorders>
            <w:shd w:val="clear" w:color="auto" w:fill="auto"/>
            <w:hideMark/>
          </w:tcPr>
          <w:p w14:paraId="7E48E29A"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w:t>
            </w:r>
          </w:p>
        </w:tc>
        <w:tc>
          <w:tcPr>
            <w:tcW w:w="1434" w:type="dxa"/>
            <w:tcBorders>
              <w:top w:val="single" w:sz="4" w:space="0" w:color="auto"/>
              <w:left w:val="nil"/>
              <w:bottom w:val="nil"/>
              <w:right w:val="nil"/>
            </w:tcBorders>
            <w:shd w:val="clear" w:color="auto" w:fill="auto"/>
            <w:noWrap/>
            <w:hideMark/>
          </w:tcPr>
          <w:p w14:paraId="4D2A2D9F"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w:t>
            </w:r>
          </w:p>
        </w:tc>
        <w:tc>
          <w:tcPr>
            <w:tcW w:w="1449" w:type="dxa"/>
            <w:tcBorders>
              <w:left w:val="nil"/>
            </w:tcBorders>
            <w:shd w:val="clear" w:color="auto" w:fill="auto"/>
            <w:noWrap/>
            <w:hideMark/>
          </w:tcPr>
          <w:p w14:paraId="66251A61"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w:t>
            </w:r>
          </w:p>
        </w:tc>
      </w:tr>
      <w:tr w:rsidR="002F7972" w:rsidRPr="002F7972" w14:paraId="072D91BE" w14:textId="77777777" w:rsidTr="00706EDE">
        <w:trPr>
          <w:trHeight w:val="636"/>
        </w:trPr>
        <w:tc>
          <w:tcPr>
            <w:tcW w:w="812" w:type="dxa"/>
            <w:shd w:val="clear" w:color="auto" w:fill="auto"/>
            <w:hideMark/>
          </w:tcPr>
          <w:p w14:paraId="0649A0ED"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 </w:t>
            </w:r>
          </w:p>
        </w:tc>
        <w:tc>
          <w:tcPr>
            <w:tcW w:w="3691" w:type="dxa"/>
            <w:gridSpan w:val="2"/>
            <w:shd w:val="clear" w:color="auto" w:fill="auto"/>
            <w:noWrap/>
            <w:hideMark/>
          </w:tcPr>
          <w:p w14:paraId="51AF6223"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 </w:t>
            </w:r>
          </w:p>
        </w:tc>
        <w:tc>
          <w:tcPr>
            <w:tcW w:w="1225" w:type="dxa"/>
            <w:shd w:val="clear" w:color="auto" w:fill="auto"/>
            <w:hideMark/>
          </w:tcPr>
          <w:p w14:paraId="5054C1D7"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VALOR UNITÁRIO</w:t>
            </w:r>
          </w:p>
        </w:tc>
        <w:tc>
          <w:tcPr>
            <w:tcW w:w="4014" w:type="dxa"/>
            <w:gridSpan w:val="3"/>
            <w:shd w:val="clear" w:color="auto" w:fill="auto"/>
            <w:noWrap/>
            <w:hideMark/>
          </w:tcPr>
          <w:p w14:paraId="5E9D28E0" w14:textId="77777777" w:rsidR="002F7972" w:rsidRPr="002F7972" w:rsidRDefault="002F7972" w:rsidP="00706EDE">
            <w:pPr>
              <w:widowControl w:val="0"/>
              <w:jc w:val="center"/>
              <w:rPr>
                <w:rFonts w:ascii="Arial" w:hAnsi="Arial" w:cs="Arial"/>
                <w:b/>
                <w:bCs/>
                <w:sz w:val="20"/>
                <w:szCs w:val="20"/>
              </w:rPr>
            </w:pPr>
          </w:p>
          <w:p w14:paraId="4E35F610"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QTDE MÁXIMA</w:t>
            </w:r>
          </w:p>
        </w:tc>
      </w:tr>
      <w:tr w:rsidR="002F7972" w:rsidRPr="002F7972" w14:paraId="135E406A" w14:textId="77777777" w:rsidTr="00706EDE">
        <w:trPr>
          <w:trHeight w:val="924"/>
        </w:trPr>
        <w:tc>
          <w:tcPr>
            <w:tcW w:w="812" w:type="dxa"/>
            <w:vMerge w:val="restart"/>
            <w:shd w:val="clear" w:color="auto" w:fill="auto"/>
            <w:hideMark/>
          </w:tcPr>
          <w:p w14:paraId="7A3CD5E6"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B</w:t>
            </w:r>
          </w:p>
        </w:tc>
        <w:tc>
          <w:tcPr>
            <w:tcW w:w="3691" w:type="dxa"/>
            <w:gridSpan w:val="2"/>
            <w:vMerge w:val="restart"/>
            <w:shd w:val="clear" w:color="auto" w:fill="auto"/>
            <w:hideMark/>
          </w:tcPr>
          <w:p w14:paraId="0AE6DB62" w14:textId="77777777" w:rsidR="002F7972" w:rsidRPr="002F7972" w:rsidRDefault="002F7972" w:rsidP="00706EDE">
            <w:pPr>
              <w:widowControl w:val="0"/>
              <w:jc w:val="center"/>
              <w:rPr>
                <w:rFonts w:ascii="Arial" w:hAnsi="Arial" w:cs="Arial"/>
                <w:sz w:val="20"/>
                <w:szCs w:val="20"/>
              </w:rPr>
            </w:pPr>
          </w:p>
          <w:p w14:paraId="557AF7C5"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1.2 - RELATÓRIOS AD HOC - POR LAUDA (ATÉ 100 LAUDAS/MÊS) – sob demanda</w:t>
            </w:r>
          </w:p>
        </w:tc>
        <w:tc>
          <w:tcPr>
            <w:tcW w:w="1225" w:type="dxa"/>
            <w:vMerge w:val="restart"/>
            <w:shd w:val="clear" w:color="auto" w:fill="auto"/>
            <w:hideMark/>
          </w:tcPr>
          <w:p w14:paraId="6980311B" w14:textId="77777777" w:rsidR="002F7972" w:rsidRPr="002F7972" w:rsidRDefault="002F7972" w:rsidP="00706EDE">
            <w:pPr>
              <w:widowControl w:val="0"/>
              <w:jc w:val="center"/>
              <w:rPr>
                <w:rFonts w:ascii="Arial" w:hAnsi="Arial" w:cs="Arial"/>
                <w:b/>
                <w:bCs/>
                <w:sz w:val="20"/>
                <w:szCs w:val="20"/>
              </w:rPr>
            </w:pPr>
          </w:p>
          <w:p w14:paraId="75E8D244"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Preço Unitário</w:t>
            </w:r>
          </w:p>
        </w:tc>
        <w:tc>
          <w:tcPr>
            <w:tcW w:w="1131" w:type="dxa"/>
            <w:vMerge w:val="restart"/>
            <w:shd w:val="clear" w:color="auto" w:fill="auto"/>
            <w:noWrap/>
            <w:hideMark/>
          </w:tcPr>
          <w:p w14:paraId="7FD76566" w14:textId="77777777" w:rsidR="002F7972" w:rsidRPr="002F7972" w:rsidRDefault="002F7972" w:rsidP="00706EDE">
            <w:pPr>
              <w:widowControl w:val="0"/>
              <w:jc w:val="center"/>
              <w:rPr>
                <w:rFonts w:ascii="Arial" w:hAnsi="Arial" w:cs="Arial"/>
                <w:b/>
                <w:bCs/>
                <w:sz w:val="20"/>
                <w:szCs w:val="20"/>
              </w:rPr>
            </w:pPr>
          </w:p>
          <w:p w14:paraId="0559ED13" w14:textId="77777777" w:rsidR="002F7972" w:rsidRPr="002F7972" w:rsidRDefault="002F7972" w:rsidP="00706EDE">
            <w:pPr>
              <w:widowControl w:val="0"/>
              <w:jc w:val="center"/>
              <w:rPr>
                <w:rFonts w:ascii="Arial" w:hAnsi="Arial" w:cs="Arial"/>
                <w:b/>
                <w:bCs/>
                <w:sz w:val="20"/>
                <w:szCs w:val="20"/>
              </w:rPr>
            </w:pPr>
          </w:p>
          <w:p w14:paraId="65E89E7C"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X</w:t>
            </w:r>
          </w:p>
        </w:tc>
        <w:tc>
          <w:tcPr>
            <w:tcW w:w="1434" w:type="dxa"/>
            <w:vMerge w:val="restart"/>
            <w:shd w:val="clear" w:color="auto" w:fill="auto"/>
            <w:noWrap/>
            <w:hideMark/>
          </w:tcPr>
          <w:p w14:paraId="2814D7CF" w14:textId="77777777" w:rsidR="002F7972" w:rsidRPr="002F7972" w:rsidRDefault="002F7972" w:rsidP="00706EDE">
            <w:pPr>
              <w:widowControl w:val="0"/>
              <w:jc w:val="center"/>
              <w:rPr>
                <w:rFonts w:ascii="Arial" w:hAnsi="Arial" w:cs="Arial"/>
                <w:b/>
                <w:bCs/>
                <w:sz w:val="20"/>
                <w:szCs w:val="20"/>
              </w:rPr>
            </w:pPr>
          </w:p>
          <w:p w14:paraId="42A7F518" w14:textId="77777777" w:rsidR="002F7972" w:rsidRPr="002F7972" w:rsidRDefault="002F7972" w:rsidP="00706EDE">
            <w:pPr>
              <w:widowControl w:val="0"/>
              <w:jc w:val="center"/>
              <w:rPr>
                <w:rFonts w:ascii="Arial" w:hAnsi="Arial" w:cs="Arial"/>
                <w:b/>
                <w:bCs/>
                <w:sz w:val="20"/>
                <w:szCs w:val="20"/>
              </w:rPr>
            </w:pPr>
          </w:p>
          <w:p w14:paraId="40726BD7"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100    =</w:t>
            </w:r>
          </w:p>
        </w:tc>
        <w:tc>
          <w:tcPr>
            <w:tcW w:w="1449" w:type="dxa"/>
            <w:vMerge w:val="restart"/>
            <w:shd w:val="clear" w:color="auto" w:fill="auto"/>
            <w:hideMark/>
          </w:tcPr>
          <w:p w14:paraId="009FF3F2"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w:t>
            </w:r>
          </w:p>
        </w:tc>
      </w:tr>
      <w:tr w:rsidR="002F7972" w:rsidRPr="002F7972" w14:paraId="518AAAC6" w14:textId="77777777" w:rsidTr="002F7972">
        <w:trPr>
          <w:trHeight w:val="458"/>
        </w:trPr>
        <w:tc>
          <w:tcPr>
            <w:tcW w:w="812" w:type="dxa"/>
            <w:vMerge/>
            <w:shd w:val="clear" w:color="auto" w:fill="auto"/>
            <w:hideMark/>
          </w:tcPr>
          <w:p w14:paraId="21D9F083" w14:textId="77777777" w:rsidR="002F7972" w:rsidRPr="002F7972" w:rsidRDefault="002F7972" w:rsidP="00706EDE">
            <w:pPr>
              <w:widowControl w:val="0"/>
              <w:jc w:val="center"/>
              <w:rPr>
                <w:rFonts w:ascii="Arial" w:hAnsi="Arial" w:cs="Arial"/>
                <w:sz w:val="20"/>
                <w:szCs w:val="20"/>
              </w:rPr>
            </w:pPr>
          </w:p>
        </w:tc>
        <w:tc>
          <w:tcPr>
            <w:tcW w:w="3691" w:type="dxa"/>
            <w:gridSpan w:val="2"/>
            <w:vMerge/>
            <w:shd w:val="clear" w:color="auto" w:fill="auto"/>
            <w:hideMark/>
          </w:tcPr>
          <w:p w14:paraId="40EC93F0" w14:textId="77777777" w:rsidR="002F7972" w:rsidRPr="002F7972" w:rsidRDefault="002F7972" w:rsidP="00706EDE">
            <w:pPr>
              <w:widowControl w:val="0"/>
              <w:jc w:val="center"/>
              <w:rPr>
                <w:rFonts w:ascii="Arial" w:hAnsi="Arial" w:cs="Arial"/>
                <w:sz w:val="20"/>
                <w:szCs w:val="20"/>
              </w:rPr>
            </w:pPr>
          </w:p>
        </w:tc>
        <w:tc>
          <w:tcPr>
            <w:tcW w:w="1225" w:type="dxa"/>
            <w:vMerge/>
            <w:shd w:val="clear" w:color="auto" w:fill="auto"/>
            <w:hideMark/>
          </w:tcPr>
          <w:p w14:paraId="4EF4452D" w14:textId="77777777" w:rsidR="002F7972" w:rsidRPr="002F7972" w:rsidRDefault="002F7972" w:rsidP="00706EDE">
            <w:pPr>
              <w:widowControl w:val="0"/>
              <w:jc w:val="center"/>
              <w:rPr>
                <w:rFonts w:ascii="Arial" w:hAnsi="Arial" w:cs="Arial"/>
                <w:b/>
                <w:bCs/>
                <w:sz w:val="20"/>
                <w:szCs w:val="20"/>
              </w:rPr>
            </w:pPr>
          </w:p>
        </w:tc>
        <w:tc>
          <w:tcPr>
            <w:tcW w:w="1131" w:type="dxa"/>
            <w:vMerge/>
            <w:shd w:val="clear" w:color="auto" w:fill="auto"/>
            <w:hideMark/>
          </w:tcPr>
          <w:p w14:paraId="0C0EAF8F" w14:textId="77777777" w:rsidR="002F7972" w:rsidRPr="002F7972" w:rsidRDefault="002F7972" w:rsidP="00706EDE">
            <w:pPr>
              <w:widowControl w:val="0"/>
              <w:jc w:val="center"/>
              <w:rPr>
                <w:rFonts w:ascii="Arial" w:hAnsi="Arial" w:cs="Arial"/>
                <w:b/>
                <w:bCs/>
                <w:sz w:val="20"/>
                <w:szCs w:val="20"/>
              </w:rPr>
            </w:pPr>
          </w:p>
        </w:tc>
        <w:tc>
          <w:tcPr>
            <w:tcW w:w="1434" w:type="dxa"/>
            <w:vMerge/>
            <w:shd w:val="clear" w:color="auto" w:fill="auto"/>
            <w:hideMark/>
          </w:tcPr>
          <w:p w14:paraId="2A71BD1E" w14:textId="77777777" w:rsidR="002F7972" w:rsidRPr="002F7972" w:rsidRDefault="002F7972" w:rsidP="00706EDE">
            <w:pPr>
              <w:widowControl w:val="0"/>
              <w:jc w:val="center"/>
              <w:rPr>
                <w:rFonts w:ascii="Arial" w:hAnsi="Arial" w:cs="Arial"/>
                <w:b/>
                <w:bCs/>
                <w:sz w:val="20"/>
                <w:szCs w:val="20"/>
              </w:rPr>
            </w:pPr>
          </w:p>
        </w:tc>
        <w:tc>
          <w:tcPr>
            <w:tcW w:w="1449" w:type="dxa"/>
            <w:vMerge/>
            <w:shd w:val="clear" w:color="auto" w:fill="auto"/>
            <w:hideMark/>
          </w:tcPr>
          <w:p w14:paraId="6870FC44" w14:textId="77777777" w:rsidR="002F7972" w:rsidRPr="002F7972" w:rsidRDefault="002F7972" w:rsidP="00706EDE">
            <w:pPr>
              <w:widowControl w:val="0"/>
              <w:jc w:val="center"/>
              <w:rPr>
                <w:rFonts w:ascii="Arial" w:hAnsi="Arial" w:cs="Arial"/>
                <w:b/>
                <w:bCs/>
                <w:sz w:val="20"/>
                <w:szCs w:val="20"/>
              </w:rPr>
            </w:pPr>
          </w:p>
        </w:tc>
      </w:tr>
      <w:tr w:rsidR="002F7972" w:rsidRPr="002F7972" w14:paraId="6C0DC48B" w14:textId="77777777" w:rsidTr="00706EDE">
        <w:trPr>
          <w:trHeight w:val="612"/>
        </w:trPr>
        <w:tc>
          <w:tcPr>
            <w:tcW w:w="812" w:type="dxa"/>
            <w:vMerge w:val="restart"/>
            <w:shd w:val="clear" w:color="auto" w:fill="auto"/>
            <w:hideMark/>
          </w:tcPr>
          <w:p w14:paraId="4FC64140"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C</w:t>
            </w:r>
          </w:p>
        </w:tc>
        <w:tc>
          <w:tcPr>
            <w:tcW w:w="3691" w:type="dxa"/>
            <w:gridSpan w:val="2"/>
            <w:vMerge w:val="restart"/>
            <w:shd w:val="clear" w:color="auto" w:fill="auto"/>
            <w:hideMark/>
          </w:tcPr>
          <w:p w14:paraId="03C20D7E" w14:textId="77777777" w:rsidR="002F7972" w:rsidRPr="002F7972" w:rsidRDefault="002F7972" w:rsidP="00706EDE">
            <w:pPr>
              <w:widowControl w:val="0"/>
              <w:jc w:val="center"/>
              <w:rPr>
                <w:rFonts w:ascii="Arial" w:hAnsi="Arial" w:cs="Arial"/>
                <w:sz w:val="20"/>
                <w:szCs w:val="20"/>
              </w:rPr>
            </w:pPr>
          </w:p>
          <w:p w14:paraId="468C5B10"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1.3 - SERVIÇO DE ANÁLISE DE IMPRENSA DIÁRIA</w:t>
            </w:r>
          </w:p>
        </w:tc>
        <w:tc>
          <w:tcPr>
            <w:tcW w:w="1225" w:type="dxa"/>
            <w:vMerge w:val="restart"/>
            <w:shd w:val="clear" w:color="auto" w:fill="auto"/>
            <w:hideMark/>
          </w:tcPr>
          <w:p w14:paraId="118E48CF" w14:textId="77777777" w:rsidR="002F7972" w:rsidRPr="002F7972" w:rsidRDefault="002F7972" w:rsidP="00706EDE">
            <w:pPr>
              <w:widowControl w:val="0"/>
              <w:jc w:val="center"/>
              <w:rPr>
                <w:rFonts w:ascii="Arial" w:hAnsi="Arial" w:cs="Arial"/>
                <w:b/>
                <w:bCs/>
                <w:sz w:val="20"/>
                <w:szCs w:val="20"/>
              </w:rPr>
            </w:pPr>
          </w:p>
          <w:p w14:paraId="1A8BF86E"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Preço Unitário</w:t>
            </w:r>
          </w:p>
        </w:tc>
        <w:tc>
          <w:tcPr>
            <w:tcW w:w="1131" w:type="dxa"/>
            <w:vMerge w:val="restart"/>
            <w:shd w:val="clear" w:color="auto" w:fill="auto"/>
            <w:noWrap/>
            <w:hideMark/>
          </w:tcPr>
          <w:p w14:paraId="06C65587" w14:textId="77777777" w:rsidR="002F7972" w:rsidRPr="002F7972" w:rsidRDefault="002F7972" w:rsidP="00706EDE">
            <w:pPr>
              <w:widowControl w:val="0"/>
              <w:jc w:val="center"/>
              <w:rPr>
                <w:rFonts w:ascii="Arial" w:hAnsi="Arial" w:cs="Arial"/>
                <w:b/>
                <w:bCs/>
                <w:sz w:val="20"/>
                <w:szCs w:val="20"/>
              </w:rPr>
            </w:pPr>
          </w:p>
          <w:p w14:paraId="01CBCD0D"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X</w:t>
            </w:r>
          </w:p>
        </w:tc>
        <w:tc>
          <w:tcPr>
            <w:tcW w:w="1434" w:type="dxa"/>
            <w:vMerge w:val="restart"/>
            <w:shd w:val="clear" w:color="auto" w:fill="auto"/>
            <w:noWrap/>
            <w:hideMark/>
          </w:tcPr>
          <w:p w14:paraId="02861743" w14:textId="77777777" w:rsidR="002F7972" w:rsidRPr="002F7972" w:rsidRDefault="002F7972" w:rsidP="00706EDE">
            <w:pPr>
              <w:widowControl w:val="0"/>
              <w:jc w:val="center"/>
              <w:rPr>
                <w:rFonts w:ascii="Arial" w:hAnsi="Arial" w:cs="Arial"/>
                <w:b/>
                <w:bCs/>
                <w:sz w:val="20"/>
                <w:szCs w:val="20"/>
              </w:rPr>
            </w:pPr>
          </w:p>
          <w:p w14:paraId="6D3706E8"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xml:space="preserve">1 = </w:t>
            </w:r>
          </w:p>
        </w:tc>
        <w:tc>
          <w:tcPr>
            <w:tcW w:w="1449" w:type="dxa"/>
            <w:vMerge w:val="restart"/>
            <w:shd w:val="clear" w:color="auto" w:fill="auto"/>
            <w:hideMark/>
          </w:tcPr>
          <w:p w14:paraId="7310F181"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w:t>
            </w:r>
          </w:p>
        </w:tc>
      </w:tr>
      <w:tr w:rsidR="002F7972" w:rsidRPr="002F7972" w14:paraId="7EB1D728" w14:textId="77777777" w:rsidTr="00706EDE">
        <w:trPr>
          <w:trHeight w:val="458"/>
        </w:trPr>
        <w:tc>
          <w:tcPr>
            <w:tcW w:w="812" w:type="dxa"/>
            <w:vMerge/>
            <w:shd w:val="clear" w:color="auto" w:fill="auto"/>
            <w:hideMark/>
          </w:tcPr>
          <w:p w14:paraId="6739EAE0" w14:textId="77777777" w:rsidR="002F7972" w:rsidRPr="002F7972" w:rsidRDefault="002F7972" w:rsidP="00706EDE">
            <w:pPr>
              <w:widowControl w:val="0"/>
              <w:jc w:val="center"/>
              <w:rPr>
                <w:rFonts w:ascii="Arial" w:hAnsi="Arial" w:cs="Arial"/>
                <w:sz w:val="20"/>
                <w:szCs w:val="20"/>
              </w:rPr>
            </w:pPr>
          </w:p>
        </w:tc>
        <w:tc>
          <w:tcPr>
            <w:tcW w:w="3691" w:type="dxa"/>
            <w:gridSpan w:val="2"/>
            <w:vMerge/>
            <w:shd w:val="clear" w:color="auto" w:fill="auto"/>
            <w:hideMark/>
          </w:tcPr>
          <w:p w14:paraId="33F4803F" w14:textId="77777777" w:rsidR="002F7972" w:rsidRPr="002F7972" w:rsidRDefault="002F7972" w:rsidP="00706EDE">
            <w:pPr>
              <w:widowControl w:val="0"/>
              <w:jc w:val="center"/>
              <w:rPr>
                <w:rFonts w:ascii="Arial" w:hAnsi="Arial" w:cs="Arial"/>
                <w:sz w:val="20"/>
                <w:szCs w:val="20"/>
              </w:rPr>
            </w:pPr>
          </w:p>
        </w:tc>
        <w:tc>
          <w:tcPr>
            <w:tcW w:w="1225" w:type="dxa"/>
            <w:vMerge/>
            <w:shd w:val="clear" w:color="auto" w:fill="auto"/>
            <w:hideMark/>
          </w:tcPr>
          <w:p w14:paraId="45E8C7CE" w14:textId="77777777" w:rsidR="002F7972" w:rsidRPr="002F7972" w:rsidRDefault="002F7972" w:rsidP="00706EDE">
            <w:pPr>
              <w:widowControl w:val="0"/>
              <w:jc w:val="center"/>
              <w:rPr>
                <w:rFonts w:ascii="Arial" w:hAnsi="Arial" w:cs="Arial"/>
                <w:b/>
                <w:bCs/>
                <w:sz w:val="20"/>
                <w:szCs w:val="20"/>
              </w:rPr>
            </w:pPr>
          </w:p>
        </w:tc>
        <w:tc>
          <w:tcPr>
            <w:tcW w:w="1131" w:type="dxa"/>
            <w:vMerge/>
            <w:shd w:val="clear" w:color="auto" w:fill="auto"/>
            <w:hideMark/>
          </w:tcPr>
          <w:p w14:paraId="0E45F84A" w14:textId="77777777" w:rsidR="002F7972" w:rsidRPr="002F7972" w:rsidRDefault="002F7972" w:rsidP="00706EDE">
            <w:pPr>
              <w:widowControl w:val="0"/>
              <w:jc w:val="center"/>
              <w:rPr>
                <w:rFonts w:ascii="Arial" w:hAnsi="Arial" w:cs="Arial"/>
                <w:b/>
                <w:bCs/>
                <w:sz w:val="20"/>
                <w:szCs w:val="20"/>
              </w:rPr>
            </w:pPr>
          </w:p>
        </w:tc>
        <w:tc>
          <w:tcPr>
            <w:tcW w:w="1434" w:type="dxa"/>
            <w:vMerge/>
            <w:shd w:val="clear" w:color="auto" w:fill="auto"/>
            <w:hideMark/>
          </w:tcPr>
          <w:p w14:paraId="2D52E92E" w14:textId="77777777" w:rsidR="002F7972" w:rsidRPr="002F7972" w:rsidRDefault="002F7972" w:rsidP="00706EDE">
            <w:pPr>
              <w:widowControl w:val="0"/>
              <w:jc w:val="center"/>
              <w:rPr>
                <w:rFonts w:ascii="Arial" w:hAnsi="Arial" w:cs="Arial"/>
                <w:b/>
                <w:bCs/>
                <w:sz w:val="20"/>
                <w:szCs w:val="20"/>
              </w:rPr>
            </w:pPr>
          </w:p>
        </w:tc>
        <w:tc>
          <w:tcPr>
            <w:tcW w:w="1449" w:type="dxa"/>
            <w:vMerge/>
            <w:shd w:val="clear" w:color="auto" w:fill="auto"/>
            <w:hideMark/>
          </w:tcPr>
          <w:p w14:paraId="60C84953" w14:textId="77777777" w:rsidR="002F7972" w:rsidRPr="002F7972" w:rsidRDefault="002F7972" w:rsidP="00706EDE">
            <w:pPr>
              <w:widowControl w:val="0"/>
              <w:jc w:val="center"/>
              <w:rPr>
                <w:rFonts w:ascii="Arial" w:hAnsi="Arial" w:cs="Arial"/>
                <w:b/>
                <w:bCs/>
                <w:sz w:val="20"/>
                <w:szCs w:val="20"/>
              </w:rPr>
            </w:pPr>
          </w:p>
        </w:tc>
      </w:tr>
      <w:tr w:rsidR="002F7972" w:rsidRPr="002F7972" w14:paraId="4988BE0A" w14:textId="77777777" w:rsidTr="00706EDE">
        <w:trPr>
          <w:trHeight w:val="612"/>
        </w:trPr>
        <w:tc>
          <w:tcPr>
            <w:tcW w:w="812" w:type="dxa"/>
            <w:vMerge w:val="restart"/>
            <w:shd w:val="clear" w:color="auto" w:fill="auto"/>
            <w:hideMark/>
          </w:tcPr>
          <w:p w14:paraId="079809DA"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D</w:t>
            </w:r>
          </w:p>
        </w:tc>
        <w:tc>
          <w:tcPr>
            <w:tcW w:w="3691" w:type="dxa"/>
            <w:gridSpan w:val="2"/>
            <w:vMerge w:val="restart"/>
            <w:shd w:val="clear" w:color="auto" w:fill="auto"/>
            <w:hideMark/>
          </w:tcPr>
          <w:p w14:paraId="6EBEAE75" w14:textId="77777777" w:rsidR="002F7972" w:rsidRPr="002F7972" w:rsidRDefault="002F7972" w:rsidP="00706EDE">
            <w:pPr>
              <w:widowControl w:val="0"/>
              <w:jc w:val="center"/>
              <w:rPr>
                <w:rFonts w:ascii="Arial" w:hAnsi="Arial" w:cs="Arial"/>
                <w:sz w:val="20"/>
                <w:szCs w:val="20"/>
              </w:rPr>
            </w:pPr>
          </w:p>
          <w:p w14:paraId="2437BC89" w14:textId="77777777" w:rsidR="002F7972" w:rsidRPr="002F7972" w:rsidRDefault="002F7972" w:rsidP="00706EDE">
            <w:pPr>
              <w:widowControl w:val="0"/>
              <w:jc w:val="center"/>
              <w:rPr>
                <w:rFonts w:ascii="Arial" w:hAnsi="Arial" w:cs="Arial"/>
                <w:sz w:val="20"/>
                <w:szCs w:val="20"/>
              </w:rPr>
            </w:pPr>
            <w:r w:rsidRPr="002F7972">
              <w:rPr>
                <w:rFonts w:ascii="Arial" w:hAnsi="Arial" w:cs="Arial"/>
                <w:sz w:val="20"/>
                <w:szCs w:val="20"/>
              </w:rPr>
              <w:t xml:space="preserve">1.4 - MONITORAMENTO E ANÁLISE </w:t>
            </w:r>
            <w:r w:rsidRPr="002F7972">
              <w:rPr>
                <w:rFonts w:ascii="Arial" w:hAnsi="Arial" w:cs="Arial"/>
                <w:sz w:val="20"/>
                <w:szCs w:val="20"/>
              </w:rPr>
              <w:lastRenderedPageBreak/>
              <w:t>DAS MIDIAS SOCIAIS</w:t>
            </w:r>
          </w:p>
        </w:tc>
        <w:tc>
          <w:tcPr>
            <w:tcW w:w="1225" w:type="dxa"/>
            <w:vMerge w:val="restart"/>
            <w:shd w:val="clear" w:color="auto" w:fill="auto"/>
            <w:hideMark/>
          </w:tcPr>
          <w:p w14:paraId="09489B54" w14:textId="77777777" w:rsidR="002F7972" w:rsidRPr="002F7972" w:rsidRDefault="002F7972" w:rsidP="00706EDE">
            <w:pPr>
              <w:widowControl w:val="0"/>
              <w:jc w:val="center"/>
              <w:rPr>
                <w:rFonts w:ascii="Arial" w:hAnsi="Arial" w:cs="Arial"/>
                <w:b/>
                <w:bCs/>
                <w:sz w:val="20"/>
                <w:szCs w:val="20"/>
              </w:rPr>
            </w:pPr>
          </w:p>
          <w:p w14:paraId="417BAAE6"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xml:space="preserve">Preço </w:t>
            </w:r>
            <w:r w:rsidRPr="002F7972">
              <w:rPr>
                <w:rFonts w:ascii="Arial" w:hAnsi="Arial" w:cs="Arial"/>
                <w:b/>
                <w:bCs/>
                <w:sz w:val="20"/>
                <w:szCs w:val="20"/>
              </w:rPr>
              <w:lastRenderedPageBreak/>
              <w:t>Unitário</w:t>
            </w:r>
          </w:p>
        </w:tc>
        <w:tc>
          <w:tcPr>
            <w:tcW w:w="1131" w:type="dxa"/>
            <w:vMerge w:val="restart"/>
            <w:shd w:val="clear" w:color="auto" w:fill="auto"/>
            <w:noWrap/>
            <w:hideMark/>
          </w:tcPr>
          <w:p w14:paraId="40581B09" w14:textId="77777777" w:rsidR="002F7972" w:rsidRPr="002F7972" w:rsidRDefault="002F7972" w:rsidP="00706EDE">
            <w:pPr>
              <w:widowControl w:val="0"/>
              <w:jc w:val="center"/>
              <w:rPr>
                <w:rFonts w:ascii="Arial" w:hAnsi="Arial" w:cs="Arial"/>
                <w:b/>
                <w:bCs/>
                <w:sz w:val="20"/>
                <w:szCs w:val="20"/>
              </w:rPr>
            </w:pPr>
          </w:p>
          <w:p w14:paraId="0F120E2D"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X</w:t>
            </w:r>
          </w:p>
        </w:tc>
        <w:tc>
          <w:tcPr>
            <w:tcW w:w="1434" w:type="dxa"/>
            <w:vMerge w:val="restart"/>
            <w:shd w:val="clear" w:color="auto" w:fill="auto"/>
            <w:noWrap/>
            <w:hideMark/>
          </w:tcPr>
          <w:p w14:paraId="42B68906" w14:textId="77777777" w:rsidR="002F7972" w:rsidRPr="002F7972" w:rsidRDefault="002F7972" w:rsidP="00706EDE">
            <w:pPr>
              <w:widowControl w:val="0"/>
              <w:jc w:val="center"/>
              <w:rPr>
                <w:rFonts w:ascii="Arial" w:hAnsi="Arial" w:cs="Arial"/>
                <w:b/>
                <w:bCs/>
                <w:sz w:val="20"/>
                <w:szCs w:val="20"/>
              </w:rPr>
            </w:pPr>
          </w:p>
          <w:p w14:paraId="6FB37941"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1=</w:t>
            </w:r>
          </w:p>
        </w:tc>
        <w:tc>
          <w:tcPr>
            <w:tcW w:w="1449" w:type="dxa"/>
            <w:vMerge w:val="restart"/>
            <w:shd w:val="clear" w:color="auto" w:fill="auto"/>
            <w:hideMark/>
          </w:tcPr>
          <w:p w14:paraId="533F96CB"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w:t>
            </w:r>
          </w:p>
        </w:tc>
      </w:tr>
      <w:tr w:rsidR="002F7972" w:rsidRPr="002F7972" w14:paraId="34FB867A" w14:textId="77777777" w:rsidTr="00706EDE">
        <w:trPr>
          <w:trHeight w:val="458"/>
        </w:trPr>
        <w:tc>
          <w:tcPr>
            <w:tcW w:w="812" w:type="dxa"/>
            <w:vMerge/>
            <w:shd w:val="clear" w:color="auto" w:fill="auto"/>
            <w:hideMark/>
          </w:tcPr>
          <w:p w14:paraId="1DEF6CBD" w14:textId="77777777" w:rsidR="002F7972" w:rsidRPr="002F7972" w:rsidRDefault="002F7972" w:rsidP="00706EDE">
            <w:pPr>
              <w:widowControl w:val="0"/>
              <w:jc w:val="center"/>
              <w:rPr>
                <w:rFonts w:ascii="Arial" w:hAnsi="Arial" w:cs="Arial"/>
                <w:sz w:val="20"/>
                <w:szCs w:val="20"/>
              </w:rPr>
            </w:pPr>
          </w:p>
        </w:tc>
        <w:tc>
          <w:tcPr>
            <w:tcW w:w="3691" w:type="dxa"/>
            <w:gridSpan w:val="2"/>
            <w:vMerge/>
            <w:shd w:val="clear" w:color="auto" w:fill="auto"/>
            <w:hideMark/>
          </w:tcPr>
          <w:p w14:paraId="052B3FBE" w14:textId="77777777" w:rsidR="002F7972" w:rsidRPr="002F7972" w:rsidRDefault="002F7972" w:rsidP="00706EDE">
            <w:pPr>
              <w:widowControl w:val="0"/>
              <w:jc w:val="center"/>
              <w:rPr>
                <w:rFonts w:ascii="Arial" w:hAnsi="Arial" w:cs="Arial"/>
                <w:sz w:val="20"/>
                <w:szCs w:val="20"/>
              </w:rPr>
            </w:pPr>
          </w:p>
        </w:tc>
        <w:tc>
          <w:tcPr>
            <w:tcW w:w="1225" w:type="dxa"/>
            <w:vMerge/>
            <w:shd w:val="clear" w:color="auto" w:fill="auto"/>
            <w:hideMark/>
          </w:tcPr>
          <w:p w14:paraId="67390E86" w14:textId="77777777" w:rsidR="002F7972" w:rsidRPr="002F7972" w:rsidRDefault="002F7972" w:rsidP="00706EDE">
            <w:pPr>
              <w:widowControl w:val="0"/>
              <w:jc w:val="center"/>
              <w:rPr>
                <w:rFonts w:ascii="Arial" w:hAnsi="Arial" w:cs="Arial"/>
                <w:b/>
                <w:bCs/>
                <w:sz w:val="20"/>
                <w:szCs w:val="20"/>
              </w:rPr>
            </w:pPr>
          </w:p>
        </w:tc>
        <w:tc>
          <w:tcPr>
            <w:tcW w:w="1131" w:type="dxa"/>
            <w:vMerge/>
            <w:shd w:val="clear" w:color="auto" w:fill="auto"/>
            <w:hideMark/>
          </w:tcPr>
          <w:p w14:paraId="12EF14DB" w14:textId="77777777" w:rsidR="002F7972" w:rsidRPr="002F7972" w:rsidRDefault="002F7972" w:rsidP="00706EDE">
            <w:pPr>
              <w:widowControl w:val="0"/>
              <w:jc w:val="center"/>
              <w:rPr>
                <w:rFonts w:ascii="Arial" w:hAnsi="Arial" w:cs="Arial"/>
                <w:b/>
                <w:bCs/>
                <w:sz w:val="20"/>
                <w:szCs w:val="20"/>
              </w:rPr>
            </w:pPr>
          </w:p>
        </w:tc>
        <w:tc>
          <w:tcPr>
            <w:tcW w:w="1434" w:type="dxa"/>
            <w:vMerge/>
            <w:shd w:val="clear" w:color="auto" w:fill="auto"/>
            <w:hideMark/>
          </w:tcPr>
          <w:p w14:paraId="78FFD7CB" w14:textId="77777777" w:rsidR="002F7972" w:rsidRPr="002F7972" w:rsidRDefault="002F7972" w:rsidP="00706EDE">
            <w:pPr>
              <w:widowControl w:val="0"/>
              <w:jc w:val="center"/>
              <w:rPr>
                <w:rFonts w:ascii="Arial" w:hAnsi="Arial" w:cs="Arial"/>
                <w:b/>
                <w:bCs/>
                <w:sz w:val="20"/>
                <w:szCs w:val="20"/>
              </w:rPr>
            </w:pPr>
          </w:p>
        </w:tc>
        <w:tc>
          <w:tcPr>
            <w:tcW w:w="1449" w:type="dxa"/>
            <w:vMerge/>
            <w:shd w:val="clear" w:color="auto" w:fill="auto"/>
            <w:hideMark/>
          </w:tcPr>
          <w:p w14:paraId="0A067678" w14:textId="77777777" w:rsidR="002F7972" w:rsidRPr="002F7972" w:rsidRDefault="002F7972" w:rsidP="00706EDE">
            <w:pPr>
              <w:widowControl w:val="0"/>
              <w:jc w:val="center"/>
              <w:rPr>
                <w:rFonts w:ascii="Arial" w:hAnsi="Arial" w:cs="Arial"/>
                <w:b/>
                <w:bCs/>
                <w:sz w:val="20"/>
                <w:szCs w:val="20"/>
              </w:rPr>
            </w:pPr>
          </w:p>
        </w:tc>
      </w:tr>
      <w:tr w:rsidR="002F7972" w:rsidRPr="002F7972" w14:paraId="2B6AAFEC" w14:textId="77777777" w:rsidTr="00706EDE">
        <w:trPr>
          <w:trHeight w:val="324"/>
        </w:trPr>
        <w:tc>
          <w:tcPr>
            <w:tcW w:w="812" w:type="dxa"/>
            <w:shd w:val="clear" w:color="auto" w:fill="auto"/>
            <w:hideMark/>
          </w:tcPr>
          <w:p w14:paraId="3062C898"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w:t>
            </w:r>
          </w:p>
        </w:tc>
        <w:tc>
          <w:tcPr>
            <w:tcW w:w="7481" w:type="dxa"/>
            <w:gridSpan w:val="5"/>
            <w:shd w:val="clear" w:color="auto" w:fill="auto"/>
            <w:noWrap/>
            <w:hideMark/>
          </w:tcPr>
          <w:p w14:paraId="58B633A1"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VALOR MENSAL TOTAL (A + B + C + D)</w:t>
            </w:r>
          </w:p>
        </w:tc>
        <w:tc>
          <w:tcPr>
            <w:tcW w:w="1449" w:type="dxa"/>
            <w:shd w:val="clear" w:color="auto" w:fill="auto"/>
            <w:hideMark/>
          </w:tcPr>
          <w:p w14:paraId="60E77B1B"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xml:space="preserve"> R$ </w:t>
            </w:r>
          </w:p>
        </w:tc>
      </w:tr>
      <w:tr w:rsidR="002F7972" w:rsidRPr="002F7972" w14:paraId="5898AE89" w14:textId="77777777" w:rsidTr="00706EDE">
        <w:trPr>
          <w:trHeight w:val="324"/>
        </w:trPr>
        <w:tc>
          <w:tcPr>
            <w:tcW w:w="812" w:type="dxa"/>
            <w:shd w:val="clear" w:color="auto" w:fill="auto"/>
            <w:hideMark/>
          </w:tcPr>
          <w:p w14:paraId="36EBC6E7"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w:t>
            </w:r>
          </w:p>
        </w:tc>
        <w:tc>
          <w:tcPr>
            <w:tcW w:w="7481" w:type="dxa"/>
            <w:gridSpan w:val="5"/>
            <w:shd w:val="clear" w:color="auto" w:fill="auto"/>
            <w:noWrap/>
            <w:hideMark/>
          </w:tcPr>
          <w:p w14:paraId="0E3A616A"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VALOR TOTAL (15 MESES)</w:t>
            </w:r>
          </w:p>
        </w:tc>
        <w:tc>
          <w:tcPr>
            <w:tcW w:w="1449" w:type="dxa"/>
            <w:shd w:val="clear" w:color="auto" w:fill="auto"/>
            <w:hideMark/>
          </w:tcPr>
          <w:p w14:paraId="70B7DCA6" w14:textId="77777777" w:rsidR="002F7972" w:rsidRPr="002F7972" w:rsidRDefault="002F7972" w:rsidP="00706EDE">
            <w:pPr>
              <w:widowControl w:val="0"/>
              <w:jc w:val="center"/>
              <w:rPr>
                <w:rFonts w:ascii="Arial" w:hAnsi="Arial" w:cs="Arial"/>
                <w:b/>
                <w:bCs/>
                <w:sz w:val="20"/>
                <w:szCs w:val="20"/>
              </w:rPr>
            </w:pPr>
            <w:r w:rsidRPr="002F7972">
              <w:rPr>
                <w:rFonts w:ascii="Arial" w:hAnsi="Arial" w:cs="Arial"/>
                <w:b/>
                <w:bCs/>
                <w:sz w:val="20"/>
                <w:szCs w:val="20"/>
              </w:rPr>
              <w:t xml:space="preserve"> R$ </w:t>
            </w:r>
          </w:p>
        </w:tc>
      </w:tr>
    </w:tbl>
    <w:p w14:paraId="3F2250B3" w14:textId="25157522" w:rsidR="001265DB" w:rsidRDefault="001265DB" w:rsidP="001265DB">
      <w:pPr>
        <w:tabs>
          <w:tab w:val="left" w:pos="2328"/>
        </w:tabs>
        <w:spacing w:line="360" w:lineRule="auto"/>
        <w:jc w:val="both"/>
        <w:rPr>
          <w:rFonts w:ascii="Arial" w:hAnsi="Arial" w:cs="Arial"/>
          <w:sz w:val="22"/>
          <w:szCs w:val="22"/>
        </w:rPr>
      </w:pPr>
    </w:p>
    <w:p w14:paraId="10DB77EE" w14:textId="77777777" w:rsidR="00D542D3" w:rsidRPr="003F5594" w:rsidRDefault="00D542D3" w:rsidP="001265DB">
      <w:pPr>
        <w:tabs>
          <w:tab w:val="left" w:pos="2328"/>
        </w:tabs>
        <w:spacing w:line="360" w:lineRule="auto"/>
        <w:jc w:val="both"/>
        <w:rPr>
          <w:rFonts w:ascii="Arial" w:hAnsi="Arial" w:cs="Arial"/>
          <w:sz w:val="22"/>
          <w:szCs w:val="22"/>
        </w:rPr>
      </w:pPr>
    </w:p>
    <w:p w14:paraId="227ECB41"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PARÁGRAFO PRIMEIRO</w:t>
      </w:r>
    </w:p>
    <w:p w14:paraId="7548497D"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14:paraId="7138282F" w14:textId="77777777" w:rsidR="001265DB" w:rsidRDefault="001265DB" w:rsidP="001265DB">
      <w:pPr>
        <w:spacing w:line="360" w:lineRule="auto"/>
        <w:jc w:val="both"/>
        <w:rPr>
          <w:rFonts w:ascii="Arial" w:hAnsi="Arial" w:cs="Arial"/>
          <w:sz w:val="22"/>
          <w:szCs w:val="22"/>
        </w:rPr>
      </w:pPr>
    </w:p>
    <w:p w14:paraId="126A82F2"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PARÁGRAFO SEGUNDO</w:t>
      </w:r>
    </w:p>
    <w:p w14:paraId="1B2E38BC"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14:paraId="57434E53" w14:textId="77777777" w:rsidR="001265DB" w:rsidRPr="003F5594" w:rsidRDefault="001265DB" w:rsidP="001265DB">
      <w:pPr>
        <w:spacing w:line="360" w:lineRule="auto"/>
        <w:jc w:val="both"/>
        <w:rPr>
          <w:rFonts w:ascii="Arial" w:hAnsi="Arial" w:cs="Arial"/>
          <w:sz w:val="22"/>
          <w:szCs w:val="22"/>
        </w:rPr>
      </w:pPr>
    </w:p>
    <w:sdt>
      <w:sdtPr>
        <w:rPr>
          <w:rStyle w:val="PGE-Alteraesdestacadas"/>
          <w:rFonts w:cs="Arial"/>
          <w:szCs w:val="22"/>
        </w:rPr>
        <w:alias w:val="Fórmula de reajuste aplicável"/>
        <w:tag w:val="Fórmula de reajuste aplicável"/>
        <w:id w:val="-581824509"/>
        <w:placeholder>
          <w:docPart w:val="2AADBA58719B4C5F952024DC7E0649C0"/>
        </w:placeholder>
        <w15:color w:val="FFFF00"/>
      </w:sdtPr>
      <w:sdtEndPr>
        <w:rPr>
          <w:rStyle w:val="PGE-Alteraesdestacadas"/>
          <w:i/>
        </w:rPr>
      </w:sdtEndPr>
      <w:sdtContent>
        <w:p w14:paraId="4C20B1AD" w14:textId="77777777" w:rsidR="001265DB" w:rsidRPr="00592345" w:rsidRDefault="001265DB" w:rsidP="001265DB">
          <w:pPr>
            <w:spacing w:line="360" w:lineRule="auto"/>
            <w:jc w:val="both"/>
            <w:rPr>
              <w:rStyle w:val="PGE-Alteraesdestacadas"/>
              <w:rFonts w:cs="Arial"/>
              <w:szCs w:val="22"/>
            </w:rPr>
          </w:pPr>
          <w:r w:rsidRPr="00592345">
            <w:rPr>
              <w:rStyle w:val="PGE-Alteraesdestacadas"/>
              <w:rFonts w:cs="Arial"/>
              <w:szCs w:val="22"/>
            </w:rPr>
            <w:t>PARÁGRAFO TERCEIRO</w:t>
          </w:r>
        </w:p>
        <w:p w14:paraId="2EFC4F80" w14:textId="3C2B04CD" w:rsidR="001265DB" w:rsidRPr="00592345" w:rsidRDefault="001265DB" w:rsidP="001265DB">
          <w:pPr>
            <w:spacing w:line="360" w:lineRule="auto"/>
            <w:jc w:val="both"/>
            <w:rPr>
              <w:rStyle w:val="PGE-Alteraesdestacadas"/>
              <w:rFonts w:cs="Arial"/>
              <w:b w:val="0"/>
              <w:szCs w:val="22"/>
            </w:rPr>
          </w:pPr>
          <w:r w:rsidRPr="00592345">
            <w:rPr>
              <w:rStyle w:val="PGE-Alteraesdestacadas"/>
              <w:rFonts w:cs="Arial"/>
              <w:szCs w:val="22"/>
            </w:rPr>
            <w:t xml:space="preserve">Os preços a que se refere o </w:t>
          </w:r>
          <w:r w:rsidRPr="00592345">
            <w:rPr>
              <w:rStyle w:val="PGE-Alteraesdestacadas"/>
              <w:rFonts w:cs="Arial"/>
              <w:i/>
              <w:szCs w:val="22"/>
            </w:rPr>
            <w:t>caput</w:t>
          </w:r>
          <w:r w:rsidRPr="00592345">
            <w:rPr>
              <w:rStyle w:val="PGE-Alteraesdestacadas"/>
              <w:rFonts w:cs="Arial"/>
              <w:szCs w:val="22"/>
            </w:rPr>
            <w:t xml:space="preserve"> serão reajustados anualmente, mediante a aplicação da seguinte fórmula paramétrica:</w:t>
          </w:r>
        </w:p>
        <w:p w14:paraId="2082BB6B" w14:textId="77777777" w:rsidR="001265DB" w:rsidRPr="00592345" w:rsidRDefault="001265DB" w:rsidP="001265DB">
          <w:pPr>
            <w:spacing w:line="360" w:lineRule="auto"/>
            <w:jc w:val="center"/>
            <w:rPr>
              <w:rStyle w:val="PGE-Alteraesdestacadas"/>
              <w:rFonts w:cs="Arial"/>
              <w:b w:val="0"/>
              <w:szCs w:val="22"/>
            </w:rPr>
          </w:pPr>
          <w:r w:rsidRPr="00592345">
            <w:rPr>
              <w:rStyle w:val="PGE-Alteraesdestacadas"/>
              <w:rFonts w:cs="Arial"/>
              <w:b w:val="0"/>
              <w:noProof/>
              <w:szCs w:val="22"/>
            </w:rPr>
            <w:drawing>
              <wp:inline distT="0" distB="0" distL="0" distR="0" wp14:anchorId="0ED26C8E" wp14:editId="086E3885">
                <wp:extent cx="1339609" cy="734095"/>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6006" cy="748560"/>
                        </a:xfrm>
                        <a:prstGeom prst="rect">
                          <a:avLst/>
                        </a:prstGeom>
                        <a:noFill/>
                        <a:ln>
                          <a:noFill/>
                        </a:ln>
                      </pic:spPr>
                    </pic:pic>
                  </a:graphicData>
                </a:graphic>
              </wp:inline>
            </w:drawing>
          </w:r>
        </w:p>
        <w:p w14:paraId="525CAA26" w14:textId="77777777" w:rsidR="001265DB" w:rsidRPr="00592345" w:rsidRDefault="001265DB" w:rsidP="001265DB">
          <w:pPr>
            <w:spacing w:line="360" w:lineRule="auto"/>
            <w:jc w:val="both"/>
            <w:rPr>
              <w:rStyle w:val="PGE-Alteraesdestacadas"/>
              <w:rFonts w:cs="Arial"/>
              <w:b w:val="0"/>
              <w:szCs w:val="22"/>
            </w:rPr>
          </w:pPr>
        </w:p>
        <w:p w14:paraId="47F84913" w14:textId="77777777" w:rsidR="001265DB" w:rsidRPr="00592345" w:rsidRDefault="001265DB" w:rsidP="001265DB">
          <w:pPr>
            <w:spacing w:line="360" w:lineRule="auto"/>
            <w:jc w:val="both"/>
            <w:rPr>
              <w:rStyle w:val="PGE-Alteraesdestacadas"/>
              <w:rFonts w:cs="Arial"/>
              <w:b w:val="0"/>
              <w:szCs w:val="22"/>
            </w:rPr>
          </w:pPr>
          <w:r w:rsidRPr="00592345">
            <w:rPr>
              <w:rStyle w:val="PGE-Alteraesdestacadas"/>
              <w:rFonts w:cs="Arial"/>
              <w:szCs w:val="22"/>
            </w:rPr>
            <w:t>Onde:</w:t>
          </w:r>
        </w:p>
        <w:p w14:paraId="1B182C81" w14:textId="77777777" w:rsidR="001265DB" w:rsidRPr="00592345" w:rsidRDefault="001265DB" w:rsidP="001265DB">
          <w:pPr>
            <w:pStyle w:val="PargrafodaLista"/>
            <w:numPr>
              <w:ilvl w:val="0"/>
              <w:numId w:val="2"/>
            </w:numPr>
            <w:spacing w:line="276" w:lineRule="auto"/>
            <w:ind w:left="284" w:hanging="284"/>
            <w:jc w:val="both"/>
            <w:rPr>
              <w:rStyle w:val="PGE-Alteraesdestacadas"/>
              <w:rFonts w:cs="Arial"/>
              <w:b w:val="0"/>
              <w:i/>
              <w:szCs w:val="22"/>
            </w:rPr>
          </w:pPr>
          <w:r w:rsidRPr="00592345">
            <w:rPr>
              <w:rStyle w:val="PGE-Alteraesdestacadas"/>
              <w:rFonts w:cs="Arial"/>
              <w:i/>
              <w:szCs w:val="22"/>
            </w:rPr>
            <w:t>R = parcela de reajuste;</w:t>
          </w:r>
        </w:p>
        <w:p w14:paraId="09701919" w14:textId="77777777" w:rsidR="001265DB" w:rsidRPr="00592345" w:rsidRDefault="001265DB" w:rsidP="001265DB">
          <w:pPr>
            <w:pStyle w:val="PargrafodaLista"/>
            <w:numPr>
              <w:ilvl w:val="0"/>
              <w:numId w:val="2"/>
            </w:numPr>
            <w:spacing w:line="276" w:lineRule="auto"/>
            <w:ind w:left="284" w:hanging="284"/>
            <w:jc w:val="both"/>
            <w:rPr>
              <w:rStyle w:val="PGE-Alteraesdestacadas"/>
              <w:rFonts w:cs="Arial"/>
              <w:b w:val="0"/>
              <w:i/>
              <w:szCs w:val="22"/>
            </w:rPr>
          </w:pPr>
          <w:r w:rsidRPr="00592345">
            <w:rPr>
              <w:rStyle w:val="PGE-Alteraesdestacadas"/>
              <w:rFonts w:cs="Arial"/>
              <w:i/>
              <w:szCs w:val="22"/>
            </w:rPr>
            <w:t>P0 = preço inicial do contrato no mês de referência dos preços ou preço do contrato no mês de aplicação do último reajuste;</w:t>
          </w:r>
        </w:p>
        <w:p w14:paraId="2C7F8B75" w14:textId="77777777" w:rsidR="001265DB" w:rsidRPr="00592345" w:rsidRDefault="001265DB" w:rsidP="001265DB">
          <w:pPr>
            <w:pStyle w:val="PargrafodaLista"/>
            <w:numPr>
              <w:ilvl w:val="0"/>
              <w:numId w:val="2"/>
            </w:numPr>
            <w:spacing w:line="276" w:lineRule="auto"/>
            <w:ind w:left="284" w:hanging="284"/>
            <w:jc w:val="both"/>
            <w:rPr>
              <w:rFonts w:ascii="Arial" w:hAnsi="Arial" w:cs="Arial"/>
              <w:i/>
              <w:snapToGrid w:val="0"/>
              <w:sz w:val="22"/>
              <w:szCs w:val="22"/>
            </w:rPr>
          </w:pPr>
          <w:r w:rsidRPr="00592345">
            <w:rPr>
              <w:rStyle w:val="PGE-Alteraesdestacadas"/>
              <w:rFonts w:cs="Arial"/>
              <w:i/>
              <w:szCs w:val="22"/>
            </w:rPr>
            <w:t>IPC/IPC0 = variação do IPC FIPE - Índice de Preço ao Consumidor, ocorrida entre o mês de referência de preços, ou o mês do último reajuste aplicado, e o mês de aplicação do reajuste.</w:t>
          </w:r>
        </w:p>
      </w:sdtContent>
    </w:sdt>
    <w:p w14:paraId="3415C3E6" w14:textId="77777777" w:rsidR="001265DB" w:rsidRDefault="001265DB" w:rsidP="001265DB">
      <w:pPr>
        <w:spacing w:line="360" w:lineRule="auto"/>
        <w:jc w:val="both"/>
        <w:rPr>
          <w:rFonts w:ascii="Arial" w:hAnsi="Arial" w:cs="Arial"/>
          <w:sz w:val="22"/>
          <w:szCs w:val="22"/>
        </w:rPr>
      </w:pPr>
    </w:p>
    <w:p w14:paraId="0DB434A0" w14:textId="77777777" w:rsidR="00D542D3" w:rsidRPr="003F5594" w:rsidRDefault="00D542D3" w:rsidP="001265DB">
      <w:pPr>
        <w:spacing w:line="360" w:lineRule="auto"/>
        <w:jc w:val="both"/>
        <w:rPr>
          <w:rFonts w:ascii="Arial" w:hAnsi="Arial" w:cs="Arial"/>
          <w:sz w:val="22"/>
          <w:szCs w:val="22"/>
        </w:rPr>
      </w:pPr>
    </w:p>
    <w:sdt>
      <w:sdtPr>
        <w:rPr>
          <w:rFonts w:ascii="Arial" w:hAnsi="Arial" w:cs="Arial"/>
          <w:b/>
          <w:sz w:val="22"/>
          <w:szCs w:val="22"/>
        </w:rPr>
        <w:id w:val="323328232"/>
        <w:placeholder>
          <w:docPart w:val="2AADBA58719B4C5F952024DC7E0649C0"/>
        </w:placeholder>
      </w:sdtPr>
      <w:sdtEndPr>
        <w:rPr>
          <w:b w:val="0"/>
        </w:rPr>
      </w:sdtEndPr>
      <w:sdtContent>
        <w:p w14:paraId="42091177" w14:textId="21F8A022" w:rsidR="001265DB" w:rsidRPr="00847487" w:rsidRDefault="001265DB" w:rsidP="001265DB">
          <w:pPr>
            <w:spacing w:line="360" w:lineRule="auto"/>
            <w:jc w:val="both"/>
            <w:rPr>
              <w:rStyle w:val="PGE-Alteraesdestacadas"/>
              <w:rFonts w:cs="Arial"/>
              <w:szCs w:val="22"/>
            </w:rPr>
          </w:pPr>
          <w:r w:rsidRPr="00847487">
            <w:rPr>
              <w:rStyle w:val="PGE-Alteraesdestacadas"/>
              <w:rFonts w:cs="Arial"/>
              <w:szCs w:val="22"/>
            </w:rPr>
            <w:t>PARÁGRAFO QUARTO</w:t>
          </w:r>
        </w:p>
        <w:p w14:paraId="70EFE3EF" w14:textId="7DF4589E" w:rsidR="001265DB" w:rsidRPr="003F5594" w:rsidRDefault="001265DB" w:rsidP="001265DB">
          <w:pPr>
            <w:spacing w:line="360" w:lineRule="auto"/>
            <w:jc w:val="both"/>
            <w:rPr>
              <w:rFonts w:ascii="Arial" w:hAnsi="Arial" w:cs="Arial"/>
              <w:sz w:val="22"/>
              <w:szCs w:val="22"/>
            </w:rPr>
          </w:pPr>
          <w:r w:rsidRPr="00847487">
            <w:rPr>
              <w:rStyle w:val="PGE-Alteraesdestacadas"/>
              <w:rFonts w:cs="Arial"/>
              <w:szCs w:val="22"/>
            </w:rPr>
            <w:t>A periodicidade anual de que trata o Parágrafo Terceiro será contada a partir d</w:t>
          </w:r>
          <w:r w:rsidR="00592345" w:rsidRPr="00847487">
            <w:rPr>
              <w:rStyle w:val="PGE-Alteraesdestacadas"/>
              <w:rFonts w:cs="Arial"/>
              <w:szCs w:val="22"/>
            </w:rPr>
            <w:t xml:space="preserve">a </w:t>
          </w:r>
          <w:r w:rsidR="00EC580F" w:rsidRPr="00847487">
            <w:rPr>
              <w:rStyle w:val="PGE-Alteraesdestacadas"/>
              <w:rFonts w:cs="Arial"/>
              <w:szCs w:val="22"/>
            </w:rPr>
            <w:t>data de a</w:t>
          </w:r>
          <w:r w:rsidR="00592345" w:rsidRPr="00847487">
            <w:rPr>
              <w:rStyle w:val="PGE-Alteraesdestacadas"/>
              <w:rFonts w:cs="Arial"/>
              <w:szCs w:val="22"/>
            </w:rPr>
            <w:t>presentação da propost</w:t>
          </w:r>
          <w:r w:rsidR="00EC580F" w:rsidRPr="00847487">
            <w:rPr>
              <w:rStyle w:val="PGE-Alteraesdestacadas"/>
              <w:rFonts w:cs="Arial"/>
              <w:szCs w:val="22"/>
            </w:rPr>
            <w:t>a,</w:t>
          </w:r>
          <w:r w:rsidR="00EC580F">
            <w:rPr>
              <w:rStyle w:val="PGE-Alteraesdestacadas"/>
              <w:rFonts w:cs="Arial"/>
              <w:szCs w:val="22"/>
            </w:rPr>
            <w:t xml:space="preserve"> </w:t>
          </w:r>
          <w:r w:rsidRPr="00592345">
            <w:rPr>
              <w:rStyle w:val="PGE-Alteraesdestacadas"/>
              <w:rFonts w:cs="Arial"/>
              <w:szCs w:val="22"/>
            </w:rPr>
            <w:t xml:space="preserve"> que será considerada a data de referência dos preços.</w:t>
          </w:r>
        </w:p>
      </w:sdtContent>
    </w:sdt>
    <w:p w14:paraId="3E0842A2" w14:textId="77777777" w:rsidR="001265DB" w:rsidRPr="003F5594" w:rsidRDefault="001265DB" w:rsidP="001265DB">
      <w:pPr>
        <w:spacing w:line="360" w:lineRule="auto"/>
        <w:jc w:val="both"/>
        <w:rPr>
          <w:rFonts w:ascii="Arial" w:hAnsi="Arial" w:cs="Arial"/>
          <w:sz w:val="22"/>
          <w:szCs w:val="22"/>
        </w:rPr>
      </w:pPr>
    </w:p>
    <w:p w14:paraId="5DF10F9A" w14:textId="77777777" w:rsidR="001265DB" w:rsidRPr="003F5594" w:rsidRDefault="001265DB" w:rsidP="001265DB">
      <w:pPr>
        <w:pStyle w:val="Ttulo2"/>
        <w:spacing w:before="120" w:after="240"/>
        <w:rPr>
          <w:rFonts w:eastAsia="Arial Unicode MS"/>
          <w:i w:val="0"/>
          <w:sz w:val="22"/>
          <w:szCs w:val="22"/>
          <w:u w:val="single"/>
        </w:rPr>
      </w:pPr>
      <w:r w:rsidRPr="003F5594">
        <w:rPr>
          <w:rFonts w:eastAsia="Arial Unicode MS"/>
          <w:i w:val="0"/>
          <w:sz w:val="22"/>
          <w:szCs w:val="22"/>
          <w:u w:val="single"/>
        </w:rPr>
        <w:t>CLAUSULA  OITAVA – DOS RECURSOS ORÇAMENTÁRIOS</w:t>
      </w:r>
    </w:p>
    <w:p w14:paraId="03F05D1E" w14:textId="2F754E87" w:rsidR="001265DB" w:rsidRPr="003F5594" w:rsidRDefault="001265DB" w:rsidP="001265DB">
      <w:pPr>
        <w:spacing w:line="360" w:lineRule="auto"/>
        <w:jc w:val="both"/>
        <w:rPr>
          <w:rFonts w:ascii="Arial" w:hAnsi="Arial" w:cs="Arial"/>
          <w:sz w:val="22"/>
          <w:szCs w:val="22"/>
        </w:rPr>
      </w:pPr>
      <w:r w:rsidRPr="003F5594">
        <w:rPr>
          <w:rFonts w:ascii="Arial" w:eastAsiaTheme="minorHAnsi" w:hAnsi="Arial" w:cs="Arial"/>
          <w:sz w:val="22"/>
          <w:szCs w:val="22"/>
          <w:lang w:eastAsia="en-US"/>
        </w:rPr>
        <w:t>No presente exercício as despesas decorrentes desta contratação irão onerar</w:t>
      </w:r>
      <w:r w:rsidRPr="003F5594">
        <w:rPr>
          <w:rFonts w:ascii="Arial" w:eastAsia="Arial Unicode MS" w:hAnsi="Arial" w:cs="Arial"/>
          <w:sz w:val="22"/>
          <w:szCs w:val="22"/>
        </w:rPr>
        <w:t xml:space="preserve"> o </w:t>
      </w:r>
      <w:sdt>
        <w:sdtPr>
          <w:rPr>
            <w:rStyle w:val="PGE-Alteraesdestacadas"/>
            <w:rFonts w:eastAsia="Arial Unicode MS" w:cs="Arial"/>
            <w:szCs w:val="22"/>
          </w:rPr>
          <w:alias w:val="Dotação orçamentária"/>
          <w:tag w:val="Dotação orçamentária"/>
          <w:id w:val="-1848319248"/>
          <w:placeholder>
            <w:docPart w:val="2AADBA58719B4C5F952024DC7E0649C0"/>
          </w:placeholder>
          <w15:color w:val="FFFF00"/>
        </w:sdtPr>
        <w:sdtEndPr>
          <w:rPr>
            <w:rStyle w:val="PGE-Alteraesdestacadas"/>
          </w:rPr>
        </w:sdtEndPr>
        <w:sdtContent>
          <w:r w:rsidRPr="00847487">
            <w:rPr>
              <w:rStyle w:val="PGE-Alteraesdestacadas"/>
              <w:rFonts w:eastAsia="Arial Unicode MS" w:cs="Arial"/>
              <w:szCs w:val="22"/>
            </w:rPr>
            <w:t>crédito orçamentário</w:t>
          </w:r>
          <w:r w:rsidR="00592345" w:rsidRPr="00847487">
            <w:rPr>
              <w:rStyle w:val="PGE-Alteraesdestacadas"/>
              <w:rFonts w:eastAsia="Arial Unicode MS" w:cs="Arial"/>
              <w:szCs w:val="22"/>
            </w:rPr>
            <w:t xml:space="preserve"> UGE 470101 – Gabinete d</w:t>
          </w:r>
          <w:r w:rsidR="00535073" w:rsidRPr="00847487">
            <w:rPr>
              <w:rStyle w:val="PGE-Alteraesdestacadas"/>
              <w:rFonts w:eastAsia="Arial Unicode MS" w:cs="Arial"/>
              <w:szCs w:val="22"/>
            </w:rPr>
            <w:t>a</w:t>
          </w:r>
          <w:r w:rsidR="00592345" w:rsidRPr="00847487">
            <w:rPr>
              <w:rStyle w:val="PGE-Alteraesdestacadas"/>
              <w:rFonts w:eastAsia="Arial Unicode MS" w:cs="Arial"/>
              <w:szCs w:val="22"/>
            </w:rPr>
            <w:t xml:space="preserve"> Secretari</w:t>
          </w:r>
          <w:r w:rsidR="00535073" w:rsidRPr="00847487">
            <w:rPr>
              <w:rStyle w:val="PGE-Alteraesdestacadas"/>
              <w:rFonts w:eastAsia="Arial Unicode MS" w:cs="Arial"/>
              <w:szCs w:val="22"/>
            </w:rPr>
            <w:t>a</w:t>
          </w:r>
          <w:r w:rsidRPr="00847487">
            <w:rPr>
              <w:rStyle w:val="PGE-Alteraesdestacadas"/>
              <w:rFonts w:eastAsia="Arial Unicode MS" w:cs="Arial"/>
              <w:szCs w:val="22"/>
            </w:rPr>
            <w:t>,</w:t>
          </w:r>
          <w:r w:rsidR="00535073" w:rsidRPr="00847487">
            <w:rPr>
              <w:rStyle w:val="PGE-Alteraesdestacadas"/>
              <w:rFonts w:eastAsia="Arial Unicode MS" w:cs="Arial"/>
              <w:szCs w:val="22"/>
            </w:rPr>
            <w:t xml:space="preserve"> Ação 5962, </w:t>
          </w:r>
          <w:r w:rsidRPr="00847487">
            <w:rPr>
              <w:rStyle w:val="PGE-Alteraesdestacadas"/>
              <w:rFonts w:eastAsia="Arial Unicode MS" w:cs="Arial"/>
              <w:szCs w:val="22"/>
            </w:rPr>
            <w:t>classificação funcional programática</w:t>
          </w:r>
          <w:r w:rsidR="00592345" w:rsidRPr="00847487">
            <w:rPr>
              <w:rStyle w:val="PGE-Alteraesdestacadas"/>
              <w:rFonts w:eastAsia="Arial Unicode MS" w:cs="Arial"/>
              <w:szCs w:val="22"/>
            </w:rPr>
            <w:t xml:space="preserve"> 14.422.4700.5962.0000 </w:t>
          </w:r>
          <w:r w:rsidRPr="00847487">
            <w:rPr>
              <w:rStyle w:val="PGE-Alteraesdestacadas"/>
              <w:rFonts w:eastAsia="Arial Unicode MS" w:cs="Arial"/>
              <w:szCs w:val="22"/>
            </w:rPr>
            <w:t>e categoria econômica</w:t>
          </w:r>
          <w:r w:rsidR="00592345" w:rsidRPr="00847487">
            <w:rPr>
              <w:rStyle w:val="PGE-Alteraesdestacadas"/>
              <w:rFonts w:eastAsia="Arial Unicode MS" w:cs="Arial"/>
              <w:szCs w:val="22"/>
            </w:rPr>
            <w:t xml:space="preserve"> 339039</w:t>
          </w:r>
        </w:sdtContent>
      </w:sdt>
      <w:r w:rsidRPr="00847487">
        <w:rPr>
          <w:rFonts w:ascii="Arial" w:eastAsia="Arial Unicode MS" w:hAnsi="Arial" w:cs="Arial"/>
          <w:sz w:val="22"/>
          <w:szCs w:val="22"/>
        </w:rPr>
        <w:t>.</w:t>
      </w:r>
    </w:p>
    <w:p w14:paraId="3730F707" w14:textId="77777777" w:rsidR="001265DB" w:rsidRDefault="001265DB" w:rsidP="001265DB">
      <w:pPr>
        <w:spacing w:line="360" w:lineRule="auto"/>
        <w:jc w:val="both"/>
        <w:rPr>
          <w:rFonts w:ascii="Arial" w:hAnsi="Arial" w:cs="Arial"/>
          <w:b/>
          <w:sz w:val="22"/>
          <w:szCs w:val="22"/>
        </w:rPr>
      </w:pPr>
    </w:p>
    <w:p w14:paraId="55539B57" w14:textId="77777777" w:rsidR="00D542D3" w:rsidRDefault="00D542D3" w:rsidP="001265DB">
      <w:pPr>
        <w:spacing w:line="360" w:lineRule="auto"/>
        <w:jc w:val="both"/>
        <w:rPr>
          <w:rFonts w:ascii="Arial" w:hAnsi="Arial" w:cs="Arial"/>
          <w:b/>
          <w:sz w:val="22"/>
          <w:szCs w:val="22"/>
        </w:rPr>
      </w:pPr>
    </w:p>
    <w:p w14:paraId="6C81AB0C"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PARAGRÁFO ÚNICO</w:t>
      </w:r>
    </w:p>
    <w:p w14:paraId="458BCD97" w14:textId="544CBC1F" w:rsidR="001265DB" w:rsidRDefault="001265DB" w:rsidP="001265DB">
      <w:pPr>
        <w:spacing w:line="360" w:lineRule="auto"/>
        <w:jc w:val="both"/>
        <w:rPr>
          <w:rFonts w:ascii="Arial" w:hAnsi="Arial" w:cs="Arial"/>
          <w:sz w:val="22"/>
          <w:szCs w:val="22"/>
        </w:rPr>
      </w:pPr>
      <w:r w:rsidRPr="003F5594">
        <w:rPr>
          <w:rFonts w:ascii="Arial" w:hAnsi="Arial" w:cs="Arial"/>
          <w:sz w:val="22"/>
          <w:szCs w:val="22"/>
        </w:rPr>
        <w:t>No(s) exercício(s) seguinte(s), correrão à conta dos recursos próprios para atender às despesas da mesma natureza, cuja alocação será feita no início de cada exercício financeiro.</w:t>
      </w:r>
    </w:p>
    <w:p w14:paraId="1ED9D7FE" w14:textId="77777777" w:rsidR="002F7972" w:rsidRPr="003F5594" w:rsidRDefault="002F7972" w:rsidP="001265DB">
      <w:pPr>
        <w:spacing w:line="360" w:lineRule="auto"/>
        <w:jc w:val="both"/>
        <w:rPr>
          <w:rFonts w:ascii="Arial" w:hAnsi="Arial" w:cs="Arial"/>
          <w:sz w:val="22"/>
          <w:szCs w:val="22"/>
        </w:rPr>
      </w:pPr>
    </w:p>
    <w:sdt>
      <w:sdtPr>
        <w:rPr>
          <w:rStyle w:val="PGE-Alteraesdestacadas"/>
          <w:rFonts w:cs="Arial"/>
          <w:szCs w:val="22"/>
          <w:highlight w:val="cyan"/>
        </w:rPr>
        <w:alias w:val="Defina a redação da Cláusula Nona conforme o regime de execução aplicável"/>
        <w:tag w:val="Defina a redação da Cláusula Nona conforme o regime de execução aplicável"/>
        <w:id w:val="-1600169949"/>
        <w:placeholder>
          <w:docPart w:val="94C4686DAFD646D39D54485C6E6B210D"/>
        </w:placeholder>
        <w15:color w:val="FFFF00"/>
      </w:sdtPr>
      <w:sdtEndPr>
        <w:rPr>
          <w:rStyle w:val="PGE-Alteraesdestacadas"/>
        </w:rPr>
      </w:sdtEndPr>
      <w:sdtContent>
        <w:p w14:paraId="15525BDE" w14:textId="78E2C76E" w:rsidR="001265DB" w:rsidRPr="00592345" w:rsidRDefault="001265DB" w:rsidP="00592345">
          <w:pPr>
            <w:widowControl w:val="0"/>
            <w:tabs>
              <w:tab w:val="left" w:pos="0"/>
              <w:tab w:val="left" w:pos="8460"/>
              <w:tab w:val="left" w:pos="8789"/>
            </w:tabs>
            <w:spacing w:line="360" w:lineRule="auto"/>
            <w:jc w:val="both"/>
            <w:rPr>
              <w:rStyle w:val="PGE-Alteraesdestacadas"/>
              <w:rFonts w:eastAsia="Calibri" w:cs="Arial"/>
              <w:szCs w:val="22"/>
            </w:rPr>
          </w:pPr>
          <w:r w:rsidRPr="00592345">
            <w:rPr>
              <w:rStyle w:val="PGE-Alteraesdestacadas"/>
              <w:rFonts w:eastAsia="Calibri" w:cs="Arial"/>
              <w:szCs w:val="22"/>
            </w:rPr>
            <w:t>CLÁUSULA NONA - DAS MEDIÇÕES DOS SERVIÇOS CONTRATADOS</w:t>
          </w:r>
        </w:p>
        <w:p w14:paraId="139B23C0"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t>Os serviços executados serão objeto de medição mensal, de acordo com os seguintes procedimentos:</w:t>
          </w:r>
        </w:p>
        <w:p w14:paraId="41B736E5"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p>
        <w:p w14:paraId="2CC1C73C"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t>PARÁGRAFO PRIMEIRO</w:t>
          </w:r>
        </w:p>
        <w:p w14:paraId="21050CAF"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t>No primeiro dia útil subsequente ao mês em que forem prestados os serviços, a CONTRATADA entregará relatório contendo os quantitativos totais de cada um dos tipos de serviços realizados e os respectivos valores apurados.</w:t>
          </w:r>
        </w:p>
        <w:p w14:paraId="59C45EC7"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p>
        <w:p w14:paraId="5D74E3E3"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t>PARÁGRAFO SEGUNDO</w:t>
          </w:r>
        </w:p>
        <w:p w14:paraId="6857755F"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t>A CONTRATANTE solicitará à CONTRATADA, na hipótese de glosas e/ou incorreções de valores, a correspondente retificação objetivando a emissão da nota fiscal/fatura.</w:t>
          </w:r>
        </w:p>
        <w:p w14:paraId="7E3EABA7"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p>
        <w:p w14:paraId="454C2652"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t>PARÁGRAFO TERCEIRO</w:t>
          </w:r>
        </w:p>
        <w:p w14:paraId="1566ECFC"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t>Serão considerados somente os serviços efetivamente realizados e apurados da seguinte forma:</w:t>
          </w:r>
        </w:p>
        <w:p w14:paraId="289E472E"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t>a) O valor dos pagamentos será obtido mediante a aplicação dos preços unitários contratados às correspondentes quantidades de serviços efetivamente executados, aplicando-se eventual desconto em função da pontuação obtida no Relatório de Avaliação da Qualidade dos Serviços, se for o caso;</w:t>
          </w:r>
        </w:p>
        <w:p w14:paraId="5B1D7C10"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lastRenderedPageBreak/>
            <w:t>b) A realização dos descontos indicados na alínea “a” não prejudica a aplicação de sanções à CONTRATADA em virtude da inexecução dos serviços.</w:t>
          </w:r>
        </w:p>
        <w:p w14:paraId="152D4F2D"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p>
        <w:p w14:paraId="06433144" w14:textId="77777777" w:rsidR="001265DB" w:rsidRPr="00592345" w:rsidRDefault="001265DB" w:rsidP="001265DB">
          <w:pPr>
            <w:autoSpaceDE w:val="0"/>
            <w:autoSpaceDN w:val="0"/>
            <w:adjustRightInd w:val="0"/>
            <w:spacing w:line="360" w:lineRule="auto"/>
            <w:jc w:val="both"/>
            <w:rPr>
              <w:rStyle w:val="PGE-Alteraesdestacadas"/>
              <w:rFonts w:eastAsia="Calibri" w:cs="Arial"/>
              <w:szCs w:val="22"/>
            </w:rPr>
          </w:pPr>
          <w:r w:rsidRPr="00592345">
            <w:rPr>
              <w:rStyle w:val="PGE-Alteraesdestacadas"/>
              <w:rFonts w:eastAsia="Calibri" w:cs="Arial"/>
              <w:szCs w:val="22"/>
            </w:rPr>
            <w:t>PARÁGRAFO QUARTO</w:t>
          </w:r>
        </w:p>
        <w:p w14:paraId="40806B1E" w14:textId="3559E07C" w:rsidR="001265DB" w:rsidRPr="00592345" w:rsidRDefault="001265DB" w:rsidP="00592345">
          <w:pPr>
            <w:autoSpaceDE w:val="0"/>
            <w:autoSpaceDN w:val="0"/>
            <w:adjustRightInd w:val="0"/>
            <w:spacing w:line="360" w:lineRule="auto"/>
            <w:jc w:val="both"/>
            <w:rPr>
              <w:rFonts w:ascii="Arial" w:eastAsia="Calibri" w:hAnsi="Arial" w:cs="Arial"/>
              <w:b/>
              <w:color w:val="000000" w:themeColor="text1"/>
              <w:sz w:val="22"/>
              <w:szCs w:val="22"/>
              <w:u w:val="single"/>
            </w:rPr>
          </w:pPr>
          <w:r w:rsidRPr="00592345">
            <w:rPr>
              <w:rStyle w:val="PGE-Alteraesdestacadas"/>
              <w:rFonts w:eastAsia="Calibri" w:cs="Arial"/>
              <w:szCs w:val="22"/>
            </w:rPr>
            <w:t>Após a conferência dos quantitativos e valores apresentados, a CONTRATANTE atestará a medição mensal, no prazo de</w:t>
          </w:r>
          <w:r w:rsidR="00592345" w:rsidRPr="00592345">
            <w:rPr>
              <w:rStyle w:val="PGE-Alteraesdestacadas"/>
              <w:rFonts w:eastAsia="Calibri" w:cs="Arial"/>
              <w:szCs w:val="22"/>
            </w:rPr>
            <w:t xml:space="preserve"> 03 </w:t>
          </w:r>
          <w:r w:rsidRPr="00592345">
            <w:rPr>
              <w:rStyle w:val="PGE-Alteraesdestacadas"/>
              <w:rFonts w:eastAsia="Calibri" w:cs="Arial"/>
              <w:szCs w:val="22"/>
            </w:rPr>
            <w:t>(</w:t>
          </w:r>
          <w:r w:rsidR="00592345" w:rsidRPr="00592345">
            <w:rPr>
              <w:rStyle w:val="PGE-Alteraesdestacadas"/>
              <w:rFonts w:eastAsia="Calibri" w:cs="Arial"/>
              <w:szCs w:val="22"/>
            </w:rPr>
            <w:t>três)</w:t>
          </w:r>
          <w:r w:rsidRPr="00592345">
            <w:rPr>
              <w:rStyle w:val="PGE-Alteraesdestacadas"/>
              <w:rFonts w:eastAsia="Calibri" w:cs="Arial"/>
              <w:szCs w:val="22"/>
            </w:rPr>
            <w:t xml:space="preserve"> dias úteis contados do recebimento do relatório, comunicando à CONTRATADA o valor aprovado e autorizando a emissão da correspondente nota fi</w:t>
          </w:r>
          <w:r w:rsidR="00592345">
            <w:rPr>
              <w:rStyle w:val="PGE-Alteraesdestacadas"/>
              <w:rFonts w:eastAsia="Calibri" w:cs="Arial"/>
              <w:szCs w:val="22"/>
            </w:rPr>
            <w:t>scal/fatura.</w:t>
          </w:r>
        </w:p>
      </w:sdtContent>
    </w:sdt>
    <w:p w14:paraId="199A44B4" w14:textId="77777777" w:rsidR="001265DB" w:rsidRPr="003F5594" w:rsidRDefault="001265DB" w:rsidP="001265DB">
      <w:pPr>
        <w:autoSpaceDE w:val="0"/>
        <w:autoSpaceDN w:val="0"/>
        <w:adjustRightInd w:val="0"/>
        <w:spacing w:line="360" w:lineRule="auto"/>
        <w:jc w:val="both"/>
        <w:rPr>
          <w:rFonts w:ascii="Arial" w:eastAsia="Calibri" w:hAnsi="Arial" w:cs="Arial"/>
          <w:color w:val="000000"/>
          <w:sz w:val="22"/>
          <w:szCs w:val="22"/>
          <w:lang w:eastAsia="en-US"/>
        </w:rPr>
      </w:pPr>
    </w:p>
    <w:p w14:paraId="4E4A68F5" w14:textId="77777777" w:rsidR="001265DB" w:rsidRPr="003F5594" w:rsidRDefault="001265DB" w:rsidP="001265DB">
      <w:pPr>
        <w:pStyle w:val="Ttulo2"/>
        <w:rPr>
          <w:i w:val="0"/>
          <w:sz w:val="22"/>
          <w:szCs w:val="22"/>
          <w:u w:val="single"/>
        </w:rPr>
      </w:pPr>
      <w:r w:rsidRPr="003F5594">
        <w:rPr>
          <w:i w:val="0"/>
          <w:sz w:val="22"/>
          <w:szCs w:val="22"/>
          <w:u w:val="single"/>
        </w:rPr>
        <w:t xml:space="preserve">CLÁUSULA DÉCIMA – DOS PAGAMENTOS </w:t>
      </w:r>
    </w:p>
    <w:p w14:paraId="59152D5E" w14:textId="6F32DA46" w:rsidR="001265DB" w:rsidRPr="003F5594" w:rsidRDefault="001265DB" w:rsidP="001265DB">
      <w:pPr>
        <w:spacing w:line="360" w:lineRule="auto"/>
        <w:jc w:val="both"/>
        <w:rPr>
          <w:rFonts w:ascii="Arial" w:hAnsi="Arial" w:cs="Arial"/>
          <w:snapToGrid w:val="0"/>
          <w:sz w:val="22"/>
          <w:szCs w:val="22"/>
        </w:rPr>
      </w:pPr>
      <w:r w:rsidRPr="003F5594">
        <w:rPr>
          <w:rFonts w:ascii="Arial" w:hAnsi="Arial" w:cs="Arial"/>
          <w:sz w:val="22"/>
          <w:szCs w:val="22"/>
        </w:rPr>
        <w:t xml:space="preserve">Os pagamentos serão efetuados mensalmente, mediante a apresentação dos originais da nota fiscal/fatura </w:t>
      </w:r>
      <w:r w:rsidRPr="003F5594">
        <w:rPr>
          <w:rFonts w:ascii="Arial" w:hAnsi="Arial" w:cs="Arial"/>
          <w:snapToGrid w:val="0"/>
          <w:sz w:val="22"/>
          <w:szCs w:val="22"/>
        </w:rPr>
        <w:t xml:space="preserve">ao </w:t>
      </w:r>
      <w:sdt>
        <w:sdtPr>
          <w:rPr>
            <w:rStyle w:val="PGE-Alteraesdestacadas"/>
            <w:rFonts w:cs="Arial"/>
            <w:szCs w:val="22"/>
          </w:rPr>
          <w:alias w:val="Local de entrega da documentação, com endereço completo"/>
          <w:tag w:val="Local de entrega da documentação, com endereço completo"/>
          <w:id w:val="997156540"/>
          <w:placeholder>
            <w:docPart w:val="B3B5ACAC86A445BFA6C50A17ACE484E9"/>
          </w:placeholder>
          <w15:color w:val="FFFF00"/>
        </w:sdtPr>
        <w:sdtEndPr>
          <w:rPr>
            <w:rStyle w:val="PGE-Alteraesdestacadas"/>
          </w:rPr>
        </w:sdtEndPr>
        <w:sdtContent>
          <w:r w:rsidR="00E57D2E" w:rsidRPr="00847487">
            <w:rPr>
              <w:rStyle w:val="PGE-Alteraesdestacadas"/>
              <w:rFonts w:cs="Arial"/>
              <w:szCs w:val="22"/>
            </w:rPr>
            <w:t>protocolo da Secretaria de Estado dos Direitos da Pessoa com Deficiência</w:t>
          </w:r>
        </w:sdtContent>
      </w:sdt>
      <w:r w:rsidRPr="00847487">
        <w:rPr>
          <w:rFonts w:ascii="Arial" w:hAnsi="Arial" w:cs="Arial"/>
          <w:snapToGrid w:val="0"/>
          <w:sz w:val="22"/>
          <w:szCs w:val="22"/>
        </w:rPr>
        <w:t>,</w:t>
      </w:r>
      <w:r w:rsidRPr="003F5594">
        <w:rPr>
          <w:rFonts w:ascii="Arial" w:hAnsi="Arial" w:cs="Arial"/>
          <w:snapToGrid w:val="0"/>
          <w:sz w:val="22"/>
          <w:szCs w:val="22"/>
        </w:rPr>
        <w:t xml:space="preserve"> em conformidade com a Cláusula Nona deste instrumento.</w:t>
      </w:r>
    </w:p>
    <w:p w14:paraId="1C7A65D6" w14:textId="77777777" w:rsidR="001265DB" w:rsidRPr="003F5594" w:rsidRDefault="001265DB" w:rsidP="001265DB">
      <w:pPr>
        <w:spacing w:line="360" w:lineRule="auto"/>
        <w:jc w:val="both"/>
        <w:rPr>
          <w:rFonts w:ascii="Arial" w:hAnsi="Arial" w:cs="Arial"/>
          <w:b/>
          <w:snapToGrid w:val="0"/>
          <w:sz w:val="22"/>
          <w:szCs w:val="22"/>
        </w:rPr>
      </w:pPr>
    </w:p>
    <w:p w14:paraId="1EA191CB" w14:textId="77777777" w:rsidR="001265DB" w:rsidRPr="003F5594" w:rsidRDefault="001265DB" w:rsidP="001265DB">
      <w:pPr>
        <w:spacing w:line="360" w:lineRule="auto"/>
        <w:jc w:val="both"/>
        <w:rPr>
          <w:rFonts w:ascii="Arial" w:hAnsi="Arial" w:cs="Arial"/>
          <w:b/>
          <w:snapToGrid w:val="0"/>
          <w:sz w:val="22"/>
          <w:szCs w:val="22"/>
        </w:rPr>
      </w:pPr>
      <w:r w:rsidRPr="003F5594">
        <w:rPr>
          <w:rFonts w:ascii="Arial" w:hAnsi="Arial" w:cs="Arial"/>
          <w:b/>
          <w:snapToGrid w:val="0"/>
          <w:sz w:val="22"/>
          <w:szCs w:val="22"/>
        </w:rPr>
        <w:t>PARÁGRAFO PRIMEIRO</w:t>
      </w:r>
    </w:p>
    <w:p w14:paraId="3762E46D" w14:textId="7E1ED4BD"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Os pagamentos serão realizados mediante depósito na conta corrente bancária em nome da CONTRATADA no Banco do Brasil S/A</w:t>
      </w:r>
      <w:r w:rsidR="008D50DD">
        <w:rPr>
          <w:rFonts w:ascii="Arial" w:eastAsia="Arial Unicode MS" w:hAnsi="Arial" w:cs="Arial"/>
          <w:sz w:val="22"/>
          <w:szCs w:val="22"/>
        </w:rPr>
        <w:t>,</w:t>
      </w:r>
      <w:r w:rsidRPr="003F5594">
        <w:rPr>
          <w:rFonts w:ascii="Arial" w:eastAsia="Arial Unicode MS" w:hAnsi="Arial" w:cs="Arial"/>
          <w:sz w:val="22"/>
          <w:szCs w:val="22"/>
        </w:rPr>
        <w:t xml:space="preserve"> de acordo com as seguintes condições:</w:t>
      </w:r>
    </w:p>
    <w:p w14:paraId="67E1EE9B" w14:textId="77777777"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 xml:space="preserve">I - em 30 (trinta) dias, contados da data de entrega da nota fiscal/fatura, ou de sua reapresentação em caso de incorreções, na forma e local previstos nesta Cláusula. </w:t>
      </w:r>
    </w:p>
    <w:p w14:paraId="618B954F" w14:textId="77777777"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II - A discriminação dos valores dos serviços deverá ser reproduzida na nota fiscal/fatura apresentada para efeito de pagamento.</w:t>
      </w:r>
    </w:p>
    <w:p w14:paraId="42EBF235" w14:textId="77777777" w:rsidR="001265DB" w:rsidRPr="003F5594" w:rsidRDefault="001265DB" w:rsidP="001265DB">
      <w:pPr>
        <w:spacing w:line="360" w:lineRule="auto"/>
        <w:jc w:val="both"/>
        <w:rPr>
          <w:rFonts w:ascii="Arial" w:hAnsi="Arial" w:cs="Arial"/>
          <w:snapToGrid w:val="0"/>
          <w:sz w:val="22"/>
          <w:szCs w:val="22"/>
        </w:rPr>
      </w:pPr>
    </w:p>
    <w:p w14:paraId="70B7B46A" w14:textId="77777777" w:rsidR="001265DB" w:rsidRPr="003F5594" w:rsidRDefault="001265DB" w:rsidP="001265DB">
      <w:pPr>
        <w:spacing w:line="360" w:lineRule="auto"/>
        <w:jc w:val="both"/>
        <w:rPr>
          <w:rFonts w:ascii="Arial" w:hAnsi="Arial" w:cs="Arial"/>
          <w:b/>
          <w:snapToGrid w:val="0"/>
          <w:sz w:val="22"/>
          <w:szCs w:val="22"/>
        </w:rPr>
      </w:pPr>
      <w:r w:rsidRPr="003F5594">
        <w:rPr>
          <w:rFonts w:ascii="Arial" w:hAnsi="Arial" w:cs="Arial"/>
          <w:b/>
          <w:snapToGrid w:val="0"/>
          <w:sz w:val="22"/>
          <w:szCs w:val="22"/>
        </w:rPr>
        <w:t>PARÁGRAFO SEGUNDO</w:t>
      </w:r>
    </w:p>
    <w:p w14:paraId="52914C8E" w14:textId="77777777" w:rsidR="001265DB" w:rsidRPr="003F5594" w:rsidRDefault="001265DB" w:rsidP="001265DB">
      <w:pPr>
        <w:spacing w:line="360" w:lineRule="auto"/>
        <w:jc w:val="both"/>
        <w:rPr>
          <w:rFonts w:ascii="Arial" w:hAnsi="Arial" w:cs="Arial"/>
          <w:snapToGrid w:val="0"/>
          <w:sz w:val="22"/>
          <w:szCs w:val="22"/>
        </w:rPr>
      </w:pPr>
      <w:r w:rsidRPr="003F5594">
        <w:rPr>
          <w:rFonts w:ascii="Arial" w:hAnsi="Arial" w:cs="Arial"/>
          <w:snapToGrid w:val="0"/>
          <w:sz w:val="22"/>
          <w:szCs w:val="22"/>
        </w:rPr>
        <w:t>Havendo atraso nos pagamentos, incidirá correção monetária sobre o valor devido na forma da legislação aplicável, bem como juros moratórios, a razão de 0,5% (meio por cento) ao mês, calculados “pró-rata tempore”, em relação ao atraso verificado.</w:t>
      </w:r>
    </w:p>
    <w:p w14:paraId="2B32BBC7" w14:textId="77777777" w:rsidR="001265DB" w:rsidRPr="003F5594" w:rsidRDefault="001265DB" w:rsidP="001265DB">
      <w:pPr>
        <w:spacing w:line="360" w:lineRule="auto"/>
        <w:jc w:val="both"/>
        <w:rPr>
          <w:rFonts w:ascii="Arial" w:hAnsi="Arial" w:cs="Arial"/>
          <w:snapToGrid w:val="0"/>
          <w:sz w:val="22"/>
          <w:szCs w:val="22"/>
        </w:rPr>
      </w:pPr>
    </w:p>
    <w:p w14:paraId="545A931D" w14:textId="77777777" w:rsidR="001265DB" w:rsidRPr="003F5594" w:rsidRDefault="001265DB" w:rsidP="001265DB">
      <w:pPr>
        <w:spacing w:line="360" w:lineRule="auto"/>
        <w:jc w:val="both"/>
        <w:rPr>
          <w:rFonts w:ascii="Arial" w:hAnsi="Arial" w:cs="Arial"/>
          <w:b/>
          <w:snapToGrid w:val="0"/>
          <w:sz w:val="22"/>
          <w:szCs w:val="22"/>
        </w:rPr>
      </w:pPr>
      <w:r w:rsidRPr="003F5594">
        <w:rPr>
          <w:rFonts w:ascii="Arial" w:hAnsi="Arial" w:cs="Arial"/>
          <w:b/>
          <w:snapToGrid w:val="0"/>
          <w:sz w:val="22"/>
          <w:szCs w:val="22"/>
        </w:rPr>
        <w:t>PARÁGRAFO TERCEIRO</w:t>
      </w:r>
    </w:p>
    <w:p w14:paraId="31CAA6DD"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napToGrid w:val="0"/>
          <w:sz w:val="22"/>
          <w:szCs w:val="22"/>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w:t>
      </w:r>
      <w:r w:rsidRPr="003F5594">
        <w:rPr>
          <w:rFonts w:ascii="Arial" w:hAnsi="Arial" w:cs="Arial"/>
          <w:sz w:val="22"/>
          <w:szCs w:val="22"/>
        </w:rPr>
        <w:t>O cumprimento desta condição poderá se dar pela comprovação, pela CONTRATADA, de que os registros estão suspensos, nos termos do artigo 8º da Lei Estadual nº 12.799/2008.</w:t>
      </w:r>
    </w:p>
    <w:p w14:paraId="46703245" w14:textId="77777777" w:rsidR="001265DB" w:rsidRDefault="001265DB" w:rsidP="001265DB">
      <w:pPr>
        <w:spacing w:line="360" w:lineRule="auto"/>
        <w:jc w:val="both"/>
        <w:rPr>
          <w:rFonts w:ascii="Arial" w:hAnsi="Arial" w:cs="Arial"/>
          <w:sz w:val="22"/>
          <w:szCs w:val="22"/>
        </w:rPr>
      </w:pPr>
    </w:p>
    <w:p w14:paraId="59454D91"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PARAGRAFO QUARTO</w:t>
      </w:r>
    </w:p>
    <w:p w14:paraId="52BD9EF9" w14:textId="77777777" w:rsidR="001265DB" w:rsidRPr="003F5594" w:rsidRDefault="001265DB" w:rsidP="001265DB">
      <w:pPr>
        <w:pStyle w:val="Default"/>
        <w:spacing w:line="360" w:lineRule="auto"/>
        <w:jc w:val="both"/>
        <w:rPr>
          <w:sz w:val="22"/>
          <w:szCs w:val="22"/>
        </w:rPr>
      </w:pPr>
      <w:r w:rsidRPr="003F5594">
        <w:rPr>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14:paraId="241B324A" w14:textId="77777777" w:rsidR="00501FFF" w:rsidRDefault="00501FFF" w:rsidP="001265DB">
      <w:pPr>
        <w:pStyle w:val="Default"/>
        <w:spacing w:line="360" w:lineRule="auto"/>
        <w:jc w:val="both"/>
        <w:rPr>
          <w:sz w:val="22"/>
          <w:szCs w:val="22"/>
        </w:rPr>
      </w:pPr>
    </w:p>
    <w:p w14:paraId="45B57E0A"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b/>
          <w:snapToGrid w:val="0"/>
          <w:sz w:val="22"/>
          <w:szCs w:val="22"/>
        </w:rPr>
        <w:t>PARÁGRAFO QUINTO</w:t>
      </w:r>
    </w:p>
    <w:p w14:paraId="5EB11E6C" w14:textId="77777777"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O recolhimento do Imposto sobre Serviços de Qualquer Natureza – ISSQN deverá ser feito em consonância com o artigo 3º e demais disposições da Lei Complementar Federal nº 116/2003, e respeitando as seguintes determinações:</w:t>
      </w:r>
    </w:p>
    <w:p w14:paraId="4BE8F870" w14:textId="77777777"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14:paraId="438FCD69" w14:textId="77777777"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II - Caso se mostre exigível, à luz da legislação municipal, a retenção do ISSQN pelo tomador dos serviços:</w:t>
      </w:r>
    </w:p>
    <w:p w14:paraId="7EC7FE1F" w14:textId="77777777" w:rsidR="001265DB" w:rsidRPr="003F5594" w:rsidRDefault="001265DB" w:rsidP="001265DB">
      <w:pPr>
        <w:spacing w:line="360" w:lineRule="auto"/>
        <w:ind w:left="426"/>
        <w:jc w:val="both"/>
        <w:rPr>
          <w:rFonts w:ascii="Arial" w:eastAsia="Arial Unicode MS" w:hAnsi="Arial" w:cs="Arial"/>
          <w:sz w:val="22"/>
          <w:szCs w:val="22"/>
        </w:rPr>
      </w:pPr>
      <w:r w:rsidRPr="003F5594">
        <w:rPr>
          <w:rFonts w:ascii="Arial" w:eastAsia="Arial Unicode MS" w:hAnsi="Arial" w:cs="Arial"/>
          <w:sz w:val="22"/>
          <w:szCs w:val="22"/>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14:paraId="596CE851" w14:textId="77777777" w:rsidR="001265DB" w:rsidRPr="003F5594" w:rsidRDefault="001265DB" w:rsidP="001265DB">
      <w:pPr>
        <w:spacing w:line="360" w:lineRule="auto"/>
        <w:ind w:left="426"/>
        <w:jc w:val="both"/>
        <w:rPr>
          <w:rFonts w:ascii="Arial" w:eastAsia="Arial Unicode MS" w:hAnsi="Arial" w:cs="Arial"/>
          <w:sz w:val="22"/>
          <w:szCs w:val="22"/>
        </w:rPr>
      </w:pPr>
      <w:r w:rsidRPr="003F5594">
        <w:rPr>
          <w:rFonts w:ascii="Arial" w:eastAsia="Arial Unicode MS" w:hAnsi="Arial" w:cs="Arial"/>
          <w:sz w:val="22"/>
          <w:szCs w:val="22"/>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14:paraId="42194B69" w14:textId="77777777" w:rsidR="001265DB" w:rsidRPr="003F5594" w:rsidRDefault="001265DB" w:rsidP="001265DB">
      <w:pPr>
        <w:spacing w:line="360" w:lineRule="auto"/>
        <w:jc w:val="both"/>
        <w:rPr>
          <w:rFonts w:ascii="Arial" w:eastAsia="Arial Unicode MS" w:hAnsi="Arial" w:cs="Arial"/>
          <w:sz w:val="22"/>
          <w:szCs w:val="22"/>
        </w:rPr>
      </w:pPr>
      <w:r w:rsidRPr="003F5594">
        <w:rPr>
          <w:rFonts w:ascii="Arial" w:eastAsia="Arial Unicode MS" w:hAnsi="Arial" w:cs="Arial"/>
          <w:sz w:val="22"/>
          <w:szCs w:val="22"/>
        </w:rPr>
        <w:t xml:space="preserve">III - Caso, por outro lado, não haja previsão de retenção do ISSQN pelo tomador dos serviços: </w:t>
      </w:r>
    </w:p>
    <w:p w14:paraId="5F6EC8C5" w14:textId="77777777" w:rsidR="001265DB" w:rsidRPr="003F5594" w:rsidRDefault="001265DB" w:rsidP="001265DB">
      <w:pPr>
        <w:spacing w:line="360" w:lineRule="auto"/>
        <w:ind w:left="426"/>
        <w:jc w:val="both"/>
        <w:rPr>
          <w:rFonts w:ascii="Arial" w:eastAsia="Arial Unicode MS" w:hAnsi="Arial" w:cs="Arial"/>
          <w:sz w:val="22"/>
          <w:szCs w:val="22"/>
        </w:rPr>
      </w:pPr>
      <w:r w:rsidRPr="003F5594">
        <w:rPr>
          <w:rFonts w:ascii="Arial" w:eastAsia="Arial Unicode MS" w:hAnsi="Arial" w:cs="Arial"/>
          <w:sz w:val="22"/>
          <w:szCs w:val="22"/>
        </w:rPr>
        <w:t>a) A CONTRATADA deverá apresentar declaração da Municipalidade competente com a indicação de sua data-limite de recolhimento ou, se for o caso, da condição de isenção;</w:t>
      </w:r>
    </w:p>
    <w:p w14:paraId="38190E4D" w14:textId="77777777" w:rsidR="001265DB" w:rsidRPr="003F5594" w:rsidRDefault="001265DB" w:rsidP="001265DB">
      <w:pPr>
        <w:spacing w:line="360" w:lineRule="auto"/>
        <w:ind w:left="426"/>
        <w:jc w:val="both"/>
        <w:rPr>
          <w:rFonts w:ascii="Arial" w:eastAsia="Arial Unicode MS" w:hAnsi="Arial" w:cs="Arial"/>
          <w:sz w:val="22"/>
          <w:szCs w:val="22"/>
        </w:rPr>
      </w:pPr>
      <w:r w:rsidRPr="003F5594">
        <w:rPr>
          <w:rFonts w:ascii="Arial" w:eastAsia="Arial Unicode MS" w:hAnsi="Arial" w:cs="Arial"/>
          <w:sz w:val="22"/>
          <w:szCs w:val="22"/>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14:paraId="3446668E" w14:textId="77777777" w:rsidR="001265DB" w:rsidRPr="003F5594" w:rsidRDefault="001265DB" w:rsidP="001265DB">
      <w:pPr>
        <w:spacing w:line="360" w:lineRule="auto"/>
        <w:ind w:left="426"/>
        <w:jc w:val="both"/>
        <w:rPr>
          <w:rFonts w:ascii="Arial" w:eastAsia="Arial Unicode MS" w:hAnsi="Arial" w:cs="Arial"/>
          <w:sz w:val="22"/>
          <w:szCs w:val="22"/>
        </w:rPr>
      </w:pPr>
      <w:r w:rsidRPr="003F5594">
        <w:rPr>
          <w:rFonts w:ascii="Arial" w:eastAsia="Arial Unicode MS" w:hAnsi="Arial" w:cs="Arial"/>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14:paraId="0BD93379" w14:textId="77777777" w:rsidR="001265DB" w:rsidRPr="003F5594" w:rsidRDefault="001265DB" w:rsidP="001265DB">
      <w:pPr>
        <w:spacing w:line="360" w:lineRule="auto"/>
        <w:ind w:left="426"/>
        <w:jc w:val="both"/>
        <w:rPr>
          <w:rFonts w:ascii="Arial" w:eastAsia="Arial Unicode MS" w:hAnsi="Arial" w:cs="Arial"/>
          <w:sz w:val="22"/>
          <w:szCs w:val="22"/>
        </w:rPr>
      </w:pPr>
      <w:r w:rsidRPr="003F5594">
        <w:rPr>
          <w:rFonts w:ascii="Arial" w:eastAsia="Arial Unicode MS" w:hAnsi="Arial" w:cs="Arial"/>
          <w:sz w:val="22"/>
          <w:szCs w:val="22"/>
        </w:rPr>
        <w:lastRenderedPageBreak/>
        <w:t>d) a não apresentação dessas comprovações assegura ao CONTRATANTE o direito de sustar o pagamento respectivo e/ou os pagamentos seguintes.</w:t>
      </w:r>
    </w:p>
    <w:p w14:paraId="549F79D9" w14:textId="77777777" w:rsidR="001265DB" w:rsidRDefault="001265DB" w:rsidP="001265DB">
      <w:pPr>
        <w:pStyle w:val="Ttulo2"/>
        <w:spacing w:line="360" w:lineRule="auto"/>
        <w:jc w:val="both"/>
        <w:rPr>
          <w:i w:val="0"/>
          <w:sz w:val="22"/>
          <w:szCs w:val="22"/>
          <w:u w:val="single"/>
        </w:rPr>
      </w:pPr>
      <w:r w:rsidRPr="003F5594">
        <w:rPr>
          <w:i w:val="0"/>
          <w:sz w:val="22"/>
          <w:szCs w:val="22"/>
          <w:u w:val="single"/>
        </w:rPr>
        <w:t xml:space="preserve">CLÁUSULA DÉCIMA PRIMEIRA – DA SUBCONTRATAÇÃO, CESSÃO OU TRANSFERÊNCIA </w:t>
      </w:r>
      <w:r w:rsidRPr="00844380">
        <w:rPr>
          <w:i w:val="0"/>
          <w:sz w:val="22"/>
          <w:szCs w:val="22"/>
          <w:u w:val="single"/>
        </w:rPr>
        <w:t>DOS DIREITOS E OBRIGAÇÕES CONTRATUAIS.</w:t>
      </w:r>
    </w:p>
    <w:p w14:paraId="1585C498" w14:textId="77777777" w:rsidR="00D542D3" w:rsidRPr="00D542D3" w:rsidRDefault="00D542D3" w:rsidP="00D542D3"/>
    <w:p w14:paraId="254C3CC7" w14:textId="7015490F" w:rsidR="001B6F03" w:rsidRPr="009D311E" w:rsidRDefault="00243264" w:rsidP="00BC5727">
      <w:pPr>
        <w:spacing w:line="360" w:lineRule="auto"/>
        <w:jc w:val="both"/>
        <w:rPr>
          <w:rFonts w:ascii="Arial" w:hAnsi="Arial" w:cs="Arial"/>
          <w:b/>
          <w:sz w:val="22"/>
          <w:szCs w:val="22"/>
          <w:u w:val="single"/>
        </w:rPr>
      </w:pPr>
      <w:r w:rsidRPr="009D311E">
        <w:rPr>
          <w:rFonts w:ascii="Arial" w:hAnsi="Arial" w:cs="Arial"/>
          <w:b/>
          <w:sz w:val="22"/>
          <w:szCs w:val="22"/>
          <w:u w:val="single"/>
        </w:rPr>
        <w:t xml:space="preserve">I - </w:t>
      </w:r>
      <w:r w:rsidR="001B6F03" w:rsidRPr="009D311E">
        <w:rPr>
          <w:rFonts w:ascii="Arial" w:hAnsi="Arial" w:cs="Arial"/>
          <w:b/>
          <w:sz w:val="22"/>
          <w:szCs w:val="22"/>
          <w:u w:val="single"/>
        </w:rPr>
        <w:t>A CONTRATADA, em nenhuma hipótese, poderá subcontratar a totalidade dos serviços.</w:t>
      </w:r>
    </w:p>
    <w:p w14:paraId="78C46519" w14:textId="77777777" w:rsidR="001B6F03" w:rsidRPr="009D311E" w:rsidRDefault="001B6F03" w:rsidP="001B6F03">
      <w:pPr>
        <w:tabs>
          <w:tab w:val="left" w:pos="1134"/>
        </w:tabs>
        <w:autoSpaceDE w:val="0"/>
        <w:autoSpaceDN w:val="0"/>
        <w:adjustRightInd w:val="0"/>
        <w:ind w:right="18"/>
        <w:jc w:val="both"/>
        <w:rPr>
          <w:rFonts w:ascii="Arial" w:hAnsi="Arial" w:cs="Arial"/>
          <w:b/>
          <w:sz w:val="22"/>
          <w:szCs w:val="22"/>
          <w:u w:val="single"/>
        </w:rPr>
      </w:pPr>
    </w:p>
    <w:p w14:paraId="216762E0" w14:textId="45AC70C1" w:rsidR="001B6F03" w:rsidRPr="009D311E" w:rsidRDefault="00D67F12" w:rsidP="00243264">
      <w:pPr>
        <w:tabs>
          <w:tab w:val="left" w:pos="1134"/>
        </w:tabs>
        <w:spacing w:line="260" w:lineRule="exact"/>
        <w:ind w:right="22"/>
        <w:jc w:val="both"/>
        <w:outlineLvl w:val="0"/>
        <w:rPr>
          <w:rFonts w:ascii="Arial" w:hAnsi="Arial" w:cs="Arial"/>
          <w:b/>
          <w:sz w:val="22"/>
          <w:szCs w:val="22"/>
          <w:u w:val="single"/>
        </w:rPr>
      </w:pPr>
      <w:r w:rsidRPr="009D311E">
        <w:rPr>
          <w:rFonts w:ascii="Arial" w:hAnsi="Arial" w:cs="Arial"/>
          <w:b/>
          <w:sz w:val="22"/>
          <w:szCs w:val="22"/>
          <w:u w:val="single"/>
        </w:rPr>
        <w:t>a)</w:t>
      </w:r>
      <w:r w:rsidR="00243264" w:rsidRPr="009D311E">
        <w:rPr>
          <w:rFonts w:ascii="Arial" w:hAnsi="Arial" w:cs="Arial"/>
          <w:b/>
          <w:sz w:val="22"/>
          <w:szCs w:val="22"/>
          <w:u w:val="single"/>
        </w:rPr>
        <w:t xml:space="preserve"> </w:t>
      </w:r>
      <w:r w:rsidR="001B6F03" w:rsidRPr="009D311E">
        <w:rPr>
          <w:rFonts w:ascii="Arial" w:hAnsi="Arial" w:cs="Arial"/>
          <w:b/>
          <w:sz w:val="22"/>
          <w:szCs w:val="22"/>
          <w:u w:val="single"/>
        </w:rPr>
        <w:t>Será admitida a subcontratação de serviços específicos, às expensas e riscos da parte da CONTRATADA, condicionada, entretanto, à prévia e expressa autorização escrita da SEDPcD.</w:t>
      </w:r>
    </w:p>
    <w:p w14:paraId="1D81A538" w14:textId="77777777" w:rsidR="00243264" w:rsidRPr="009D311E" w:rsidRDefault="00243264" w:rsidP="00243264">
      <w:pPr>
        <w:tabs>
          <w:tab w:val="left" w:pos="1134"/>
        </w:tabs>
        <w:spacing w:line="260" w:lineRule="exact"/>
        <w:ind w:right="22"/>
        <w:jc w:val="both"/>
        <w:outlineLvl w:val="0"/>
        <w:rPr>
          <w:rFonts w:ascii="Arial" w:hAnsi="Arial" w:cs="Arial"/>
          <w:b/>
          <w:sz w:val="22"/>
          <w:szCs w:val="22"/>
          <w:u w:val="single"/>
        </w:rPr>
      </w:pPr>
    </w:p>
    <w:p w14:paraId="062C90C4" w14:textId="43518B28" w:rsidR="001B6F03" w:rsidRPr="009D311E" w:rsidRDefault="00D67F12" w:rsidP="00243264">
      <w:pPr>
        <w:tabs>
          <w:tab w:val="left" w:pos="1134"/>
        </w:tabs>
        <w:spacing w:line="260" w:lineRule="exact"/>
        <w:ind w:right="22"/>
        <w:jc w:val="both"/>
        <w:outlineLvl w:val="0"/>
        <w:rPr>
          <w:rFonts w:ascii="Arial" w:hAnsi="Arial" w:cs="Arial"/>
          <w:b/>
          <w:sz w:val="22"/>
          <w:szCs w:val="22"/>
          <w:u w:val="single"/>
        </w:rPr>
      </w:pPr>
      <w:r w:rsidRPr="009D311E">
        <w:rPr>
          <w:rFonts w:ascii="Arial" w:hAnsi="Arial" w:cs="Arial"/>
          <w:b/>
          <w:sz w:val="22"/>
          <w:szCs w:val="22"/>
          <w:u w:val="single"/>
        </w:rPr>
        <w:t xml:space="preserve">b) </w:t>
      </w:r>
      <w:r w:rsidR="001B6F03" w:rsidRPr="009D311E">
        <w:rPr>
          <w:rFonts w:ascii="Arial" w:hAnsi="Arial" w:cs="Arial"/>
          <w:b/>
          <w:sz w:val="22"/>
          <w:szCs w:val="22"/>
          <w:u w:val="single"/>
        </w:rPr>
        <w:t>A CONTRATADA deverá obter autorização prévia e por escrito, da SEDPcD, para subcontratar qualquer parte dos serviços. A substituição de qualquer subcontratada sujeitar-se-á igualmente à prévia aprovação da SEDPcD.</w:t>
      </w:r>
    </w:p>
    <w:p w14:paraId="76BA60BA" w14:textId="77777777" w:rsidR="001B6F03" w:rsidRPr="009D311E" w:rsidRDefault="001B6F03" w:rsidP="001B6F03">
      <w:pPr>
        <w:tabs>
          <w:tab w:val="left" w:pos="1134"/>
        </w:tabs>
        <w:ind w:right="18"/>
        <w:jc w:val="both"/>
        <w:rPr>
          <w:rFonts w:ascii="Arial" w:hAnsi="Arial" w:cs="Arial"/>
          <w:b/>
          <w:sz w:val="22"/>
          <w:szCs w:val="22"/>
          <w:u w:val="single"/>
        </w:rPr>
      </w:pPr>
    </w:p>
    <w:p w14:paraId="671DC23E" w14:textId="0FECE16F" w:rsidR="001B6F03" w:rsidRPr="009D311E" w:rsidRDefault="00D67F12" w:rsidP="00243264">
      <w:pPr>
        <w:tabs>
          <w:tab w:val="left" w:pos="1134"/>
        </w:tabs>
        <w:spacing w:line="260" w:lineRule="exact"/>
        <w:ind w:right="22"/>
        <w:jc w:val="both"/>
        <w:outlineLvl w:val="0"/>
        <w:rPr>
          <w:rFonts w:ascii="Arial" w:hAnsi="Arial" w:cs="Arial"/>
          <w:b/>
          <w:sz w:val="22"/>
          <w:szCs w:val="22"/>
          <w:u w:val="single"/>
        </w:rPr>
      </w:pPr>
      <w:r w:rsidRPr="009D311E">
        <w:rPr>
          <w:rFonts w:ascii="Arial" w:hAnsi="Arial" w:cs="Arial"/>
          <w:b/>
          <w:sz w:val="22"/>
          <w:szCs w:val="22"/>
          <w:u w:val="single"/>
        </w:rPr>
        <w:t>c)</w:t>
      </w:r>
      <w:r w:rsidR="00243264" w:rsidRPr="009D311E">
        <w:rPr>
          <w:rFonts w:ascii="Arial" w:hAnsi="Arial" w:cs="Arial"/>
          <w:b/>
          <w:sz w:val="22"/>
          <w:szCs w:val="22"/>
          <w:u w:val="single"/>
        </w:rPr>
        <w:t xml:space="preserve"> </w:t>
      </w:r>
      <w:r w:rsidR="001B6F03" w:rsidRPr="009D311E">
        <w:rPr>
          <w:rFonts w:ascii="Arial" w:hAnsi="Arial" w:cs="Arial"/>
          <w:b/>
          <w:sz w:val="22"/>
          <w:szCs w:val="22"/>
          <w:u w:val="single"/>
        </w:rPr>
        <w:t xml:space="preserve">A aceitação, pela SEDPcD de qualquer subcontratada não isentará a CONTRATADA de </w:t>
      </w:r>
      <w:r w:rsidR="001B6F03" w:rsidRPr="009D311E">
        <w:rPr>
          <w:rFonts w:ascii="Arial" w:hAnsi="Arial" w:cs="Arial"/>
          <w:b/>
          <w:color w:val="000000"/>
          <w:sz w:val="22"/>
          <w:szCs w:val="22"/>
          <w:u w:val="single"/>
        </w:rPr>
        <w:t>suas</w:t>
      </w:r>
      <w:r w:rsidR="001B6F03" w:rsidRPr="009D311E">
        <w:rPr>
          <w:rFonts w:ascii="Arial" w:hAnsi="Arial" w:cs="Arial"/>
          <w:b/>
          <w:sz w:val="22"/>
          <w:szCs w:val="22"/>
          <w:u w:val="single"/>
        </w:rPr>
        <w:t xml:space="preserve"> obrigações e responsabilidades assumidas na forma deste Contrato, permanecendo a CONTRATADA integralmente responsável perante da SEDPcD pelos serviços executados pelas suas subcontratadas.</w:t>
      </w:r>
    </w:p>
    <w:p w14:paraId="7BB1BC55" w14:textId="77777777" w:rsidR="001B6F03" w:rsidRPr="009D311E" w:rsidRDefault="001B6F03" w:rsidP="001B6F03">
      <w:pPr>
        <w:tabs>
          <w:tab w:val="left" w:pos="1134"/>
        </w:tabs>
        <w:ind w:right="18"/>
        <w:jc w:val="both"/>
        <w:rPr>
          <w:rFonts w:ascii="Arial" w:hAnsi="Arial" w:cs="Arial"/>
          <w:b/>
          <w:sz w:val="22"/>
          <w:szCs w:val="22"/>
          <w:u w:val="single"/>
        </w:rPr>
      </w:pPr>
    </w:p>
    <w:p w14:paraId="6C92F3B9" w14:textId="5AA60DCE" w:rsidR="001B6F03" w:rsidRPr="009D311E" w:rsidRDefault="00D67F12" w:rsidP="00243264">
      <w:pPr>
        <w:tabs>
          <w:tab w:val="left" w:pos="1134"/>
        </w:tabs>
        <w:spacing w:line="260" w:lineRule="exact"/>
        <w:ind w:right="22"/>
        <w:jc w:val="both"/>
        <w:outlineLvl w:val="0"/>
        <w:rPr>
          <w:rFonts w:ascii="Arial" w:hAnsi="Arial" w:cs="Arial"/>
          <w:b/>
          <w:sz w:val="22"/>
          <w:szCs w:val="22"/>
          <w:u w:val="single"/>
        </w:rPr>
      </w:pPr>
      <w:r w:rsidRPr="009D311E">
        <w:rPr>
          <w:rFonts w:ascii="Arial" w:hAnsi="Arial" w:cs="Arial"/>
          <w:b/>
          <w:sz w:val="22"/>
          <w:szCs w:val="22"/>
          <w:u w:val="single"/>
        </w:rPr>
        <w:t>d)</w:t>
      </w:r>
      <w:r w:rsidR="00243264" w:rsidRPr="009D311E">
        <w:rPr>
          <w:rFonts w:ascii="Arial" w:hAnsi="Arial" w:cs="Arial"/>
          <w:b/>
          <w:sz w:val="22"/>
          <w:szCs w:val="22"/>
          <w:u w:val="single"/>
        </w:rPr>
        <w:t xml:space="preserve"> </w:t>
      </w:r>
      <w:r w:rsidR="001B6F03" w:rsidRPr="009D311E">
        <w:rPr>
          <w:rFonts w:ascii="Arial" w:hAnsi="Arial" w:cs="Arial"/>
          <w:b/>
          <w:sz w:val="22"/>
          <w:szCs w:val="22"/>
          <w:u w:val="single"/>
        </w:rPr>
        <w:t>No caso de subcontratação, permanecerá, íntegra e inalterada, a responsabilidade da CONTRATADA selecionado por meio desta contratação pelo integral cumprimento de todos os serviços, como se diretamente os tivesse executado, não podendo opor ou transferir para da SEDPcD nenhuma exceção, restrição, alegação de descumprimento total ou parcial, que tenha em relação ao subcontratado ou que este tenha contra ele.</w:t>
      </w:r>
    </w:p>
    <w:p w14:paraId="5C9D014F" w14:textId="77777777" w:rsidR="001B6F03" w:rsidRPr="009D311E" w:rsidRDefault="001B6F03" w:rsidP="001B6F03">
      <w:pPr>
        <w:tabs>
          <w:tab w:val="left" w:pos="1134"/>
        </w:tabs>
        <w:ind w:right="18"/>
        <w:jc w:val="both"/>
        <w:rPr>
          <w:rFonts w:ascii="Arial" w:hAnsi="Arial" w:cs="Arial"/>
          <w:b/>
          <w:sz w:val="22"/>
          <w:szCs w:val="22"/>
          <w:u w:val="single"/>
        </w:rPr>
      </w:pPr>
    </w:p>
    <w:p w14:paraId="0E480C58" w14:textId="3BBAB389" w:rsidR="001B6F03" w:rsidRPr="009D311E" w:rsidRDefault="00D67F12" w:rsidP="00243264">
      <w:pPr>
        <w:tabs>
          <w:tab w:val="left" w:pos="1134"/>
        </w:tabs>
        <w:spacing w:line="260" w:lineRule="exact"/>
        <w:ind w:right="22"/>
        <w:jc w:val="both"/>
        <w:outlineLvl w:val="0"/>
        <w:rPr>
          <w:rFonts w:ascii="Arial" w:hAnsi="Arial" w:cs="Arial"/>
          <w:b/>
          <w:sz w:val="22"/>
          <w:szCs w:val="22"/>
          <w:u w:val="single"/>
        </w:rPr>
      </w:pPr>
      <w:r w:rsidRPr="009D311E">
        <w:rPr>
          <w:rFonts w:ascii="Arial" w:hAnsi="Arial" w:cs="Arial"/>
          <w:b/>
          <w:sz w:val="22"/>
          <w:szCs w:val="22"/>
          <w:u w:val="single"/>
        </w:rPr>
        <w:t xml:space="preserve">e) </w:t>
      </w:r>
      <w:r w:rsidR="001B6F03" w:rsidRPr="009D311E">
        <w:rPr>
          <w:rFonts w:ascii="Arial" w:hAnsi="Arial" w:cs="Arial"/>
          <w:b/>
          <w:sz w:val="22"/>
          <w:szCs w:val="22"/>
          <w:u w:val="single"/>
        </w:rPr>
        <w:t>É vedada a subcontratação de empresa que tenha participado do procedimento licitatório. A CONTRATADA deverá dar preferência à micro e pequenas empresas, quando da subcontratação deste objeto.</w:t>
      </w:r>
    </w:p>
    <w:p w14:paraId="7D0E3ADF" w14:textId="77777777" w:rsidR="001B6F03" w:rsidRPr="009D311E" w:rsidRDefault="001B6F03" w:rsidP="001B6F03">
      <w:pPr>
        <w:tabs>
          <w:tab w:val="left" w:pos="1134"/>
        </w:tabs>
        <w:ind w:right="18"/>
        <w:jc w:val="both"/>
        <w:rPr>
          <w:rFonts w:ascii="Arial" w:hAnsi="Arial" w:cs="Arial"/>
          <w:b/>
          <w:sz w:val="22"/>
          <w:szCs w:val="22"/>
          <w:u w:val="single"/>
        </w:rPr>
      </w:pPr>
    </w:p>
    <w:p w14:paraId="25F571FA" w14:textId="5565F63F" w:rsidR="001B6F03" w:rsidRPr="009D311E" w:rsidRDefault="00D67F12" w:rsidP="00243264">
      <w:pPr>
        <w:tabs>
          <w:tab w:val="left" w:pos="1134"/>
        </w:tabs>
        <w:spacing w:line="260" w:lineRule="exact"/>
        <w:ind w:right="22"/>
        <w:jc w:val="both"/>
        <w:outlineLvl w:val="0"/>
        <w:rPr>
          <w:rFonts w:ascii="Arial" w:hAnsi="Arial" w:cs="Arial"/>
          <w:b/>
          <w:sz w:val="22"/>
          <w:szCs w:val="22"/>
          <w:u w:val="single"/>
        </w:rPr>
      </w:pPr>
      <w:r w:rsidRPr="009D311E">
        <w:rPr>
          <w:rFonts w:ascii="Arial" w:hAnsi="Arial" w:cs="Arial"/>
          <w:b/>
          <w:sz w:val="22"/>
          <w:szCs w:val="22"/>
          <w:u w:val="single"/>
        </w:rPr>
        <w:t xml:space="preserve">f) </w:t>
      </w:r>
      <w:r w:rsidR="001B6F03" w:rsidRPr="009D311E">
        <w:rPr>
          <w:rFonts w:ascii="Arial" w:hAnsi="Arial" w:cs="Arial"/>
          <w:b/>
          <w:sz w:val="22"/>
          <w:szCs w:val="22"/>
          <w:u w:val="single"/>
        </w:rPr>
        <w:t>Nenhum encargo trabalhista, inclusive de acidente de trabalho, previdenciário, tributário ou responsabilidade civil de qualquer natureza, decorrente da subcontratação, será imputada ou se comunicará a SEDPcD.</w:t>
      </w:r>
    </w:p>
    <w:p w14:paraId="54224C20" w14:textId="77777777" w:rsidR="001B6F03" w:rsidRPr="009D311E" w:rsidRDefault="001B6F03" w:rsidP="001B6F03">
      <w:pPr>
        <w:tabs>
          <w:tab w:val="left" w:pos="1134"/>
        </w:tabs>
        <w:ind w:right="18"/>
        <w:jc w:val="both"/>
        <w:rPr>
          <w:rFonts w:ascii="Arial" w:hAnsi="Arial" w:cs="Arial"/>
          <w:b/>
          <w:sz w:val="22"/>
          <w:szCs w:val="22"/>
          <w:u w:val="single"/>
        </w:rPr>
      </w:pPr>
    </w:p>
    <w:p w14:paraId="42CF4C54" w14:textId="5010974C" w:rsidR="001B6F03" w:rsidRPr="009D311E" w:rsidRDefault="00D67F12" w:rsidP="00243264">
      <w:pPr>
        <w:tabs>
          <w:tab w:val="left" w:pos="1134"/>
        </w:tabs>
        <w:spacing w:line="260" w:lineRule="exact"/>
        <w:ind w:right="22"/>
        <w:jc w:val="both"/>
        <w:outlineLvl w:val="0"/>
        <w:rPr>
          <w:rFonts w:ascii="Arial" w:hAnsi="Arial" w:cs="Arial"/>
          <w:b/>
          <w:sz w:val="22"/>
          <w:szCs w:val="22"/>
          <w:u w:val="single"/>
        </w:rPr>
      </w:pPr>
      <w:r w:rsidRPr="009D311E">
        <w:rPr>
          <w:rFonts w:ascii="Arial" w:hAnsi="Arial" w:cs="Arial"/>
          <w:b/>
          <w:sz w:val="22"/>
          <w:szCs w:val="22"/>
          <w:u w:val="single"/>
        </w:rPr>
        <w:t xml:space="preserve">g) </w:t>
      </w:r>
      <w:r w:rsidR="001B6F03" w:rsidRPr="009D311E">
        <w:rPr>
          <w:rFonts w:ascii="Arial" w:hAnsi="Arial" w:cs="Arial"/>
          <w:b/>
          <w:sz w:val="22"/>
          <w:szCs w:val="22"/>
          <w:u w:val="single"/>
        </w:rPr>
        <w:t>Administrar e executar todos os contratos firmados com terceiros, bem como responder por todos os efeitos desses contratos perante terceiros e o própria SEDPcD.</w:t>
      </w:r>
    </w:p>
    <w:p w14:paraId="2F484F4F" w14:textId="2B9AE378" w:rsidR="001265DB" w:rsidRPr="003F5594" w:rsidRDefault="001265DB" w:rsidP="001265DB">
      <w:pPr>
        <w:spacing w:line="360" w:lineRule="auto"/>
        <w:jc w:val="both"/>
        <w:rPr>
          <w:rFonts w:ascii="Arial" w:hAnsi="Arial" w:cs="Arial"/>
          <w:sz w:val="22"/>
          <w:szCs w:val="22"/>
        </w:rPr>
      </w:pPr>
    </w:p>
    <w:p w14:paraId="0BF728FD" w14:textId="77777777" w:rsidR="001265DB" w:rsidRDefault="001265DB" w:rsidP="001265DB">
      <w:pPr>
        <w:pStyle w:val="Ttulo2"/>
        <w:spacing w:line="360" w:lineRule="auto"/>
        <w:jc w:val="both"/>
        <w:rPr>
          <w:i w:val="0"/>
          <w:sz w:val="22"/>
          <w:szCs w:val="22"/>
          <w:u w:val="single"/>
        </w:rPr>
      </w:pPr>
      <w:r w:rsidRPr="003F5594">
        <w:rPr>
          <w:i w:val="0"/>
          <w:sz w:val="22"/>
          <w:szCs w:val="22"/>
          <w:u w:val="single"/>
        </w:rPr>
        <w:t>CLÁUSULA DÉCIMA SEGUNDA – DA ALTERAÇÃO DA QUANTIDADE DO OBJETO CONTRATADO</w:t>
      </w:r>
    </w:p>
    <w:p w14:paraId="47D3C194" w14:textId="77777777" w:rsidR="00D542D3" w:rsidRPr="00D542D3" w:rsidRDefault="00D542D3" w:rsidP="00D542D3"/>
    <w:p w14:paraId="337A6EA0"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14:paraId="7AF2AD30" w14:textId="77777777" w:rsidR="001265DB" w:rsidRPr="003F5594" w:rsidRDefault="001265DB" w:rsidP="001265DB">
      <w:pPr>
        <w:spacing w:line="360" w:lineRule="auto"/>
        <w:jc w:val="both"/>
        <w:rPr>
          <w:rFonts w:ascii="Arial" w:hAnsi="Arial" w:cs="Arial"/>
          <w:sz w:val="22"/>
          <w:szCs w:val="22"/>
        </w:rPr>
      </w:pPr>
    </w:p>
    <w:p w14:paraId="4AEB0C10"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PARÁGRAFO ÚNICO</w:t>
      </w:r>
    </w:p>
    <w:p w14:paraId="363AA4F2" w14:textId="77777777" w:rsidR="001265DB" w:rsidRDefault="001265DB" w:rsidP="001265DB">
      <w:pPr>
        <w:spacing w:line="360" w:lineRule="auto"/>
        <w:jc w:val="both"/>
        <w:rPr>
          <w:rFonts w:ascii="Arial" w:hAnsi="Arial" w:cs="Arial"/>
          <w:sz w:val="22"/>
          <w:szCs w:val="22"/>
        </w:rPr>
      </w:pPr>
      <w:r w:rsidRPr="003F5594">
        <w:rPr>
          <w:rFonts w:ascii="Arial" w:hAnsi="Arial" w:cs="Arial"/>
          <w:sz w:val="22"/>
          <w:szCs w:val="22"/>
        </w:rPr>
        <w:t>Eventual alteração será obrigatoriamente formalizada pela celebração de prévio termo aditivo ao presente instrumento, respeitadas as disposições da Lei Federal nº 8.666/1993.</w:t>
      </w:r>
    </w:p>
    <w:p w14:paraId="37108165" w14:textId="77777777" w:rsidR="00D542D3" w:rsidRPr="003F5594" w:rsidRDefault="00D542D3" w:rsidP="001265DB">
      <w:pPr>
        <w:spacing w:line="360" w:lineRule="auto"/>
        <w:jc w:val="both"/>
        <w:rPr>
          <w:rFonts w:ascii="Arial" w:hAnsi="Arial" w:cs="Arial"/>
          <w:sz w:val="22"/>
          <w:szCs w:val="22"/>
        </w:rPr>
      </w:pPr>
    </w:p>
    <w:p w14:paraId="7D77586F" w14:textId="77777777" w:rsidR="001265DB" w:rsidRDefault="001265DB" w:rsidP="001265DB">
      <w:pPr>
        <w:pStyle w:val="Ttulo2"/>
        <w:spacing w:line="360" w:lineRule="auto"/>
        <w:rPr>
          <w:i w:val="0"/>
          <w:sz w:val="22"/>
          <w:szCs w:val="22"/>
          <w:u w:val="single"/>
        </w:rPr>
      </w:pPr>
      <w:r w:rsidRPr="003F5594">
        <w:rPr>
          <w:i w:val="0"/>
          <w:sz w:val="22"/>
          <w:szCs w:val="22"/>
          <w:u w:val="single"/>
        </w:rPr>
        <w:t xml:space="preserve">CLÁUSULA DÉCIMA TERCEIRA – DA RESCISÃO </w:t>
      </w:r>
    </w:p>
    <w:p w14:paraId="319FA82D" w14:textId="77777777" w:rsidR="00D542D3" w:rsidRPr="00D542D3" w:rsidRDefault="00D542D3" w:rsidP="00D542D3"/>
    <w:p w14:paraId="2115FBE0"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O contrato poderá ser rescindido, na forma, com as consequências e pelos motivos previstos nos artigos 77 a 80 e 86 a 88, da Lei Federal nº 8.666/1993.</w:t>
      </w:r>
    </w:p>
    <w:p w14:paraId="636C732D" w14:textId="77777777" w:rsidR="001265DB" w:rsidRPr="003F5594" w:rsidRDefault="001265DB" w:rsidP="001265DB">
      <w:pPr>
        <w:spacing w:line="360" w:lineRule="auto"/>
        <w:jc w:val="both"/>
        <w:rPr>
          <w:rFonts w:ascii="Arial" w:hAnsi="Arial" w:cs="Arial"/>
          <w:sz w:val="22"/>
          <w:szCs w:val="22"/>
        </w:rPr>
      </w:pPr>
    </w:p>
    <w:p w14:paraId="528B6508"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b/>
          <w:sz w:val="22"/>
          <w:szCs w:val="22"/>
        </w:rPr>
        <w:t>PARÁGRAFO ÚNICO</w:t>
      </w:r>
    </w:p>
    <w:p w14:paraId="48AFBC06" w14:textId="77777777" w:rsidR="001265DB" w:rsidRDefault="001265DB" w:rsidP="001265DB">
      <w:pPr>
        <w:spacing w:line="360" w:lineRule="auto"/>
        <w:jc w:val="both"/>
        <w:rPr>
          <w:rFonts w:ascii="Arial" w:hAnsi="Arial" w:cs="Arial"/>
          <w:iCs/>
          <w:sz w:val="22"/>
          <w:szCs w:val="22"/>
        </w:rPr>
      </w:pPr>
      <w:r w:rsidRPr="003F5594">
        <w:rPr>
          <w:rFonts w:ascii="Arial" w:hAnsi="Arial" w:cs="Arial"/>
          <w:sz w:val="22"/>
          <w:szCs w:val="22"/>
        </w:rPr>
        <w:t>A CONTRATADA reconhece desde já os direitos do CONTRATANTE nos casos de rescisão administrativa, prevista no artigo 79 da Lei Federal nº 8.666/1993, bem como no artigo 1º, §2º, item 3, do Decreto Estadual nº 55.938/2010, com a redação que lhe foi dada pelo Decreto Estadual nº 57.159/2011, na hipótese da configuração de</w:t>
      </w:r>
      <w:r w:rsidRPr="003F5594">
        <w:rPr>
          <w:rFonts w:ascii="Arial" w:hAnsi="Arial" w:cs="Arial"/>
          <w:iCs/>
          <w:sz w:val="22"/>
          <w:szCs w:val="22"/>
        </w:rPr>
        <w:t xml:space="preserve"> trabalho em caráter não eventual por pessoas físicas, com relação de subordinação ou dependência</w:t>
      </w:r>
      <w:hyperlink r:id="rId12" w:anchor="_ftn8" w:history="1"/>
      <w:r w:rsidRPr="003F5594">
        <w:rPr>
          <w:rFonts w:ascii="Arial" w:hAnsi="Arial" w:cs="Arial"/>
          <w:iCs/>
          <w:sz w:val="22"/>
          <w:szCs w:val="22"/>
        </w:rPr>
        <w:t xml:space="preserve">, </w:t>
      </w:r>
      <w:r w:rsidRPr="003F5594">
        <w:rPr>
          <w:rFonts w:ascii="Arial" w:hAnsi="Arial" w:cs="Arial"/>
          <w:sz w:val="22"/>
          <w:szCs w:val="22"/>
        </w:rPr>
        <w:t>quando a CONTRATADA for sociedade cooperativa</w:t>
      </w:r>
      <w:r w:rsidRPr="003F5594">
        <w:rPr>
          <w:rFonts w:ascii="Arial" w:hAnsi="Arial" w:cs="Arial"/>
          <w:iCs/>
          <w:sz w:val="22"/>
          <w:szCs w:val="22"/>
        </w:rPr>
        <w:t>.</w:t>
      </w:r>
    </w:p>
    <w:p w14:paraId="0F40D26A" w14:textId="77777777" w:rsidR="00D542D3" w:rsidRPr="003F5594" w:rsidRDefault="00D542D3" w:rsidP="001265DB">
      <w:pPr>
        <w:spacing w:line="360" w:lineRule="auto"/>
        <w:jc w:val="both"/>
        <w:rPr>
          <w:rFonts w:ascii="Arial" w:hAnsi="Arial" w:cs="Arial"/>
          <w:iCs/>
          <w:sz w:val="22"/>
          <w:szCs w:val="22"/>
        </w:rPr>
      </w:pPr>
    </w:p>
    <w:p w14:paraId="0B14075B" w14:textId="77777777" w:rsidR="001265DB" w:rsidRDefault="001265DB" w:rsidP="001265DB">
      <w:pPr>
        <w:pStyle w:val="Ttulo2"/>
        <w:spacing w:line="360" w:lineRule="auto"/>
        <w:rPr>
          <w:i w:val="0"/>
          <w:sz w:val="22"/>
          <w:szCs w:val="22"/>
          <w:u w:val="single"/>
        </w:rPr>
      </w:pPr>
      <w:r w:rsidRPr="003F5594">
        <w:rPr>
          <w:i w:val="0"/>
          <w:sz w:val="22"/>
          <w:szCs w:val="22"/>
          <w:u w:val="single"/>
        </w:rPr>
        <w:t>CLÁUSULA DÉCIMA QUARTA - DAS SANÇÕES PARA O CASO DE INADIMPLEMENTO</w:t>
      </w:r>
    </w:p>
    <w:p w14:paraId="55038D01" w14:textId="77777777" w:rsidR="00D542D3" w:rsidRPr="00D542D3" w:rsidRDefault="00D542D3" w:rsidP="00D542D3"/>
    <w:p w14:paraId="1412B726"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A CONTRATADA f</w:t>
      </w:r>
      <w:r w:rsidRPr="003F5594">
        <w:rPr>
          <w:rFonts w:ascii="Arial" w:hAnsi="Arial" w:cs="Arial"/>
          <w:color w:val="000000"/>
          <w:sz w:val="22"/>
          <w:szCs w:val="22"/>
        </w:rPr>
        <w:t>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14:paraId="2D08DFFB" w14:textId="77777777" w:rsidR="001265DB" w:rsidRPr="003F5594" w:rsidRDefault="001265DB" w:rsidP="001265DB">
      <w:pPr>
        <w:spacing w:line="360" w:lineRule="auto"/>
        <w:jc w:val="both"/>
        <w:rPr>
          <w:rFonts w:ascii="Arial" w:hAnsi="Arial" w:cs="Arial"/>
          <w:sz w:val="22"/>
          <w:szCs w:val="22"/>
        </w:rPr>
      </w:pPr>
    </w:p>
    <w:p w14:paraId="48857C58"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 xml:space="preserve">PARÁGRAFO PRIMEIRO </w:t>
      </w:r>
    </w:p>
    <w:p w14:paraId="440025D8"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A sanção de que trata o caput desta Cláusula poderá ser aplicada juntamente com as multas previstas no  </w:t>
      </w:r>
      <w:r w:rsidRPr="003F5594">
        <w:rPr>
          <w:rFonts w:ascii="Arial" w:hAnsi="Arial" w:cs="Arial"/>
          <w:b/>
          <w:sz w:val="22"/>
          <w:szCs w:val="22"/>
        </w:rPr>
        <w:t>Anexo IV</w:t>
      </w:r>
      <w:r w:rsidRPr="003F5594">
        <w:rPr>
          <w:rFonts w:ascii="Arial" w:hAnsi="Arial" w:cs="Arial"/>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14:paraId="54B89C32" w14:textId="49AB1C25" w:rsidR="001265DB" w:rsidRDefault="001265DB" w:rsidP="001265DB">
      <w:pPr>
        <w:spacing w:line="360" w:lineRule="auto"/>
        <w:jc w:val="both"/>
        <w:rPr>
          <w:rFonts w:ascii="Arial" w:hAnsi="Arial" w:cs="Arial"/>
          <w:sz w:val="22"/>
          <w:szCs w:val="22"/>
        </w:rPr>
      </w:pPr>
    </w:p>
    <w:p w14:paraId="4463A463" w14:textId="77777777" w:rsidR="009D311E" w:rsidRPr="003F5594" w:rsidRDefault="009D311E" w:rsidP="001265DB">
      <w:pPr>
        <w:spacing w:line="360" w:lineRule="auto"/>
        <w:jc w:val="both"/>
        <w:rPr>
          <w:rFonts w:ascii="Arial" w:hAnsi="Arial" w:cs="Arial"/>
          <w:sz w:val="22"/>
          <w:szCs w:val="22"/>
        </w:rPr>
      </w:pPr>
    </w:p>
    <w:p w14:paraId="2A9F6C09"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lastRenderedPageBreak/>
        <w:t xml:space="preserve">PARÁGRAFO SEGUNDO </w:t>
      </w:r>
    </w:p>
    <w:p w14:paraId="41006EA9"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 xml:space="preserve">As sanções são autônomas e a aplicação de uma não exclui a de outra. </w:t>
      </w:r>
    </w:p>
    <w:p w14:paraId="48A2179F" w14:textId="77777777" w:rsidR="001265DB" w:rsidRPr="003F5594" w:rsidRDefault="001265DB" w:rsidP="001265DB">
      <w:pPr>
        <w:spacing w:line="360" w:lineRule="auto"/>
        <w:jc w:val="both"/>
        <w:rPr>
          <w:rFonts w:ascii="Arial" w:hAnsi="Arial" w:cs="Arial"/>
          <w:b/>
          <w:sz w:val="22"/>
          <w:szCs w:val="22"/>
        </w:rPr>
      </w:pPr>
    </w:p>
    <w:p w14:paraId="0D70FA85"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PARÁGRAFO TERCEIRO</w:t>
      </w:r>
    </w:p>
    <w:p w14:paraId="424765EE"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O CONTRATANTE reserva-se no direito de descontar das faturas os valores correspondentes às multas que eventualmente forem aplicadas por descumprimento de cláusulas contratuais, ou, quando for o caso, efetuará a cobrança judicialmente.</w:t>
      </w:r>
    </w:p>
    <w:p w14:paraId="481E3C58" w14:textId="77777777" w:rsidR="001265DB" w:rsidRPr="003F5594" w:rsidRDefault="001265DB" w:rsidP="001265DB">
      <w:pPr>
        <w:spacing w:line="360" w:lineRule="auto"/>
        <w:jc w:val="both"/>
        <w:rPr>
          <w:rFonts w:ascii="Arial" w:eastAsia="Arial Unicode MS" w:hAnsi="Arial" w:cs="Arial"/>
          <w:sz w:val="22"/>
          <w:szCs w:val="22"/>
          <w:highlight w:val="yellow"/>
        </w:rPr>
      </w:pPr>
    </w:p>
    <w:p w14:paraId="4AFDD07D" w14:textId="77777777" w:rsidR="001265DB" w:rsidRPr="003F5594" w:rsidRDefault="001265DB" w:rsidP="001265DB">
      <w:pPr>
        <w:spacing w:line="360" w:lineRule="auto"/>
        <w:jc w:val="both"/>
        <w:rPr>
          <w:rFonts w:ascii="Arial" w:hAnsi="Arial" w:cs="Arial"/>
          <w:b/>
          <w:sz w:val="22"/>
          <w:szCs w:val="22"/>
        </w:rPr>
      </w:pPr>
      <w:r w:rsidRPr="003F5594">
        <w:rPr>
          <w:rFonts w:ascii="Arial" w:hAnsi="Arial" w:cs="Arial"/>
          <w:b/>
          <w:sz w:val="22"/>
          <w:szCs w:val="22"/>
        </w:rPr>
        <w:t>PARÁGRAFO QUARTO</w:t>
      </w:r>
    </w:p>
    <w:p w14:paraId="0634210F" w14:textId="77777777" w:rsidR="001265DB" w:rsidRPr="003F5594" w:rsidRDefault="001265DB" w:rsidP="001265DB">
      <w:pPr>
        <w:spacing w:line="360" w:lineRule="auto"/>
        <w:jc w:val="both"/>
        <w:rPr>
          <w:rFonts w:ascii="Arial" w:eastAsia="Arial Unicode MS" w:hAnsi="Arial" w:cs="Arial"/>
          <w:sz w:val="22"/>
          <w:szCs w:val="22"/>
          <w:highlight w:val="yellow"/>
        </w:rPr>
      </w:pPr>
      <w:r w:rsidRPr="003F5594">
        <w:rPr>
          <w:rFonts w:ascii="Arial" w:hAnsi="Arial" w:cs="Arial"/>
          <w:color w:val="000000"/>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14:paraId="18E4E12B" w14:textId="77777777" w:rsidR="001265DB" w:rsidRPr="003F5594" w:rsidRDefault="001265DB" w:rsidP="001265DB">
      <w:pPr>
        <w:spacing w:line="360" w:lineRule="auto"/>
        <w:jc w:val="both"/>
        <w:rPr>
          <w:rFonts w:ascii="Arial" w:eastAsia="Arial Unicode MS" w:hAnsi="Arial" w:cs="Arial"/>
          <w:sz w:val="22"/>
          <w:szCs w:val="22"/>
          <w:highlight w:val="yellow"/>
        </w:rPr>
      </w:pPr>
    </w:p>
    <w:p w14:paraId="1F9EE240" w14:textId="77777777" w:rsidR="001265DB" w:rsidRDefault="001265DB" w:rsidP="001265DB">
      <w:pPr>
        <w:pStyle w:val="Ttulo2"/>
        <w:spacing w:line="360" w:lineRule="auto"/>
        <w:rPr>
          <w:i w:val="0"/>
          <w:sz w:val="22"/>
          <w:szCs w:val="22"/>
          <w:u w:val="single"/>
        </w:rPr>
      </w:pPr>
      <w:r w:rsidRPr="003F5594">
        <w:rPr>
          <w:i w:val="0"/>
          <w:sz w:val="22"/>
          <w:szCs w:val="22"/>
          <w:u w:val="single"/>
        </w:rPr>
        <w:t>CLÁUSULA DÉCIMA QUINTA - DA GARANTIA DE EXECUÇÃO CONTRATUAL</w:t>
      </w:r>
    </w:p>
    <w:p w14:paraId="7BE1E2C8" w14:textId="4D01131B" w:rsidR="009D311E" w:rsidRPr="009D311E" w:rsidRDefault="009D311E" w:rsidP="009D311E">
      <w:pPr>
        <w:spacing w:line="360" w:lineRule="auto"/>
        <w:jc w:val="both"/>
        <w:rPr>
          <w:rFonts w:ascii="Arial" w:hAnsi="Arial" w:cs="Arial"/>
          <w:color w:val="000000"/>
          <w:szCs w:val="22"/>
        </w:rPr>
      </w:pPr>
      <w:r w:rsidRPr="009D311E">
        <w:rPr>
          <w:rFonts w:ascii="Arial" w:hAnsi="Arial" w:cs="Arial"/>
          <w:color w:val="000000"/>
          <w:szCs w:val="22"/>
        </w:rPr>
        <w:t>A garantia de execução contratual, quando exigida pelo CONTRATANTE em decorrência da celebração do contrato, deverá obedecer às normas previstas no Edital indicado no preâmbulo deste instrumento.</w:t>
      </w:r>
    </w:p>
    <w:p w14:paraId="4B5669C0" w14:textId="77777777" w:rsidR="001265DB" w:rsidRPr="003F5594" w:rsidRDefault="001265DB" w:rsidP="008F4BFE">
      <w:pPr>
        <w:spacing w:line="360" w:lineRule="auto"/>
        <w:jc w:val="both"/>
        <w:rPr>
          <w:rFonts w:ascii="Arial" w:hAnsi="Arial" w:cs="Arial"/>
          <w:b/>
          <w:sz w:val="22"/>
          <w:szCs w:val="22"/>
          <w:u w:val="single"/>
        </w:rPr>
      </w:pPr>
    </w:p>
    <w:sdt>
      <w:sdtPr>
        <w:rPr>
          <w:rStyle w:val="PGE-Alteraesdestacadas"/>
          <w:szCs w:val="22"/>
        </w:rPr>
        <w:alias w:val="Renumere esta Cláusula, se necessário"/>
        <w:tag w:val="Renumere esta Cláusula, se necessário"/>
        <w:id w:val="1896550532"/>
        <w:placeholder>
          <w:docPart w:val="2AADBA58719B4C5F952024DC7E0649C0"/>
        </w:placeholder>
        <w15:color w:val="FFFF00"/>
      </w:sdtPr>
      <w:sdtEndPr>
        <w:rPr>
          <w:rStyle w:val="PGE-Alteraesdestacadas"/>
          <w:b/>
          <w:i w:val="0"/>
        </w:rPr>
      </w:sdtEndPr>
      <w:sdtContent>
        <w:p w14:paraId="6ECF76D2" w14:textId="77777777" w:rsidR="001265DB" w:rsidRPr="003F5594" w:rsidRDefault="001265DB" w:rsidP="001265DB">
          <w:pPr>
            <w:pStyle w:val="Ttulo2"/>
            <w:spacing w:line="360" w:lineRule="auto"/>
            <w:rPr>
              <w:b w:val="0"/>
              <w:i w:val="0"/>
              <w:sz w:val="22"/>
              <w:szCs w:val="22"/>
              <w:u w:val="single"/>
            </w:rPr>
          </w:pPr>
          <w:r w:rsidRPr="003F5594">
            <w:rPr>
              <w:rStyle w:val="PGE-Alteraesdestacadas"/>
              <w:b/>
              <w:i w:val="0"/>
              <w:szCs w:val="22"/>
            </w:rPr>
            <w:t xml:space="preserve">CLÁUSULA DÉCIMA SEXTA – DISPOSIÇÕES FINAIS </w:t>
          </w:r>
        </w:p>
      </w:sdtContent>
    </w:sdt>
    <w:p w14:paraId="280E4436"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Fica ajustado, ainda, que:</w:t>
      </w:r>
    </w:p>
    <w:p w14:paraId="465B9113"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I. Consideram-se partes integrantes do presente Termo de Contrato, como se nele estivessem transcritos:</w:t>
      </w:r>
    </w:p>
    <w:p w14:paraId="41D96E5A"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ab/>
        <w:t>a. o Edital mencionado no preâmbulo e seus anexos.</w:t>
      </w:r>
    </w:p>
    <w:p w14:paraId="4D6B547A"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ab/>
        <w:t>b. a proposta apresentada pela CONTRATADA;</w:t>
      </w:r>
    </w:p>
    <w:p w14:paraId="2994A7BC"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II. Aplicam-se às omissões deste contrato as disposições normativas indicadas no preâmbulo deste Termo de Contrato e demais disposições regulamentares pertinentes.</w:t>
      </w:r>
    </w:p>
    <w:p w14:paraId="46F3A1DA" w14:textId="7777777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t>III. Para dirimir quaisquer questões decorrentes deste Termo de Contrato, não resolvidas na esfera administrativa, será competente o foro da Comarca da Capital do Estado de São Paulo.</w:t>
      </w:r>
    </w:p>
    <w:p w14:paraId="0B94F7C6" w14:textId="77777777" w:rsidR="001265DB" w:rsidRPr="003F5594" w:rsidRDefault="001265DB" w:rsidP="001265DB">
      <w:pPr>
        <w:spacing w:line="360" w:lineRule="auto"/>
        <w:jc w:val="both"/>
        <w:rPr>
          <w:rFonts w:ascii="Arial" w:hAnsi="Arial" w:cs="Arial"/>
          <w:sz w:val="22"/>
          <w:szCs w:val="22"/>
        </w:rPr>
      </w:pPr>
    </w:p>
    <w:p w14:paraId="6CF216A8" w14:textId="054830E7" w:rsidR="001265DB" w:rsidRPr="003F5594" w:rsidRDefault="001265DB" w:rsidP="001265DB">
      <w:pPr>
        <w:spacing w:line="360" w:lineRule="auto"/>
        <w:jc w:val="both"/>
        <w:rPr>
          <w:rFonts w:ascii="Arial" w:hAnsi="Arial" w:cs="Arial"/>
          <w:sz w:val="22"/>
          <w:szCs w:val="22"/>
        </w:rPr>
      </w:pPr>
      <w:r w:rsidRPr="003F5594">
        <w:rPr>
          <w:rFonts w:ascii="Arial" w:hAnsi="Arial" w:cs="Arial"/>
          <w:sz w:val="22"/>
          <w:szCs w:val="22"/>
        </w:rPr>
        <w:lastRenderedPageBreak/>
        <w:t xml:space="preserve">E assim, por estarem as partes justas e contratadas, foi lavrado o presente instrumento </w:t>
      </w:r>
      <w:sdt>
        <w:sdtPr>
          <w:rPr>
            <w:rStyle w:val="PGE-Alteraesdestacadas"/>
            <w:rFonts w:cs="Arial"/>
            <w:szCs w:val="22"/>
          </w:rPr>
          <w:alias w:val="Número de vias para o Termo de Contrato"/>
          <w:tag w:val="Número de vias para o Termo de Contrato"/>
          <w:id w:val="1787625689"/>
          <w:placeholder>
            <w:docPart w:val="2AADBA58719B4C5F952024DC7E0649C0"/>
          </w:placeholder>
          <w15:color w:val="FFFF00"/>
        </w:sdtPr>
        <w:sdtEndPr>
          <w:rPr>
            <w:rStyle w:val="PGE-Alteraesdestacadas"/>
          </w:rPr>
        </w:sdtEndPr>
        <w:sdtContent>
          <w:r w:rsidRPr="003F5594">
            <w:rPr>
              <w:rStyle w:val="PGE-Alteraesdestacadas"/>
              <w:rFonts w:cs="Arial"/>
              <w:szCs w:val="22"/>
            </w:rPr>
            <w:t xml:space="preserve">em </w:t>
          </w:r>
          <w:r w:rsidR="009D311E">
            <w:rPr>
              <w:rStyle w:val="PGE-Alteraesdestacadas"/>
              <w:rFonts w:cs="Arial"/>
              <w:szCs w:val="22"/>
            </w:rPr>
            <w:t xml:space="preserve">03 </w:t>
          </w:r>
          <w:r w:rsidRPr="003F5594">
            <w:rPr>
              <w:rStyle w:val="PGE-Alteraesdestacadas"/>
              <w:rFonts w:cs="Arial"/>
              <w:szCs w:val="22"/>
            </w:rPr>
            <w:t>(</w:t>
          </w:r>
          <w:r w:rsidR="009D311E">
            <w:rPr>
              <w:rStyle w:val="PGE-Alteraesdestacadas"/>
              <w:rFonts w:cs="Arial"/>
              <w:szCs w:val="22"/>
            </w:rPr>
            <w:t>tres</w:t>
          </w:r>
          <w:r w:rsidRPr="003F5594">
            <w:rPr>
              <w:rStyle w:val="PGE-Alteraesdestacadas"/>
              <w:rFonts w:cs="Arial"/>
              <w:szCs w:val="22"/>
            </w:rPr>
            <w:t>) vias</w:t>
          </w:r>
        </w:sdtContent>
      </w:sdt>
      <w:r w:rsidRPr="003F5594">
        <w:rPr>
          <w:rFonts w:ascii="Arial" w:hAnsi="Arial" w:cs="Arial"/>
          <w:sz w:val="22"/>
          <w:szCs w:val="22"/>
        </w:rPr>
        <w:t xml:space="preserve"> de igual teor e forma que, lido e achado conforme pela CONTRATADA e pela CONTRATANTE, vai por elas assinado para que produza todos os efeitos de Direito, na presença das testemunhas abaixo identificadas.</w:t>
      </w:r>
    </w:p>
    <w:p w14:paraId="1E5C1FEC" w14:textId="77777777" w:rsidR="001265DB" w:rsidRPr="003F5594" w:rsidRDefault="001265DB" w:rsidP="001265DB">
      <w:pPr>
        <w:spacing w:line="360" w:lineRule="auto"/>
        <w:jc w:val="both"/>
        <w:rPr>
          <w:rFonts w:ascii="Arial" w:hAnsi="Arial" w:cs="Arial"/>
          <w:sz w:val="22"/>
          <w:szCs w:val="22"/>
        </w:rPr>
      </w:pPr>
    </w:p>
    <w:p w14:paraId="4F4161FF" w14:textId="77777777" w:rsidR="001265DB" w:rsidRPr="003F5594" w:rsidRDefault="001265DB" w:rsidP="001265DB">
      <w:pPr>
        <w:tabs>
          <w:tab w:val="left" w:pos="0"/>
        </w:tabs>
        <w:spacing w:line="360" w:lineRule="auto"/>
        <w:jc w:val="center"/>
        <w:rPr>
          <w:rFonts w:ascii="Arial" w:hAnsi="Arial" w:cs="Arial"/>
          <w:sz w:val="22"/>
          <w:szCs w:val="22"/>
          <w:highlight w:val="yellow"/>
        </w:rPr>
      </w:pPr>
    </w:p>
    <w:sdt>
      <w:sdtPr>
        <w:rPr>
          <w:rFonts w:ascii="Arial" w:hAnsi="Arial" w:cs="Arial"/>
          <w:sz w:val="22"/>
          <w:szCs w:val="22"/>
          <w:highlight w:val="yellow"/>
        </w:rPr>
        <w:alias w:val="Local e data da celebração do contrato"/>
        <w:tag w:val="Local e data da celebração do contrato"/>
        <w:id w:val="-2082674652"/>
        <w:placeholder>
          <w:docPart w:val="F03C5D8D850849C5BD9CF75990D5480D"/>
        </w:placeholder>
        <w15:color w:val="FFFF00"/>
      </w:sdtPr>
      <w:sdtEndPr>
        <w:rPr>
          <w:highlight w:val="none"/>
        </w:rPr>
      </w:sdtEndPr>
      <w:sdtContent>
        <w:p w14:paraId="1A59557F" w14:textId="1F5D5722" w:rsidR="001265DB" w:rsidRPr="009D311E" w:rsidRDefault="001265DB" w:rsidP="001265DB">
          <w:pPr>
            <w:tabs>
              <w:tab w:val="left" w:pos="0"/>
            </w:tabs>
            <w:spacing w:line="360" w:lineRule="auto"/>
            <w:jc w:val="center"/>
            <w:rPr>
              <w:rFonts w:ascii="Arial" w:hAnsi="Arial" w:cs="Arial"/>
              <w:sz w:val="22"/>
              <w:szCs w:val="22"/>
            </w:rPr>
          </w:pPr>
          <w:r w:rsidRPr="009D311E">
            <w:rPr>
              <w:rFonts w:ascii="Arial" w:hAnsi="Arial" w:cs="Arial"/>
              <w:sz w:val="22"/>
              <w:szCs w:val="22"/>
            </w:rPr>
            <w:t>São Paulo, ____ de __________ de 20</w:t>
          </w:r>
          <w:r w:rsidR="00FF3880" w:rsidRPr="009D311E">
            <w:rPr>
              <w:rFonts w:ascii="Arial" w:hAnsi="Arial" w:cs="Arial"/>
              <w:sz w:val="22"/>
              <w:szCs w:val="22"/>
            </w:rPr>
            <w:t>1</w:t>
          </w:r>
          <w:r w:rsidR="009D311E" w:rsidRPr="009D311E">
            <w:rPr>
              <w:rFonts w:ascii="Arial" w:hAnsi="Arial" w:cs="Arial"/>
              <w:sz w:val="22"/>
              <w:szCs w:val="22"/>
            </w:rPr>
            <w:t>8</w:t>
          </w:r>
          <w:r w:rsidRPr="009D311E">
            <w:rPr>
              <w:rFonts w:ascii="Arial" w:hAnsi="Arial" w:cs="Arial"/>
              <w:sz w:val="22"/>
              <w:szCs w:val="22"/>
            </w:rPr>
            <w:t>.</w:t>
          </w:r>
        </w:p>
      </w:sdtContent>
    </w:sdt>
    <w:p w14:paraId="7031A527" w14:textId="77777777" w:rsidR="001265DB" w:rsidRPr="009D311E" w:rsidRDefault="001265DB" w:rsidP="001265DB">
      <w:pPr>
        <w:spacing w:line="360" w:lineRule="auto"/>
        <w:rPr>
          <w:rFonts w:ascii="Arial" w:hAnsi="Arial" w:cs="Arial"/>
          <w:sz w:val="22"/>
          <w:szCs w:val="22"/>
        </w:rPr>
      </w:pPr>
    </w:p>
    <w:p w14:paraId="3B99B5F7" w14:textId="77777777" w:rsidR="001265DB" w:rsidRPr="009D311E" w:rsidRDefault="001265DB" w:rsidP="001265DB">
      <w:pPr>
        <w:autoSpaceDE w:val="0"/>
        <w:autoSpaceDN w:val="0"/>
        <w:adjustRightInd w:val="0"/>
        <w:jc w:val="center"/>
        <w:rPr>
          <w:rFonts w:ascii="Arial" w:hAnsi="Arial" w:cs="Arial"/>
          <w:sz w:val="22"/>
          <w:szCs w:val="22"/>
        </w:rPr>
      </w:pPr>
    </w:p>
    <w:p w14:paraId="12E694AF" w14:textId="77777777" w:rsidR="001265DB" w:rsidRPr="009D311E" w:rsidRDefault="001265DB" w:rsidP="001265DB">
      <w:pPr>
        <w:autoSpaceDE w:val="0"/>
        <w:autoSpaceDN w:val="0"/>
        <w:adjustRightInd w:val="0"/>
        <w:jc w:val="center"/>
        <w:rPr>
          <w:rFonts w:ascii="Arial" w:hAnsi="Arial" w:cs="Arial"/>
          <w:sz w:val="22"/>
          <w:szCs w:val="22"/>
        </w:rPr>
      </w:pPr>
    </w:p>
    <w:tbl>
      <w:tblPr>
        <w:tblW w:w="0" w:type="auto"/>
        <w:tblLook w:val="04A0" w:firstRow="1" w:lastRow="0" w:firstColumn="1" w:lastColumn="0" w:noHBand="0" w:noVBand="1"/>
      </w:tblPr>
      <w:tblGrid>
        <w:gridCol w:w="4322"/>
        <w:gridCol w:w="4322"/>
      </w:tblGrid>
      <w:sdt>
        <w:sdtPr>
          <w:rPr>
            <w:rFonts w:ascii="Arial" w:hAnsi="Arial" w:cs="Arial"/>
            <w:sz w:val="22"/>
            <w:szCs w:val="22"/>
          </w:rPr>
          <w:alias w:val="Qualificação dos representantes do CONTRATANTE e da CONTRATADA"/>
          <w:tag w:val="Qualificação dos representantes do CONTRATANTE e da CONTRATADA"/>
          <w:id w:val="178399851"/>
          <w:placeholder>
            <w:docPart w:val="2AADBA58719B4C5F952024DC7E0649C0"/>
          </w:placeholder>
          <w15:color w:val="FFFF00"/>
        </w:sdtPr>
        <w:sdtEndPr/>
        <w:sdtContent>
          <w:tr w:rsidR="001265DB" w:rsidRPr="009D311E" w14:paraId="3DD17A85" w14:textId="77777777" w:rsidTr="00131837">
            <w:tc>
              <w:tcPr>
                <w:tcW w:w="4322" w:type="dxa"/>
                <w:hideMark/>
              </w:tcPr>
              <w:p w14:paraId="32E2A9C8" w14:textId="77777777" w:rsidR="001265DB" w:rsidRPr="009D311E" w:rsidRDefault="001265DB" w:rsidP="00131837">
                <w:pPr>
                  <w:autoSpaceDE w:val="0"/>
                  <w:autoSpaceDN w:val="0"/>
                  <w:adjustRightInd w:val="0"/>
                  <w:jc w:val="center"/>
                  <w:rPr>
                    <w:rFonts w:ascii="Arial" w:hAnsi="Arial" w:cs="Arial"/>
                    <w:sz w:val="22"/>
                    <w:szCs w:val="22"/>
                  </w:rPr>
                </w:pPr>
                <w:r w:rsidRPr="009D311E">
                  <w:rPr>
                    <w:rFonts w:ascii="Arial" w:hAnsi="Arial" w:cs="Arial"/>
                    <w:sz w:val="22"/>
                    <w:szCs w:val="22"/>
                  </w:rPr>
                  <w:t>__________________________</w:t>
                </w:r>
              </w:p>
              <w:p w14:paraId="3C983DF1" w14:textId="77777777" w:rsidR="001265DB" w:rsidRPr="009D311E" w:rsidRDefault="001265DB" w:rsidP="00131837">
                <w:pPr>
                  <w:autoSpaceDE w:val="0"/>
                  <w:autoSpaceDN w:val="0"/>
                  <w:adjustRightInd w:val="0"/>
                  <w:jc w:val="center"/>
                  <w:rPr>
                    <w:rFonts w:ascii="Arial" w:hAnsi="Arial" w:cs="Arial"/>
                    <w:sz w:val="22"/>
                    <w:szCs w:val="22"/>
                  </w:rPr>
                </w:pPr>
                <w:r w:rsidRPr="009D311E">
                  <w:rPr>
                    <w:rFonts w:ascii="Arial" w:hAnsi="Arial" w:cs="Arial"/>
                    <w:sz w:val="22"/>
                    <w:szCs w:val="22"/>
                  </w:rPr>
                  <w:t>CONTRATANTE</w:t>
                </w:r>
              </w:p>
            </w:tc>
            <w:tc>
              <w:tcPr>
                <w:tcW w:w="4322" w:type="dxa"/>
                <w:hideMark/>
              </w:tcPr>
              <w:p w14:paraId="378D09B0" w14:textId="77777777" w:rsidR="001265DB" w:rsidRPr="009D311E" w:rsidRDefault="001265DB" w:rsidP="00131837">
                <w:pPr>
                  <w:autoSpaceDE w:val="0"/>
                  <w:autoSpaceDN w:val="0"/>
                  <w:adjustRightInd w:val="0"/>
                  <w:jc w:val="center"/>
                  <w:rPr>
                    <w:rFonts w:ascii="Arial" w:hAnsi="Arial" w:cs="Arial"/>
                    <w:sz w:val="22"/>
                    <w:szCs w:val="22"/>
                  </w:rPr>
                </w:pPr>
                <w:r w:rsidRPr="009D311E">
                  <w:rPr>
                    <w:rFonts w:ascii="Arial" w:hAnsi="Arial" w:cs="Arial"/>
                    <w:sz w:val="22"/>
                    <w:szCs w:val="22"/>
                  </w:rPr>
                  <w:t>__________________________</w:t>
                </w:r>
              </w:p>
              <w:p w14:paraId="38B97530" w14:textId="77777777" w:rsidR="001265DB" w:rsidRPr="009D311E" w:rsidRDefault="001265DB" w:rsidP="00131837">
                <w:pPr>
                  <w:autoSpaceDE w:val="0"/>
                  <w:autoSpaceDN w:val="0"/>
                  <w:adjustRightInd w:val="0"/>
                  <w:jc w:val="center"/>
                  <w:rPr>
                    <w:rFonts w:ascii="Arial" w:hAnsi="Arial" w:cs="Arial"/>
                    <w:sz w:val="22"/>
                    <w:szCs w:val="22"/>
                  </w:rPr>
                </w:pPr>
                <w:r w:rsidRPr="009D311E">
                  <w:rPr>
                    <w:rFonts w:ascii="Arial" w:hAnsi="Arial" w:cs="Arial"/>
                    <w:sz w:val="22"/>
                    <w:szCs w:val="22"/>
                  </w:rPr>
                  <w:t>CONTRATADA</w:t>
                </w:r>
              </w:p>
            </w:tc>
          </w:tr>
        </w:sdtContent>
      </w:sdt>
    </w:tbl>
    <w:p w14:paraId="2856101E" w14:textId="77777777" w:rsidR="001265DB" w:rsidRPr="009D311E" w:rsidRDefault="001265DB" w:rsidP="001265DB">
      <w:pPr>
        <w:autoSpaceDE w:val="0"/>
        <w:autoSpaceDN w:val="0"/>
        <w:adjustRightInd w:val="0"/>
        <w:jc w:val="center"/>
        <w:rPr>
          <w:rFonts w:ascii="Arial" w:hAnsi="Arial" w:cs="Arial"/>
          <w:sz w:val="22"/>
          <w:szCs w:val="22"/>
        </w:rPr>
      </w:pPr>
    </w:p>
    <w:p w14:paraId="08B51389" w14:textId="77777777" w:rsidR="001265DB" w:rsidRPr="009D311E" w:rsidRDefault="001265DB" w:rsidP="001265DB">
      <w:pPr>
        <w:pStyle w:val="TextosemFormatao"/>
        <w:jc w:val="both"/>
        <w:rPr>
          <w:rFonts w:ascii="Arial" w:hAnsi="Arial" w:cs="Arial"/>
          <w:sz w:val="22"/>
          <w:szCs w:val="22"/>
        </w:rPr>
      </w:pPr>
    </w:p>
    <w:p w14:paraId="25BB30EF" w14:textId="77777777" w:rsidR="001265DB" w:rsidRPr="009D311E" w:rsidRDefault="001265DB" w:rsidP="001265DB">
      <w:pPr>
        <w:pStyle w:val="TextosemFormatao"/>
        <w:jc w:val="both"/>
        <w:rPr>
          <w:rFonts w:ascii="Arial" w:hAnsi="Arial" w:cs="Arial"/>
          <w:sz w:val="22"/>
          <w:szCs w:val="22"/>
        </w:rPr>
      </w:pPr>
      <w:r w:rsidRPr="009D311E">
        <w:rPr>
          <w:rFonts w:ascii="Arial" w:hAnsi="Arial" w:cs="Arial"/>
          <w:sz w:val="22"/>
          <w:szCs w:val="22"/>
        </w:rPr>
        <w:t>TESTEMUNHAS:</w:t>
      </w:r>
    </w:p>
    <w:p w14:paraId="19510337" w14:textId="77777777" w:rsidR="001265DB" w:rsidRPr="009D311E" w:rsidRDefault="001265DB" w:rsidP="001265DB">
      <w:pPr>
        <w:pStyle w:val="TextosemFormatao"/>
        <w:jc w:val="both"/>
        <w:rPr>
          <w:rFonts w:ascii="Arial" w:hAnsi="Arial" w:cs="Arial"/>
          <w:sz w:val="22"/>
          <w:szCs w:val="22"/>
        </w:rPr>
      </w:pPr>
    </w:p>
    <w:p w14:paraId="53F505E8" w14:textId="77777777" w:rsidR="001265DB" w:rsidRPr="009D311E" w:rsidRDefault="001265DB" w:rsidP="001265DB">
      <w:pPr>
        <w:autoSpaceDE w:val="0"/>
        <w:autoSpaceDN w:val="0"/>
        <w:adjustRightInd w:val="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Arial" w:hAnsi="Arial" w:cs="Arial"/>
            <w:sz w:val="22"/>
            <w:szCs w:val="22"/>
          </w:rPr>
          <w:alias w:val="Qualificação das testemunhas"/>
          <w:tag w:val="Qualificação das testemunhas"/>
          <w:id w:val="-1483153324"/>
          <w:placeholder>
            <w:docPart w:val="2AADBA58719B4C5F952024DC7E0649C0"/>
          </w:placeholder>
          <w15:color w:val="FFFF00"/>
        </w:sdtPr>
        <w:sdtEndPr>
          <w:rPr>
            <w:i/>
          </w:rPr>
        </w:sdtEndPr>
        <w:sdtContent>
          <w:tr w:rsidR="001265DB" w:rsidRPr="003F5594" w14:paraId="4EA23C8B" w14:textId="77777777" w:rsidTr="00131837">
            <w:tc>
              <w:tcPr>
                <w:tcW w:w="4322" w:type="dxa"/>
                <w:tcBorders>
                  <w:top w:val="nil"/>
                  <w:left w:val="nil"/>
                  <w:bottom w:val="nil"/>
                  <w:right w:val="nil"/>
                </w:tcBorders>
                <w:hideMark/>
              </w:tcPr>
              <w:p w14:paraId="79F08692" w14:textId="77777777" w:rsidR="001265DB" w:rsidRPr="009D311E" w:rsidRDefault="001265DB" w:rsidP="00131837">
                <w:pPr>
                  <w:autoSpaceDE w:val="0"/>
                  <w:autoSpaceDN w:val="0"/>
                  <w:adjustRightInd w:val="0"/>
                  <w:jc w:val="center"/>
                  <w:rPr>
                    <w:rFonts w:ascii="Arial" w:hAnsi="Arial" w:cs="Arial"/>
                    <w:sz w:val="22"/>
                    <w:szCs w:val="22"/>
                  </w:rPr>
                </w:pPr>
                <w:r w:rsidRPr="009D311E">
                  <w:rPr>
                    <w:rFonts w:ascii="Arial" w:hAnsi="Arial" w:cs="Arial"/>
                    <w:sz w:val="22"/>
                    <w:szCs w:val="22"/>
                  </w:rPr>
                  <w:t>__________________________</w:t>
                </w:r>
              </w:p>
              <w:p w14:paraId="1B678175" w14:textId="77777777" w:rsidR="001265DB" w:rsidRPr="009D311E" w:rsidRDefault="001265DB" w:rsidP="00131837">
                <w:pPr>
                  <w:autoSpaceDE w:val="0"/>
                  <w:autoSpaceDN w:val="0"/>
                  <w:adjustRightInd w:val="0"/>
                  <w:jc w:val="center"/>
                  <w:rPr>
                    <w:rFonts w:ascii="Arial" w:hAnsi="Arial" w:cs="Arial"/>
                    <w:i/>
                    <w:sz w:val="22"/>
                    <w:szCs w:val="22"/>
                  </w:rPr>
                </w:pPr>
                <w:r w:rsidRPr="009D311E">
                  <w:rPr>
                    <w:rFonts w:ascii="Arial" w:hAnsi="Arial" w:cs="Arial"/>
                    <w:i/>
                    <w:sz w:val="22"/>
                    <w:szCs w:val="22"/>
                  </w:rPr>
                  <w:t>(nome, RG e CPF)</w:t>
                </w:r>
              </w:p>
            </w:tc>
            <w:tc>
              <w:tcPr>
                <w:tcW w:w="4322" w:type="dxa"/>
                <w:tcBorders>
                  <w:top w:val="nil"/>
                  <w:left w:val="nil"/>
                  <w:bottom w:val="nil"/>
                  <w:right w:val="nil"/>
                </w:tcBorders>
                <w:hideMark/>
              </w:tcPr>
              <w:p w14:paraId="6CDE2710" w14:textId="77777777" w:rsidR="001265DB" w:rsidRPr="009D311E" w:rsidRDefault="001265DB" w:rsidP="00131837">
                <w:pPr>
                  <w:autoSpaceDE w:val="0"/>
                  <w:autoSpaceDN w:val="0"/>
                  <w:adjustRightInd w:val="0"/>
                  <w:jc w:val="center"/>
                  <w:rPr>
                    <w:rFonts w:ascii="Arial" w:hAnsi="Arial" w:cs="Arial"/>
                    <w:sz w:val="22"/>
                    <w:szCs w:val="22"/>
                  </w:rPr>
                </w:pPr>
                <w:r w:rsidRPr="009D311E">
                  <w:rPr>
                    <w:rFonts w:ascii="Arial" w:hAnsi="Arial" w:cs="Arial"/>
                    <w:sz w:val="22"/>
                    <w:szCs w:val="22"/>
                  </w:rPr>
                  <w:t>__________________________</w:t>
                </w:r>
              </w:p>
              <w:p w14:paraId="218D8E8B" w14:textId="77777777" w:rsidR="001265DB" w:rsidRPr="003F5594" w:rsidRDefault="001265DB" w:rsidP="00131837">
                <w:pPr>
                  <w:autoSpaceDE w:val="0"/>
                  <w:autoSpaceDN w:val="0"/>
                  <w:adjustRightInd w:val="0"/>
                  <w:jc w:val="center"/>
                  <w:rPr>
                    <w:rFonts w:ascii="Arial" w:hAnsi="Arial" w:cs="Arial"/>
                    <w:i/>
                    <w:sz w:val="22"/>
                    <w:szCs w:val="22"/>
                  </w:rPr>
                </w:pPr>
                <w:r w:rsidRPr="009D311E">
                  <w:rPr>
                    <w:rFonts w:ascii="Arial" w:hAnsi="Arial" w:cs="Arial"/>
                    <w:i/>
                    <w:sz w:val="22"/>
                    <w:szCs w:val="22"/>
                  </w:rPr>
                  <w:t>(nome, RG e CPF)</w:t>
                </w:r>
              </w:p>
            </w:tc>
          </w:tr>
        </w:sdtContent>
      </w:sdt>
    </w:tbl>
    <w:p w14:paraId="40F9765D" w14:textId="2412B22C" w:rsidR="001265DB" w:rsidRPr="003F5594" w:rsidRDefault="001265DB" w:rsidP="00E039E1">
      <w:pPr>
        <w:pStyle w:val="Ttulo7"/>
        <w:spacing w:before="0"/>
        <w:jc w:val="both"/>
        <w:rPr>
          <w:rFonts w:ascii="Arial" w:hAnsi="Arial" w:cs="Arial"/>
          <w:b/>
          <w:sz w:val="22"/>
          <w:szCs w:val="22"/>
        </w:rPr>
      </w:pPr>
    </w:p>
    <w:sectPr w:rsidR="001265DB" w:rsidRPr="003F5594" w:rsidSect="00A41BE4">
      <w:headerReference w:type="default" r:id="rId13"/>
      <w:footerReference w:type="even" r:id="rId14"/>
      <w:footerReference w:type="default" r:id="rId15"/>
      <w:headerReference w:type="first" r:id="rId16"/>
      <w:footerReference w:type="first" r:id="rId17"/>
      <w:pgSz w:w="11907" w:h="16840" w:code="9"/>
      <w:pgMar w:top="1418" w:right="1134" w:bottom="1418" w:left="141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F60CD" w14:textId="77777777" w:rsidR="00173A2C" w:rsidRDefault="00173A2C" w:rsidP="001265DB">
      <w:r>
        <w:separator/>
      </w:r>
    </w:p>
  </w:endnote>
  <w:endnote w:type="continuationSeparator" w:id="0">
    <w:p w14:paraId="60F9158E" w14:textId="77777777" w:rsidR="00173A2C" w:rsidRDefault="00173A2C" w:rsidP="0012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Malgun Gothic"/>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59326" w14:textId="77777777" w:rsidR="00C337C6" w:rsidRDefault="00C337C6" w:rsidP="0013183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14:paraId="221AC131" w14:textId="77777777" w:rsidR="00C337C6" w:rsidRDefault="00C337C6" w:rsidP="0013183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588309"/>
      <w:docPartObj>
        <w:docPartGallery w:val="Page Numbers (Bottom of Page)"/>
        <w:docPartUnique/>
      </w:docPartObj>
    </w:sdtPr>
    <w:sdtEndPr/>
    <w:sdtContent>
      <w:p w14:paraId="0F29C304" w14:textId="01E4F5E3" w:rsidR="00C337C6" w:rsidRDefault="00C337C6">
        <w:pPr>
          <w:pStyle w:val="Rodap"/>
          <w:jc w:val="right"/>
        </w:pPr>
        <w:r>
          <w:fldChar w:fldCharType="begin"/>
        </w:r>
        <w:r>
          <w:instrText>PAGE   \* MERGEFORMAT</w:instrText>
        </w:r>
        <w:r>
          <w:fldChar w:fldCharType="separate"/>
        </w:r>
        <w:r w:rsidR="004F6A66">
          <w:rPr>
            <w:noProof/>
          </w:rPr>
          <w:t>81</w:t>
        </w:r>
        <w:r>
          <w:fldChar w:fldCharType="end"/>
        </w:r>
      </w:p>
    </w:sdtContent>
  </w:sdt>
  <w:p w14:paraId="4AF7934B" w14:textId="77777777" w:rsidR="00C337C6" w:rsidRDefault="00C337C6" w:rsidP="00131837">
    <w:pPr>
      <w:pStyle w:val="Rodap"/>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491427"/>
      <w:docPartObj>
        <w:docPartGallery w:val="Page Numbers (Bottom of Page)"/>
        <w:docPartUnique/>
      </w:docPartObj>
    </w:sdtPr>
    <w:sdtEndPr/>
    <w:sdtContent>
      <w:p w14:paraId="2B5C763A" w14:textId="7C6F2D3D" w:rsidR="00C337C6" w:rsidRDefault="00C337C6">
        <w:pPr>
          <w:pStyle w:val="Rodap"/>
          <w:jc w:val="right"/>
        </w:pPr>
        <w:r>
          <w:fldChar w:fldCharType="begin"/>
        </w:r>
        <w:r>
          <w:instrText>PAGE   \* MERGEFORMAT</w:instrText>
        </w:r>
        <w:r>
          <w:fldChar w:fldCharType="separate"/>
        </w:r>
        <w:r>
          <w:rPr>
            <w:noProof/>
          </w:rPr>
          <w:t>1</w:t>
        </w:r>
        <w:r>
          <w:fldChar w:fldCharType="end"/>
        </w:r>
      </w:p>
    </w:sdtContent>
  </w:sdt>
  <w:p w14:paraId="3B93F390" w14:textId="77777777" w:rsidR="00C337C6" w:rsidRDefault="00C337C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E26F1" w14:textId="77777777" w:rsidR="00173A2C" w:rsidRDefault="00173A2C" w:rsidP="001265DB">
      <w:r>
        <w:separator/>
      </w:r>
    </w:p>
  </w:footnote>
  <w:footnote w:type="continuationSeparator" w:id="0">
    <w:p w14:paraId="18AB9B3C" w14:textId="77777777" w:rsidR="00173A2C" w:rsidRDefault="00173A2C" w:rsidP="0012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BF842" w14:textId="6041360B" w:rsidR="00C337C6" w:rsidRPr="00CC7FC0" w:rsidRDefault="00173A2C" w:rsidP="001265DB">
    <w:pPr>
      <w:ind w:left="3960" w:hanging="3960"/>
      <w:jc w:val="center"/>
      <w:rPr>
        <w:rFonts w:ascii="Arial" w:hAnsi="Arial" w:cs="Arial"/>
        <w:b/>
        <w:color w:val="000000"/>
        <w:szCs w:val="20"/>
      </w:rPr>
    </w:pPr>
    <w:r>
      <w:object w:dxaOrig="1440" w:dyaOrig="1440" w14:anchorId="00FD1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15pt;margin-top:-9pt;width:64.75pt;height:62.75pt;z-index:-251658752;mso-wrap-distance-left:9.05pt;mso-wrap-distance-right:9.05pt" filled="t">
          <v:fill color2="black"/>
          <v:imagedata r:id="rId1" o:title=""/>
        </v:shape>
        <o:OLEObject Type="Embed" ProgID="PBrush" ShapeID="_x0000_s2050" DrawAspect="Content" ObjectID="_1597498899" r:id="rId2"/>
      </w:object>
    </w:r>
    <w:r w:rsidR="00C337C6">
      <w:rPr>
        <w:rFonts w:ascii="Verdana" w:hAnsi="Verdana"/>
        <w:b/>
        <w:color w:val="000000"/>
        <w:szCs w:val="20"/>
      </w:rPr>
      <w:t xml:space="preserve">      </w:t>
    </w:r>
    <w:r w:rsidR="00C337C6" w:rsidRPr="00CC7FC0">
      <w:rPr>
        <w:rFonts w:ascii="Arial" w:hAnsi="Arial" w:cs="Arial"/>
        <w:b/>
        <w:color w:val="000000"/>
        <w:szCs w:val="20"/>
      </w:rPr>
      <w:t>GOVERNO DO ESTADO DE SÃO PAULO</w:t>
    </w:r>
  </w:p>
  <w:p w14:paraId="025FA3FE" w14:textId="77777777" w:rsidR="00C337C6" w:rsidRPr="00CC7FC0" w:rsidRDefault="00C337C6" w:rsidP="001265DB">
    <w:pPr>
      <w:ind w:left="3960" w:hanging="3960"/>
      <w:jc w:val="center"/>
      <w:rPr>
        <w:rFonts w:ascii="Arial" w:hAnsi="Arial" w:cs="Arial"/>
        <w:b/>
        <w:bCs/>
      </w:rPr>
    </w:pPr>
    <w:r w:rsidRPr="00CC7FC0">
      <w:rPr>
        <w:rFonts w:ascii="Arial" w:hAnsi="Arial" w:cs="Arial"/>
        <w:b/>
        <w:bCs/>
      </w:rPr>
      <w:t xml:space="preserve">Secretaria de Estado dos Direitos </w:t>
    </w:r>
  </w:p>
  <w:p w14:paraId="2A22FA9A" w14:textId="77777777" w:rsidR="00C337C6" w:rsidRPr="00CC7FC0" w:rsidRDefault="00C337C6" w:rsidP="001265DB">
    <w:pPr>
      <w:jc w:val="center"/>
      <w:rPr>
        <w:rFonts w:ascii="Arial" w:hAnsi="Arial" w:cs="Arial"/>
        <w:b/>
        <w:bCs/>
      </w:rPr>
    </w:pPr>
    <w:r w:rsidRPr="00CC7FC0">
      <w:rPr>
        <w:rFonts w:ascii="Arial" w:hAnsi="Arial" w:cs="Arial"/>
        <w:b/>
        <w:bCs/>
      </w:rPr>
      <w:t>da Pessoa com Deficiência</w:t>
    </w:r>
  </w:p>
  <w:p w14:paraId="1AF4A9AF" w14:textId="77777777" w:rsidR="00C337C6" w:rsidRPr="00CC7FC0" w:rsidRDefault="00C337C6" w:rsidP="001265DB">
    <w:pPr>
      <w:jc w:val="center"/>
      <w:rPr>
        <w:rFonts w:ascii="Arial" w:hAnsi="Arial" w:cs="Arial"/>
        <w:b/>
        <w:bCs/>
      </w:rPr>
    </w:pPr>
    <w:r w:rsidRPr="00CC7FC0">
      <w:rPr>
        <w:rFonts w:ascii="Arial" w:hAnsi="Arial" w:cs="Arial"/>
        <w:b/>
        <w:bCs/>
      </w:rPr>
      <w:t>Departamento de Administração</w:t>
    </w:r>
  </w:p>
  <w:p w14:paraId="371E70D9" w14:textId="77777777" w:rsidR="00C337C6" w:rsidRDefault="00C337C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214C" w14:textId="7DD6C7A2" w:rsidR="00C337C6" w:rsidRDefault="00C337C6" w:rsidP="00A41BE4">
    <w:pPr>
      <w:pStyle w:val="Cabealho"/>
      <w:jc w:val="center"/>
    </w:pPr>
  </w:p>
  <w:p w14:paraId="6BACCA88" w14:textId="63A6ED79" w:rsidR="00C337C6" w:rsidRDefault="00C337C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5153160"/>
    <w:multiLevelType w:val="hybridMultilevel"/>
    <w:tmpl w:val="F5F8ADE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ACE34DA"/>
    <w:multiLevelType w:val="multilevel"/>
    <w:tmpl w:val="87A404B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D7122B"/>
    <w:multiLevelType w:val="hybridMultilevel"/>
    <w:tmpl w:val="9AA09978"/>
    <w:lvl w:ilvl="0" w:tplc="0F6ACCCE">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53710D"/>
    <w:multiLevelType w:val="hybridMultilevel"/>
    <w:tmpl w:val="ABD81A8E"/>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5" w15:restartNumberingAfterBreak="0">
    <w:nsid w:val="0E5D4255"/>
    <w:multiLevelType w:val="hybridMultilevel"/>
    <w:tmpl w:val="1D78DC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F52F5C"/>
    <w:multiLevelType w:val="multilevel"/>
    <w:tmpl w:val="24B215EA"/>
    <w:lvl w:ilvl="0">
      <w:start w:val="4"/>
      <w:numFmt w:val="decimal"/>
      <w:lvlText w:val="%1"/>
      <w:lvlJc w:val="left"/>
      <w:pPr>
        <w:ind w:left="645" w:hanging="645"/>
      </w:pPr>
      <w:rPr>
        <w:rFonts w:hint="default"/>
      </w:rPr>
    </w:lvl>
    <w:lvl w:ilvl="1">
      <w:start w:val="2"/>
      <w:numFmt w:val="decimal"/>
      <w:lvlText w:val="%1.%2"/>
      <w:lvlJc w:val="left"/>
      <w:pPr>
        <w:ind w:left="1645" w:hanging="645"/>
      </w:pPr>
      <w:rPr>
        <w:rFonts w:hint="default"/>
      </w:rPr>
    </w:lvl>
    <w:lvl w:ilvl="2">
      <w:start w:val="4"/>
      <w:numFmt w:val="decimal"/>
      <w:lvlText w:val="%1.%2.%3"/>
      <w:lvlJc w:val="left"/>
      <w:pPr>
        <w:ind w:left="2720" w:hanging="720"/>
      </w:pPr>
      <w:rPr>
        <w:rFonts w:hint="default"/>
      </w:rPr>
    </w:lvl>
    <w:lvl w:ilvl="3">
      <w:start w:val="9"/>
      <w:numFmt w:val="decimal"/>
      <w:lvlText w:val="%1.%2.%3.%4"/>
      <w:lvlJc w:val="left"/>
      <w:pPr>
        <w:ind w:left="3720" w:hanging="720"/>
      </w:pPr>
      <w:rPr>
        <w:rFonts w:hint="default"/>
      </w:rPr>
    </w:lvl>
    <w:lvl w:ilvl="4">
      <w:start w:val="1"/>
      <w:numFmt w:val="decimal"/>
      <w:lvlText w:val="%1.%2.%3.%4.%5"/>
      <w:lvlJc w:val="left"/>
      <w:pPr>
        <w:ind w:left="5080" w:hanging="1080"/>
      </w:pPr>
      <w:rPr>
        <w:rFonts w:hint="default"/>
      </w:rPr>
    </w:lvl>
    <w:lvl w:ilvl="5">
      <w:start w:val="1"/>
      <w:numFmt w:val="decimal"/>
      <w:lvlText w:val="%1.%2.%3.%4.%5.%6"/>
      <w:lvlJc w:val="left"/>
      <w:pPr>
        <w:ind w:left="6080" w:hanging="1080"/>
      </w:pPr>
      <w:rPr>
        <w:rFonts w:hint="default"/>
      </w:rPr>
    </w:lvl>
    <w:lvl w:ilvl="6">
      <w:start w:val="1"/>
      <w:numFmt w:val="decimal"/>
      <w:lvlText w:val="%1.%2.%3.%4.%5.%6.%7"/>
      <w:lvlJc w:val="left"/>
      <w:pPr>
        <w:ind w:left="7440" w:hanging="1440"/>
      </w:pPr>
      <w:rPr>
        <w:rFonts w:hint="default"/>
      </w:rPr>
    </w:lvl>
    <w:lvl w:ilvl="7">
      <w:start w:val="1"/>
      <w:numFmt w:val="decimal"/>
      <w:lvlText w:val="%1.%2.%3.%4.%5.%6.%7.%8"/>
      <w:lvlJc w:val="left"/>
      <w:pPr>
        <w:ind w:left="8440" w:hanging="1440"/>
      </w:pPr>
      <w:rPr>
        <w:rFonts w:hint="default"/>
      </w:rPr>
    </w:lvl>
    <w:lvl w:ilvl="8">
      <w:start w:val="1"/>
      <w:numFmt w:val="decimal"/>
      <w:lvlText w:val="%1.%2.%3.%4.%5.%6.%7.%8.%9"/>
      <w:lvlJc w:val="left"/>
      <w:pPr>
        <w:ind w:left="9440" w:hanging="1440"/>
      </w:pPr>
      <w:rPr>
        <w:rFonts w:hint="default"/>
      </w:rPr>
    </w:lvl>
  </w:abstractNum>
  <w:abstractNum w:abstractNumId="7" w15:restartNumberingAfterBreak="0">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4A7631B"/>
    <w:multiLevelType w:val="multilevel"/>
    <w:tmpl w:val="19B0CD6C"/>
    <w:lvl w:ilvl="0">
      <w:start w:val="3"/>
      <w:numFmt w:val="decimal"/>
      <w:lvlText w:val="%1"/>
      <w:lvlJc w:val="left"/>
      <w:pPr>
        <w:ind w:left="555" w:hanging="555"/>
      </w:pPr>
      <w:rPr>
        <w:rFonts w:hint="default"/>
      </w:rPr>
    </w:lvl>
    <w:lvl w:ilvl="1">
      <w:start w:val="8"/>
      <w:numFmt w:val="decimal"/>
      <w:lvlText w:val="%1.%2"/>
      <w:lvlJc w:val="left"/>
      <w:pPr>
        <w:ind w:left="555" w:hanging="55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7C44353"/>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29986FE3"/>
    <w:multiLevelType w:val="multilevel"/>
    <w:tmpl w:val="3C920910"/>
    <w:lvl w:ilvl="0">
      <w:start w:val="3"/>
      <w:numFmt w:val="decimal"/>
      <w:lvlText w:val="%1"/>
      <w:lvlJc w:val="left"/>
      <w:pPr>
        <w:ind w:left="660" w:hanging="660"/>
      </w:pPr>
      <w:rPr>
        <w:rFonts w:ascii="Times New Roman" w:eastAsia="Times New Roman" w:hAnsi="Times New Roman" w:hint="default"/>
        <w:color w:val="000000"/>
        <w:sz w:val="22"/>
      </w:rPr>
    </w:lvl>
    <w:lvl w:ilvl="1">
      <w:start w:val="8"/>
      <w:numFmt w:val="decimal"/>
      <w:lvlText w:val="%1.%2"/>
      <w:lvlJc w:val="left"/>
      <w:pPr>
        <w:ind w:left="660" w:hanging="660"/>
      </w:pPr>
      <w:rPr>
        <w:rFonts w:ascii="Times New Roman" w:eastAsia="Times New Roman" w:hAnsi="Times New Roman" w:hint="default"/>
        <w:color w:val="000000"/>
        <w:sz w:val="22"/>
      </w:rPr>
    </w:lvl>
    <w:lvl w:ilvl="2">
      <w:start w:val="1"/>
      <w:numFmt w:val="decimal"/>
      <w:lvlText w:val="%1.%2.%3"/>
      <w:lvlJc w:val="left"/>
      <w:pPr>
        <w:ind w:left="720" w:hanging="720"/>
      </w:pPr>
      <w:rPr>
        <w:rFonts w:ascii="Times New Roman" w:eastAsia="Times New Roman" w:hAnsi="Times New Roman" w:hint="default"/>
        <w:color w:val="000000"/>
        <w:sz w:val="22"/>
      </w:rPr>
    </w:lvl>
    <w:lvl w:ilvl="3">
      <w:start w:val="1"/>
      <w:numFmt w:val="decimal"/>
      <w:lvlText w:val="%1.%2.%3.%4"/>
      <w:lvlJc w:val="left"/>
      <w:pPr>
        <w:ind w:left="720" w:hanging="720"/>
      </w:pPr>
      <w:rPr>
        <w:rFonts w:ascii="Times New Roman" w:eastAsia="Times New Roman" w:hAnsi="Times New Roman" w:hint="default"/>
        <w:color w:val="000000"/>
        <w:sz w:val="22"/>
      </w:rPr>
    </w:lvl>
    <w:lvl w:ilvl="4">
      <w:start w:val="1"/>
      <w:numFmt w:val="decimal"/>
      <w:lvlText w:val="%1.%2.%3.%4.%5"/>
      <w:lvlJc w:val="left"/>
      <w:pPr>
        <w:ind w:left="720" w:hanging="720"/>
      </w:pPr>
      <w:rPr>
        <w:rFonts w:ascii="Times New Roman" w:eastAsia="Times New Roman" w:hAnsi="Times New Roman" w:hint="default"/>
        <w:color w:val="000000"/>
        <w:sz w:val="22"/>
      </w:rPr>
    </w:lvl>
    <w:lvl w:ilvl="5">
      <w:start w:val="1"/>
      <w:numFmt w:val="decimal"/>
      <w:lvlText w:val="%1.%2.%3.%4.%5.%6"/>
      <w:lvlJc w:val="left"/>
      <w:pPr>
        <w:ind w:left="1080" w:hanging="1080"/>
      </w:pPr>
      <w:rPr>
        <w:rFonts w:ascii="Times New Roman" w:eastAsia="Times New Roman" w:hAnsi="Times New Roman" w:hint="default"/>
        <w:color w:val="000000"/>
        <w:sz w:val="22"/>
      </w:rPr>
    </w:lvl>
    <w:lvl w:ilvl="6">
      <w:start w:val="1"/>
      <w:numFmt w:val="decimal"/>
      <w:lvlText w:val="%1.%2.%3.%4.%5.%6.%7"/>
      <w:lvlJc w:val="left"/>
      <w:pPr>
        <w:ind w:left="1080" w:hanging="1080"/>
      </w:pPr>
      <w:rPr>
        <w:rFonts w:ascii="Times New Roman" w:eastAsia="Times New Roman" w:hAnsi="Times New Roman" w:hint="default"/>
        <w:color w:val="000000"/>
        <w:sz w:val="22"/>
      </w:rPr>
    </w:lvl>
    <w:lvl w:ilvl="7">
      <w:start w:val="1"/>
      <w:numFmt w:val="decimal"/>
      <w:lvlText w:val="%1.%2.%3.%4.%5.%6.%7.%8"/>
      <w:lvlJc w:val="left"/>
      <w:pPr>
        <w:ind w:left="1440" w:hanging="1440"/>
      </w:pPr>
      <w:rPr>
        <w:rFonts w:ascii="Times New Roman" w:eastAsia="Times New Roman" w:hAnsi="Times New Roman" w:hint="default"/>
        <w:color w:val="000000"/>
        <w:sz w:val="22"/>
      </w:rPr>
    </w:lvl>
    <w:lvl w:ilvl="8">
      <w:start w:val="1"/>
      <w:numFmt w:val="decimal"/>
      <w:lvlText w:val="%1.%2.%3.%4.%5.%6.%7.%8.%9"/>
      <w:lvlJc w:val="left"/>
      <w:pPr>
        <w:ind w:left="1440" w:hanging="1440"/>
      </w:pPr>
      <w:rPr>
        <w:rFonts w:ascii="Times New Roman" w:eastAsia="Times New Roman" w:hAnsi="Times New Roman" w:hint="default"/>
        <w:color w:val="000000"/>
        <w:sz w:val="22"/>
      </w:rPr>
    </w:lvl>
  </w:abstractNum>
  <w:abstractNum w:abstractNumId="11" w15:restartNumberingAfterBreak="0">
    <w:nsid w:val="2A0F3866"/>
    <w:multiLevelType w:val="multilevel"/>
    <w:tmpl w:val="03F899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447A2C"/>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4" w15:restartNumberingAfterBreak="0">
    <w:nsid w:val="2F0921A5"/>
    <w:multiLevelType w:val="multilevel"/>
    <w:tmpl w:val="02BAE2C8"/>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50504B"/>
    <w:multiLevelType w:val="hybridMultilevel"/>
    <w:tmpl w:val="7E4EE01C"/>
    <w:lvl w:ilvl="0" w:tplc="0416000F">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15:restartNumberingAfterBreak="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8F5BE9"/>
    <w:multiLevelType w:val="multilevel"/>
    <w:tmpl w:val="FE4C72BA"/>
    <w:lvl w:ilvl="0">
      <w:start w:val="3"/>
      <w:numFmt w:val="decimal"/>
      <w:lvlText w:val="%1"/>
      <w:lvlJc w:val="left"/>
      <w:pPr>
        <w:ind w:left="555" w:hanging="555"/>
      </w:pPr>
      <w:rPr>
        <w:rFonts w:hint="default"/>
      </w:rPr>
    </w:lvl>
    <w:lvl w:ilvl="1">
      <w:start w:val="8"/>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3D1056D"/>
    <w:multiLevelType w:val="multilevel"/>
    <w:tmpl w:val="31E8E8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35CB7AFD"/>
    <w:multiLevelType w:val="multilevel"/>
    <w:tmpl w:val="8B96948A"/>
    <w:lvl w:ilvl="0">
      <w:start w:val="1"/>
      <w:numFmt w:val="decimal"/>
      <w:lvlText w:val="%1."/>
      <w:lvlJc w:val="left"/>
      <w:pPr>
        <w:ind w:left="360" w:hanging="360"/>
      </w:pPr>
      <w:rPr>
        <w:rFonts w:hint="default"/>
        <w:b/>
        <w:sz w:val="20"/>
        <w:szCs w:val="20"/>
      </w:rPr>
    </w:lvl>
    <w:lvl w:ilvl="1">
      <w:start w:val="1"/>
      <w:numFmt w:val="decimal"/>
      <w:lvlText w:val="%1.%2."/>
      <w:lvlJc w:val="left"/>
      <w:pPr>
        <w:ind w:left="432" w:hanging="432"/>
      </w:pPr>
      <w:rPr>
        <w:rFonts w:hint="default"/>
        <w:b/>
        <w:i w:val="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60C1DE9"/>
    <w:multiLevelType w:val="multilevel"/>
    <w:tmpl w:val="180862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89C7BB9"/>
    <w:multiLevelType w:val="multilevel"/>
    <w:tmpl w:val="33F808A8"/>
    <w:lvl w:ilvl="0">
      <w:start w:val="1"/>
      <w:numFmt w:val="decimal"/>
      <w:lvlText w:val="%1."/>
      <w:lvlJc w:val="left"/>
      <w:pPr>
        <w:tabs>
          <w:tab w:val="num" w:pos="0"/>
        </w:tabs>
        <w:ind w:left="0" w:firstLine="0"/>
      </w:pPr>
      <w:rPr>
        <w:rFonts w:cs="Times New Roman" w:hint="default"/>
        <w:b/>
        <w:effect w:val="none"/>
      </w:rPr>
    </w:lvl>
    <w:lvl w:ilvl="1">
      <w:start w:val="1"/>
      <w:numFmt w:val="decimal"/>
      <w:lvlText w:val="%1.%2."/>
      <w:lvlJc w:val="left"/>
      <w:pPr>
        <w:tabs>
          <w:tab w:val="num" w:pos="0"/>
        </w:tabs>
        <w:ind w:left="0" w:firstLine="0"/>
      </w:pPr>
      <w:rPr>
        <w:rFonts w:cs="Times New Roman" w:hint="default"/>
        <w:b/>
      </w:rPr>
    </w:lvl>
    <w:lvl w:ilvl="2">
      <w:start w:val="1"/>
      <w:numFmt w:val="decimal"/>
      <w:lvlText w:val="%1.%2.%3."/>
      <w:lvlJc w:val="left"/>
      <w:pPr>
        <w:tabs>
          <w:tab w:val="num" w:pos="0"/>
        </w:tabs>
        <w:ind w:left="0" w:firstLine="0"/>
      </w:pPr>
      <w:rPr>
        <w:rFonts w:cs="Times New Roman" w:hint="default"/>
        <w:b/>
      </w:rPr>
    </w:lvl>
    <w:lvl w:ilvl="3">
      <w:start w:val="1"/>
      <w:numFmt w:val="decimal"/>
      <w:lvlText w:val="%1.%2.%3.%4."/>
      <w:lvlJc w:val="left"/>
      <w:pPr>
        <w:tabs>
          <w:tab w:val="num" w:pos="180"/>
        </w:tabs>
        <w:ind w:left="180" w:firstLine="0"/>
      </w:pPr>
      <w:rPr>
        <w:rFonts w:cs="Times New Roman" w:hint="default"/>
        <w:b/>
      </w:rPr>
    </w:lvl>
    <w:lvl w:ilvl="4">
      <w:start w:val="1"/>
      <w:numFmt w:val="decimal"/>
      <w:lvlText w:val="%1.%2.%3.%4.%5."/>
      <w:lvlJc w:val="left"/>
      <w:pPr>
        <w:tabs>
          <w:tab w:val="num" w:pos="181"/>
        </w:tabs>
        <w:ind w:left="181" w:firstLine="0"/>
      </w:pPr>
      <w:rPr>
        <w:rFonts w:cs="Times New Roman" w:hint="default"/>
        <w:b/>
      </w:rPr>
    </w:lvl>
    <w:lvl w:ilvl="5">
      <w:start w:val="1"/>
      <w:numFmt w:val="decimal"/>
      <w:lvlText w:val="%1.%2.%3.%4.%5.%6."/>
      <w:lvlJc w:val="left"/>
      <w:pPr>
        <w:tabs>
          <w:tab w:val="num" w:pos="181"/>
        </w:tabs>
        <w:ind w:left="181" w:firstLine="0"/>
      </w:pPr>
      <w:rPr>
        <w:rFonts w:cs="Times New Roman" w:hint="default"/>
        <w:b/>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CE00BBD"/>
    <w:multiLevelType w:val="hybridMultilevel"/>
    <w:tmpl w:val="499A210C"/>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D7F71B1"/>
    <w:multiLevelType w:val="hybridMultilevel"/>
    <w:tmpl w:val="6D4C6DD4"/>
    <w:lvl w:ilvl="0" w:tplc="BD8AFE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3F2D6E85"/>
    <w:multiLevelType w:val="multilevel"/>
    <w:tmpl w:val="6B401024"/>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5" w15:restartNumberingAfterBreak="0">
    <w:nsid w:val="4B2D33D9"/>
    <w:multiLevelType w:val="multilevel"/>
    <w:tmpl w:val="33F808A8"/>
    <w:lvl w:ilvl="0">
      <w:start w:val="1"/>
      <w:numFmt w:val="decimal"/>
      <w:lvlText w:val="%1."/>
      <w:lvlJc w:val="left"/>
      <w:pPr>
        <w:tabs>
          <w:tab w:val="num" w:pos="0"/>
        </w:tabs>
        <w:ind w:left="0" w:firstLine="0"/>
      </w:pPr>
      <w:rPr>
        <w:rFonts w:cs="Times New Roman" w:hint="default"/>
        <w:b/>
        <w:effect w:val="none"/>
      </w:rPr>
    </w:lvl>
    <w:lvl w:ilvl="1">
      <w:start w:val="1"/>
      <w:numFmt w:val="decimal"/>
      <w:lvlText w:val="%1.%2."/>
      <w:lvlJc w:val="left"/>
      <w:pPr>
        <w:tabs>
          <w:tab w:val="num" w:pos="0"/>
        </w:tabs>
        <w:ind w:left="0" w:firstLine="0"/>
      </w:pPr>
      <w:rPr>
        <w:rFonts w:cs="Times New Roman" w:hint="default"/>
        <w:b/>
      </w:rPr>
    </w:lvl>
    <w:lvl w:ilvl="2">
      <w:start w:val="1"/>
      <w:numFmt w:val="decimal"/>
      <w:lvlText w:val="%1.%2.%3."/>
      <w:lvlJc w:val="left"/>
      <w:pPr>
        <w:tabs>
          <w:tab w:val="num" w:pos="0"/>
        </w:tabs>
        <w:ind w:left="0" w:firstLine="0"/>
      </w:pPr>
      <w:rPr>
        <w:rFonts w:cs="Times New Roman" w:hint="default"/>
        <w:b/>
      </w:rPr>
    </w:lvl>
    <w:lvl w:ilvl="3">
      <w:start w:val="1"/>
      <w:numFmt w:val="decimal"/>
      <w:lvlText w:val="%1.%2.%3.%4."/>
      <w:lvlJc w:val="left"/>
      <w:pPr>
        <w:tabs>
          <w:tab w:val="num" w:pos="180"/>
        </w:tabs>
        <w:ind w:left="180" w:firstLine="0"/>
      </w:pPr>
      <w:rPr>
        <w:rFonts w:cs="Times New Roman" w:hint="default"/>
        <w:b/>
      </w:rPr>
    </w:lvl>
    <w:lvl w:ilvl="4">
      <w:start w:val="1"/>
      <w:numFmt w:val="decimal"/>
      <w:lvlText w:val="%1.%2.%3.%4.%5."/>
      <w:lvlJc w:val="left"/>
      <w:pPr>
        <w:tabs>
          <w:tab w:val="num" w:pos="181"/>
        </w:tabs>
        <w:ind w:left="181" w:firstLine="0"/>
      </w:pPr>
      <w:rPr>
        <w:rFonts w:cs="Times New Roman" w:hint="default"/>
        <w:b/>
      </w:rPr>
    </w:lvl>
    <w:lvl w:ilvl="5">
      <w:start w:val="1"/>
      <w:numFmt w:val="decimal"/>
      <w:lvlText w:val="%1.%2.%3.%4.%5.%6."/>
      <w:lvlJc w:val="left"/>
      <w:pPr>
        <w:tabs>
          <w:tab w:val="num" w:pos="181"/>
        </w:tabs>
        <w:ind w:left="181" w:firstLine="0"/>
      </w:pPr>
      <w:rPr>
        <w:rFonts w:cs="Times New Roman" w:hint="default"/>
        <w:b/>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4B8F7B25"/>
    <w:multiLevelType w:val="multilevel"/>
    <w:tmpl w:val="87A404B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6C3F0F"/>
    <w:multiLevelType w:val="hybridMultilevel"/>
    <w:tmpl w:val="AFD04D8C"/>
    <w:lvl w:ilvl="0" w:tplc="68086782">
      <w:start w:val="1"/>
      <w:numFmt w:val="bullet"/>
      <w:lvlText w:val=""/>
      <w:lvlJc w:val="left"/>
      <w:pPr>
        <w:tabs>
          <w:tab w:val="num" w:pos="360"/>
        </w:tabs>
        <w:ind w:left="360" w:hanging="360"/>
      </w:pPr>
      <w:rPr>
        <w:rFonts w:ascii="Wingdings" w:hAnsi="Wingdings" w:cs="Times New Roman"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96404"/>
    <w:multiLevelType w:val="hybridMultilevel"/>
    <w:tmpl w:val="8A3826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66B15E2"/>
    <w:multiLevelType w:val="hybridMultilevel"/>
    <w:tmpl w:val="6C1A8AC8"/>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31" w15:restartNumberingAfterBreak="0">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ADA2123"/>
    <w:multiLevelType w:val="multilevel"/>
    <w:tmpl w:val="01686C8C"/>
    <w:lvl w:ilvl="0">
      <w:start w:val="13"/>
      <w:numFmt w:val="decimal"/>
      <w:lvlText w:val="%1"/>
      <w:lvlJc w:val="left"/>
      <w:pPr>
        <w:ind w:left="420" w:hanging="420"/>
      </w:pPr>
      <w:rPr>
        <w:rFonts w:hint="default"/>
      </w:rPr>
    </w:lvl>
    <w:lvl w:ilvl="1">
      <w:start w:val="4"/>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ED13363"/>
    <w:multiLevelType w:val="hybridMultilevel"/>
    <w:tmpl w:val="080E69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46414F9"/>
    <w:multiLevelType w:val="hybridMultilevel"/>
    <w:tmpl w:val="C9AC8956"/>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51222E1"/>
    <w:multiLevelType w:val="multilevel"/>
    <w:tmpl w:val="62E441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8E4AB1"/>
    <w:multiLevelType w:val="hybridMultilevel"/>
    <w:tmpl w:val="229E56E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A0309F9"/>
    <w:multiLevelType w:val="hybridMultilevel"/>
    <w:tmpl w:val="C916F996"/>
    <w:lvl w:ilvl="0" w:tplc="9A588766">
      <w:start w:val="4"/>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0" w15:restartNumberingAfterBreak="0">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34"/>
  </w:num>
  <w:num w:numId="3">
    <w:abstractNumId w:val="31"/>
  </w:num>
  <w:num w:numId="4">
    <w:abstractNumId w:val="36"/>
  </w:num>
  <w:num w:numId="5">
    <w:abstractNumId w:val="16"/>
  </w:num>
  <w:num w:numId="6">
    <w:abstractNumId w:val="13"/>
  </w:num>
  <w:num w:numId="7">
    <w:abstractNumId w:val="7"/>
  </w:num>
  <w:num w:numId="8">
    <w:abstractNumId w:val="40"/>
  </w:num>
  <w:num w:numId="9">
    <w:abstractNumId w:val="29"/>
  </w:num>
  <w:num w:numId="10">
    <w:abstractNumId w:val="39"/>
  </w:num>
  <w:num w:numId="11">
    <w:abstractNumId w:val="25"/>
  </w:num>
  <w:num w:numId="12">
    <w:abstractNumId w:val="28"/>
  </w:num>
  <w:num w:numId="13">
    <w:abstractNumId w:val="24"/>
  </w:num>
  <w:num w:numId="14">
    <w:abstractNumId w:val="23"/>
  </w:num>
  <w:num w:numId="15">
    <w:abstractNumId w:val="38"/>
  </w:num>
  <w:num w:numId="16">
    <w:abstractNumId w:val="30"/>
  </w:num>
  <w:num w:numId="17">
    <w:abstractNumId w:val="6"/>
  </w:num>
  <w:num w:numId="18">
    <w:abstractNumId w:val="10"/>
  </w:num>
  <w:num w:numId="19">
    <w:abstractNumId w:val="17"/>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3"/>
  </w:num>
  <w:num w:numId="24">
    <w:abstractNumId w:val="19"/>
  </w:num>
  <w:num w:numId="25">
    <w:abstractNumId w:val="14"/>
  </w:num>
  <w:num w:numId="26">
    <w:abstractNumId w:val="21"/>
  </w:num>
  <w:num w:numId="27">
    <w:abstractNumId w:val="22"/>
  </w:num>
  <w:num w:numId="28">
    <w:abstractNumId w:val="32"/>
  </w:num>
  <w:num w:numId="29">
    <w:abstractNumId w:val="11"/>
  </w:num>
  <w:num w:numId="30">
    <w:abstractNumId w:val="2"/>
  </w:num>
  <w:num w:numId="31">
    <w:abstractNumId w:val="26"/>
  </w:num>
  <w:num w:numId="32">
    <w:abstractNumId w:val="9"/>
  </w:num>
  <w:num w:numId="33">
    <w:abstractNumId w:val="12"/>
  </w:num>
  <w:num w:numId="34">
    <w:abstractNumId w:val="27"/>
  </w:num>
  <w:num w:numId="35">
    <w:abstractNumId w:val="35"/>
  </w:num>
  <w:num w:numId="36">
    <w:abstractNumId w:val="5"/>
  </w:num>
  <w:num w:numId="37">
    <w:abstractNumId w:val="20"/>
  </w:num>
  <w:num w:numId="38">
    <w:abstractNumId w:val="18"/>
  </w:num>
  <w:num w:numId="39">
    <w:abstractNumId w:val="15"/>
  </w:num>
  <w:num w:numId="40">
    <w:abstractNumId w:val="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DB"/>
    <w:rsid w:val="0000076C"/>
    <w:rsid w:val="00012F7D"/>
    <w:rsid w:val="000377DA"/>
    <w:rsid w:val="00037AD2"/>
    <w:rsid w:val="00040111"/>
    <w:rsid w:val="000437E0"/>
    <w:rsid w:val="00044904"/>
    <w:rsid w:val="00053A20"/>
    <w:rsid w:val="0006165B"/>
    <w:rsid w:val="00087226"/>
    <w:rsid w:val="000A0703"/>
    <w:rsid w:val="000B1208"/>
    <w:rsid w:val="000B2B9B"/>
    <w:rsid w:val="000C6679"/>
    <w:rsid w:val="000E4910"/>
    <w:rsid w:val="000F73C2"/>
    <w:rsid w:val="0011356A"/>
    <w:rsid w:val="001265DB"/>
    <w:rsid w:val="00131837"/>
    <w:rsid w:val="00145AA8"/>
    <w:rsid w:val="0016682B"/>
    <w:rsid w:val="00173A2C"/>
    <w:rsid w:val="00193AE6"/>
    <w:rsid w:val="001A6FF1"/>
    <w:rsid w:val="001B3DE0"/>
    <w:rsid w:val="001B6F03"/>
    <w:rsid w:val="001E4D70"/>
    <w:rsid w:val="001F02A5"/>
    <w:rsid w:val="00211A4A"/>
    <w:rsid w:val="002227CF"/>
    <w:rsid w:val="002306CD"/>
    <w:rsid w:val="0023370B"/>
    <w:rsid w:val="00235A5D"/>
    <w:rsid w:val="00243264"/>
    <w:rsid w:val="00244E20"/>
    <w:rsid w:val="0024758F"/>
    <w:rsid w:val="00265772"/>
    <w:rsid w:val="002729E7"/>
    <w:rsid w:val="002B492A"/>
    <w:rsid w:val="002D2A84"/>
    <w:rsid w:val="002F45A2"/>
    <w:rsid w:val="002F7972"/>
    <w:rsid w:val="003244AE"/>
    <w:rsid w:val="00341B4D"/>
    <w:rsid w:val="00355F9D"/>
    <w:rsid w:val="00371FFC"/>
    <w:rsid w:val="00390E7E"/>
    <w:rsid w:val="00394048"/>
    <w:rsid w:val="003C281C"/>
    <w:rsid w:val="003E2439"/>
    <w:rsid w:val="003F5594"/>
    <w:rsid w:val="00402B7A"/>
    <w:rsid w:val="004036A8"/>
    <w:rsid w:val="004108DC"/>
    <w:rsid w:val="004540F9"/>
    <w:rsid w:val="00460973"/>
    <w:rsid w:val="00463B1E"/>
    <w:rsid w:val="00476DB0"/>
    <w:rsid w:val="0049789B"/>
    <w:rsid w:val="004A7C38"/>
    <w:rsid w:val="004E422A"/>
    <w:rsid w:val="004F6A66"/>
    <w:rsid w:val="00501FFF"/>
    <w:rsid w:val="00526576"/>
    <w:rsid w:val="00535073"/>
    <w:rsid w:val="00543C88"/>
    <w:rsid w:val="00544538"/>
    <w:rsid w:val="00592345"/>
    <w:rsid w:val="005C77D5"/>
    <w:rsid w:val="005E15D2"/>
    <w:rsid w:val="005F0327"/>
    <w:rsid w:val="005F2D2E"/>
    <w:rsid w:val="006029FB"/>
    <w:rsid w:val="0060374E"/>
    <w:rsid w:val="0062305F"/>
    <w:rsid w:val="00623D2B"/>
    <w:rsid w:val="00624369"/>
    <w:rsid w:val="00632D3A"/>
    <w:rsid w:val="00634CB1"/>
    <w:rsid w:val="00640C1F"/>
    <w:rsid w:val="00663625"/>
    <w:rsid w:val="006C59B1"/>
    <w:rsid w:val="006C64B9"/>
    <w:rsid w:val="006C7AAA"/>
    <w:rsid w:val="006D73DF"/>
    <w:rsid w:val="00706EDE"/>
    <w:rsid w:val="00707049"/>
    <w:rsid w:val="00710A3F"/>
    <w:rsid w:val="007466DF"/>
    <w:rsid w:val="007867DB"/>
    <w:rsid w:val="007E0CB9"/>
    <w:rsid w:val="007E6BB7"/>
    <w:rsid w:val="00810B9C"/>
    <w:rsid w:val="00833B23"/>
    <w:rsid w:val="00844380"/>
    <w:rsid w:val="00847009"/>
    <w:rsid w:val="008472FD"/>
    <w:rsid w:val="00847487"/>
    <w:rsid w:val="00870444"/>
    <w:rsid w:val="00892688"/>
    <w:rsid w:val="008A61B9"/>
    <w:rsid w:val="008A7CA9"/>
    <w:rsid w:val="008D4E3C"/>
    <w:rsid w:val="008D50DD"/>
    <w:rsid w:val="008F4BFE"/>
    <w:rsid w:val="008F526E"/>
    <w:rsid w:val="00904DA9"/>
    <w:rsid w:val="00923765"/>
    <w:rsid w:val="0092587C"/>
    <w:rsid w:val="009263E2"/>
    <w:rsid w:val="00975AFD"/>
    <w:rsid w:val="0098289B"/>
    <w:rsid w:val="009B0886"/>
    <w:rsid w:val="009B1585"/>
    <w:rsid w:val="009B68FF"/>
    <w:rsid w:val="009C47DC"/>
    <w:rsid w:val="009D311E"/>
    <w:rsid w:val="009E6E8A"/>
    <w:rsid w:val="00A41BE4"/>
    <w:rsid w:val="00A45AB0"/>
    <w:rsid w:val="00A65BDC"/>
    <w:rsid w:val="00A75668"/>
    <w:rsid w:val="00A75B1C"/>
    <w:rsid w:val="00A77BC0"/>
    <w:rsid w:val="00A8344D"/>
    <w:rsid w:val="00A961FB"/>
    <w:rsid w:val="00AA29C2"/>
    <w:rsid w:val="00AA66AC"/>
    <w:rsid w:val="00AC4A00"/>
    <w:rsid w:val="00AD3A7E"/>
    <w:rsid w:val="00B07EC0"/>
    <w:rsid w:val="00B2498D"/>
    <w:rsid w:val="00B311D1"/>
    <w:rsid w:val="00B62E5A"/>
    <w:rsid w:val="00B7484D"/>
    <w:rsid w:val="00B760AC"/>
    <w:rsid w:val="00B82096"/>
    <w:rsid w:val="00B82C45"/>
    <w:rsid w:val="00BA3516"/>
    <w:rsid w:val="00BB3DF6"/>
    <w:rsid w:val="00BC5727"/>
    <w:rsid w:val="00BD2481"/>
    <w:rsid w:val="00BD66AF"/>
    <w:rsid w:val="00BF773B"/>
    <w:rsid w:val="00C33579"/>
    <w:rsid w:val="00C337C6"/>
    <w:rsid w:val="00C3405D"/>
    <w:rsid w:val="00C42798"/>
    <w:rsid w:val="00C4357A"/>
    <w:rsid w:val="00C5406B"/>
    <w:rsid w:val="00C92A25"/>
    <w:rsid w:val="00CA401E"/>
    <w:rsid w:val="00CB6209"/>
    <w:rsid w:val="00D2404E"/>
    <w:rsid w:val="00D32414"/>
    <w:rsid w:val="00D406EF"/>
    <w:rsid w:val="00D542D3"/>
    <w:rsid w:val="00D54681"/>
    <w:rsid w:val="00D6136A"/>
    <w:rsid w:val="00D65AEB"/>
    <w:rsid w:val="00D67F12"/>
    <w:rsid w:val="00D80F2F"/>
    <w:rsid w:val="00D852DB"/>
    <w:rsid w:val="00D935EE"/>
    <w:rsid w:val="00DA484F"/>
    <w:rsid w:val="00DA4D9F"/>
    <w:rsid w:val="00DB207D"/>
    <w:rsid w:val="00DB3B1E"/>
    <w:rsid w:val="00DB7428"/>
    <w:rsid w:val="00DD3884"/>
    <w:rsid w:val="00E039E1"/>
    <w:rsid w:val="00E06DE2"/>
    <w:rsid w:val="00E146BD"/>
    <w:rsid w:val="00E26559"/>
    <w:rsid w:val="00E30D1E"/>
    <w:rsid w:val="00E3426A"/>
    <w:rsid w:val="00E35AEF"/>
    <w:rsid w:val="00E40E15"/>
    <w:rsid w:val="00E57D2E"/>
    <w:rsid w:val="00E60CFD"/>
    <w:rsid w:val="00E80478"/>
    <w:rsid w:val="00E82AEC"/>
    <w:rsid w:val="00E8793C"/>
    <w:rsid w:val="00E9347C"/>
    <w:rsid w:val="00EA1E14"/>
    <w:rsid w:val="00EA5A20"/>
    <w:rsid w:val="00EC580F"/>
    <w:rsid w:val="00ED791A"/>
    <w:rsid w:val="00ED7CAA"/>
    <w:rsid w:val="00EE521E"/>
    <w:rsid w:val="00EF6B63"/>
    <w:rsid w:val="00F04ADC"/>
    <w:rsid w:val="00F20856"/>
    <w:rsid w:val="00F26887"/>
    <w:rsid w:val="00F308D3"/>
    <w:rsid w:val="00F42687"/>
    <w:rsid w:val="00F53D3E"/>
    <w:rsid w:val="00F733FD"/>
    <w:rsid w:val="00F75A21"/>
    <w:rsid w:val="00F85778"/>
    <w:rsid w:val="00F91D56"/>
    <w:rsid w:val="00FB2024"/>
    <w:rsid w:val="00FD2749"/>
    <w:rsid w:val="00FE4AEC"/>
    <w:rsid w:val="00FF388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14:docId w14:val="71DC49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5D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265DB"/>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aliases w:val="Stinking Styles27"/>
    <w:basedOn w:val="Normal"/>
    <w:next w:val="Normal"/>
    <w:link w:val="Ttulo2Char"/>
    <w:qFormat/>
    <w:rsid w:val="001265DB"/>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265DB"/>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1265DB"/>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265DB"/>
    <w:pPr>
      <w:spacing w:before="240" w:after="60"/>
      <w:outlineLvl w:val="4"/>
    </w:pPr>
    <w:rPr>
      <w:b/>
      <w:bCs/>
      <w:i/>
      <w:iCs/>
      <w:sz w:val="26"/>
      <w:szCs w:val="26"/>
    </w:rPr>
  </w:style>
  <w:style w:type="paragraph" w:styleId="Ttulo6">
    <w:name w:val="heading 6"/>
    <w:basedOn w:val="Normal"/>
    <w:next w:val="Normal"/>
    <w:link w:val="Ttulo6Char"/>
    <w:qFormat/>
    <w:rsid w:val="001265DB"/>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1265DB"/>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qFormat/>
    <w:rsid w:val="001265DB"/>
    <w:pPr>
      <w:spacing w:before="240" w:after="60"/>
      <w:outlineLvl w:val="7"/>
    </w:pPr>
    <w:rPr>
      <w:rFonts w:ascii="Calibri" w:hAnsi="Calibri"/>
      <w:i/>
      <w:iCs/>
    </w:rPr>
  </w:style>
  <w:style w:type="paragraph" w:styleId="Ttulo9">
    <w:name w:val="heading 9"/>
    <w:basedOn w:val="Normal"/>
    <w:next w:val="Normal"/>
    <w:link w:val="Ttulo9Char"/>
    <w:qFormat/>
    <w:rsid w:val="005C77D5"/>
    <w:pPr>
      <w:keepNext/>
      <w:jc w:val="center"/>
      <w:outlineLvl w:val="8"/>
    </w:pPr>
    <w:rPr>
      <w:rFonts w:ascii="Arial" w:hAnsi="Arial"/>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265DB"/>
    <w:rPr>
      <w:rFonts w:ascii="Arial" w:eastAsia="Times New Roman" w:hAnsi="Arial" w:cs="Arial"/>
      <w:b/>
      <w:bCs/>
      <w:sz w:val="23"/>
      <w:szCs w:val="19"/>
      <w:lang w:eastAsia="pt-BR"/>
    </w:rPr>
  </w:style>
  <w:style w:type="character" w:customStyle="1" w:styleId="Ttulo2Char">
    <w:name w:val="Título 2 Char"/>
    <w:aliases w:val="Stinking Styles27 Char"/>
    <w:basedOn w:val="Fontepargpadro"/>
    <w:link w:val="Ttulo2"/>
    <w:rsid w:val="001265DB"/>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1265DB"/>
    <w:rPr>
      <w:rFonts w:ascii="Arial" w:eastAsia="Times New Roman" w:hAnsi="Arial" w:cs="Arial"/>
      <w:b/>
      <w:bCs/>
      <w:sz w:val="26"/>
      <w:szCs w:val="26"/>
      <w:lang w:eastAsia="pt-BR"/>
    </w:rPr>
  </w:style>
  <w:style w:type="character" w:customStyle="1" w:styleId="Ttulo4Char">
    <w:name w:val="Título 4 Char"/>
    <w:basedOn w:val="Fontepargpadro"/>
    <w:link w:val="Ttulo4"/>
    <w:rsid w:val="001265DB"/>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265D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265DB"/>
    <w:rPr>
      <w:rFonts w:ascii="Arial" w:eastAsia="Times New Roman" w:hAnsi="Arial" w:cs="Times New Roman"/>
      <w:b/>
      <w:sz w:val="28"/>
      <w:szCs w:val="20"/>
      <w:lang w:eastAsia="pt-BR"/>
    </w:rPr>
  </w:style>
  <w:style w:type="character" w:customStyle="1" w:styleId="Ttulo7Char">
    <w:name w:val="Título 7 Char"/>
    <w:basedOn w:val="Fontepargpadro"/>
    <w:link w:val="Ttulo7"/>
    <w:rsid w:val="001265DB"/>
    <w:rPr>
      <w:rFonts w:asciiTheme="majorHAnsi" w:eastAsiaTheme="majorEastAsia" w:hAnsiTheme="majorHAnsi" w:cstheme="majorBidi"/>
      <w:i/>
      <w:iCs/>
      <w:color w:val="1F4D78" w:themeColor="accent1" w:themeShade="7F"/>
      <w:sz w:val="24"/>
      <w:szCs w:val="24"/>
      <w:lang w:eastAsia="pt-BR"/>
    </w:rPr>
  </w:style>
  <w:style w:type="character" w:customStyle="1" w:styleId="Ttulo8Char">
    <w:name w:val="Título 8 Char"/>
    <w:basedOn w:val="Fontepargpadro"/>
    <w:link w:val="Ttulo8"/>
    <w:rsid w:val="001265DB"/>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1265DB"/>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1265DB"/>
    <w:rPr>
      <w:rFonts w:ascii="Arial" w:eastAsia="Times New Roman" w:hAnsi="Arial" w:cs="Arial"/>
      <w:sz w:val="23"/>
      <w:szCs w:val="19"/>
      <w:lang w:eastAsia="pt-BR"/>
    </w:rPr>
  </w:style>
  <w:style w:type="paragraph" w:styleId="Rodap">
    <w:name w:val="footer"/>
    <w:basedOn w:val="Normal"/>
    <w:link w:val="RodapChar"/>
    <w:uiPriority w:val="99"/>
    <w:rsid w:val="001265DB"/>
    <w:pPr>
      <w:tabs>
        <w:tab w:val="center" w:pos="4419"/>
        <w:tab w:val="right" w:pos="8838"/>
      </w:tabs>
    </w:pPr>
  </w:style>
  <w:style w:type="character" w:customStyle="1" w:styleId="RodapChar">
    <w:name w:val="Rodapé Char"/>
    <w:basedOn w:val="Fontepargpadro"/>
    <w:link w:val="Rodap"/>
    <w:uiPriority w:val="99"/>
    <w:rsid w:val="001265DB"/>
    <w:rPr>
      <w:rFonts w:ascii="Times New Roman" w:eastAsia="Times New Roman" w:hAnsi="Times New Roman" w:cs="Times New Roman"/>
      <w:sz w:val="24"/>
      <w:szCs w:val="24"/>
      <w:lang w:eastAsia="pt-BR"/>
    </w:rPr>
  </w:style>
  <w:style w:type="character" w:styleId="Nmerodepgina">
    <w:name w:val="page number"/>
    <w:basedOn w:val="Fontepargpadro"/>
    <w:rsid w:val="001265DB"/>
  </w:style>
  <w:style w:type="paragraph" w:styleId="Cabealho">
    <w:name w:val="header"/>
    <w:basedOn w:val="Normal"/>
    <w:link w:val="CabealhoChar"/>
    <w:uiPriority w:val="99"/>
    <w:rsid w:val="001265DB"/>
    <w:pPr>
      <w:tabs>
        <w:tab w:val="center" w:pos="4419"/>
        <w:tab w:val="right" w:pos="8838"/>
      </w:tabs>
    </w:pPr>
  </w:style>
  <w:style w:type="character" w:customStyle="1" w:styleId="CabealhoChar">
    <w:name w:val="Cabeçalho Char"/>
    <w:basedOn w:val="Fontepargpadro"/>
    <w:link w:val="Cabealho"/>
    <w:uiPriority w:val="99"/>
    <w:rsid w:val="001265DB"/>
    <w:rPr>
      <w:rFonts w:ascii="Times New Roman" w:eastAsia="Times New Roman" w:hAnsi="Times New Roman" w:cs="Times New Roman"/>
      <w:sz w:val="24"/>
      <w:szCs w:val="24"/>
      <w:lang w:eastAsia="pt-BR"/>
    </w:rPr>
  </w:style>
  <w:style w:type="character" w:styleId="Hyperlink">
    <w:name w:val="Hyperlink"/>
    <w:rsid w:val="001265DB"/>
    <w:rPr>
      <w:color w:val="0000FF"/>
      <w:u w:val="single"/>
    </w:rPr>
  </w:style>
  <w:style w:type="paragraph" w:customStyle="1" w:styleId="Ttulo10">
    <w:name w:val="Ttulo 1"/>
    <w:basedOn w:val="Normal"/>
    <w:next w:val="Normal"/>
    <w:locked/>
    <w:rsid w:val="001265DB"/>
    <w:pPr>
      <w:jc w:val="center"/>
    </w:pPr>
    <w:rPr>
      <w:rFonts w:ascii="Arial" w:hAnsi="Arial"/>
      <w:snapToGrid w:val="0"/>
      <w:szCs w:val="20"/>
    </w:rPr>
  </w:style>
  <w:style w:type="character" w:styleId="Forte">
    <w:name w:val="Strong"/>
    <w:qFormat/>
    <w:rsid w:val="001265DB"/>
    <w:rPr>
      <w:b/>
    </w:rPr>
  </w:style>
  <w:style w:type="paragraph" w:styleId="Recuodecorpodetexto2">
    <w:name w:val="Body Text Indent 2"/>
    <w:basedOn w:val="Normal"/>
    <w:link w:val="Recuodecorpodetexto2Char"/>
    <w:rsid w:val="001265DB"/>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1265DB"/>
    <w:rPr>
      <w:rFonts w:ascii="Arial" w:eastAsia="Times New Roman" w:hAnsi="Arial" w:cs="Arial"/>
      <w:sz w:val="23"/>
      <w:szCs w:val="24"/>
      <w:lang w:eastAsia="pt-BR"/>
    </w:rPr>
  </w:style>
  <w:style w:type="paragraph" w:styleId="Corpodetexto">
    <w:name w:val="Body Text"/>
    <w:basedOn w:val="Normal"/>
    <w:next w:val="Normal"/>
    <w:link w:val="CorpodetextoChar"/>
    <w:rsid w:val="001265DB"/>
    <w:rPr>
      <w:rFonts w:ascii="Arial" w:hAnsi="Arial"/>
      <w:snapToGrid w:val="0"/>
      <w:szCs w:val="20"/>
    </w:rPr>
  </w:style>
  <w:style w:type="character" w:customStyle="1" w:styleId="CorpodetextoChar">
    <w:name w:val="Corpo de texto Char"/>
    <w:basedOn w:val="Fontepargpadro"/>
    <w:link w:val="Corpodetexto"/>
    <w:rsid w:val="001265DB"/>
    <w:rPr>
      <w:rFonts w:ascii="Arial" w:eastAsia="Times New Roman" w:hAnsi="Arial" w:cs="Times New Roman"/>
      <w:snapToGrid w:val="0"/>
      <w:sz w:val="24"/>
      <w:szCs w:val="20"/>
      <w:lang w:eastAsia="pt-BR"/>
    </w:rPr>
  </w:style>
  <w:style w:type="character" w:styleId="Refdecomentrio">
    <w:name w:val="annotation reference"/>
    <w:rsid w:val="001265DB"/>
    <w:rPr>
      <w:sz w:val="16"/>
    </w:rPr>
  </w:style>
  <w:style w:type="paragraph" w:styleId="Textodecomentrio">
    <w:name w:val="annotation text"/>
    <w:basedOn w:val="Normal"/>
    <w:link w:val="TextodecomentrioChar"/>
    <w:uiPriority w:val="99"/>
    <w:rsid w:val="001265DB"/>
    <w:pPr>
      <w:widowControl w:val="0"/>
    </w:pPr>
    <w:rPr>
      <w:sz w:val="20"/>
      <w:szCs w:val="20"/>
    </w:rPr>
  </w:style>
  <w:style w:type="character" w:customStyle="1" w:styleId="TextodecomentrioChar">
    <w:name w:val="Texto de comentário Char"/>
    <w:basedOn w:val="Fontepargpadro"/>
    <w:link w:val="Textodecomentrio"/>
    <w:uiPriority w:val="99"/>
    <w:rsid w:val="001265DB"/>
    <w:rPr>
      <w:rFonts w:ascii="Times New Roman" w:eastAsia="Times New Roman" w:hAnsi="Times New Roman" w:cs="Times New Roman"/>
      <w:sz w:val="20"/>
      <w:szCs w:val="20"/>
      <w:lang w:eastAsia="pt-BR"/>
    </w:rPr>
  </w:style>
  <w:style w:type="paragraph" w:customStyle="1" w:styleId="BodyText21">
    <w:name w:val="Body Text 21"/>
    <w:basedOn w:val="Normal"/>
    <w:locked/>
    <w:rsid w:val="001265DB"/>
    <w:pPr>
      <w:widowControl w:val="0"/>
      <w:spacing w:line="360" w:lineRule="auto"/>
      <w:ind w:firstLine="3402"/>
      <w:jc w:val="both"/>
    </w:pPr>
    <w:rPr>
      <w:szCs w:val="20"/>
    </w:rPr>
  </w:style>
  <w:style w:type="paragraph" w:styleId="Corpodetexto2">
    <w:name w:val="Body Text 2"/>
    <w:basedOn w:val="Normal"/>
    <w:link w:val="Corpodetexto2Char"/>
    <w:rsid w:val="001265DB"/>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1265DB"/>
    <w:rPr>
      <w:rFonts w:ascii="Arial" w:eastAsia="Times New Roman" w:hAnsi="Arial" w:cs="Arial"/>
      <w:lang w:eastAsia="pt-BR"/>
    </w:rPr>
  </w:style>
  <w:style w:type="paragraph" w:styleId="Recuodecorpodetexto3">
    <w:name w:val="Body Text Indent 3"/>
    <w:basedOn w:val="Normal"/>
    <w:link w:val="Recuodecorpodetexto3Char"/>
    <w:rsid w:val="001265DB"/>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1265DB"/>
    <w:rPr>
      <w:rFonts w:ascii="Arial" w:eastAsia="Times New Roman" w:hAnsi="Arial" w:cs="Arial"/>
      <w:color w:val="FF0000"/>
      <w:sz w:val="23"/>
      <w:szCs w:val="24"/>
      <w:lang w:eastAsia="pt-BR"/>
    </w:rPr>
  </w:style>
  <w:style w:type="paragraph" w:styleId="Textodebalo">
    <w:name w:val="Balloon Text"/>
    <w:basedOn w:val="Normal"/>
    <w:link w:val="TextodebaloChar"/>
    <w:rsid w:val="001265DB"/>
    <w:rPr>
      <w:rFonts w:ascii="Tahoma" w:hAnsi="Tahoma" w:cs="Tahoma"/>
      <w:sz w:val="16"/>
      <w:szCs w:val="16"/>
    </w:rPr>
  </w:style>
  <w:style w:type="character" w:customStyle="1" w:styleId="TextodebaloChar">
    <w:name w:val="Texto de balão Char"/>
    <w:basedOn w:val="Fontepargpadro"/>
    <w:link w:val="Textodebalo"/>
    <w:rsid w:val="001265DB"/>
    <w:rPr>
      <w:rFonts w:ascii="Tahoma" w:eastAsia="Times New Roman" w:hAnsi="Tahoma" w:cs="Tahoma"/>
      <w:sz w:val="16"/>
      <w:szCs w:val="16"/>
      <w:lang w:eastAsia="pt-BR"/>
    </w:rPr>
  </w:style>
  <w:style w:type="character" w:styleId="HiperlinkVisitado">
    <w:name w:val="FollowedHyperlink"/>
    <w:rsid w:val="001265DB"/>
    <w:rPr>
      <w:color w:val="800080"/>
      <w:u w:val="single"/>
    </w:rPr>
  </w:style>
  <w:style w:type="paragraph" w:customStyle="1" w:styleId="Blockquote">
    <w:name w:val="Blockquote"/>
    <w:basedOn w:val="Normal"/>
    <w:locked/>
    <w:rsid w:val="001265DB"/>
    <w:pPr>
      <w:spacing w:before="100" w:after="100"/>
      <w:ind w:left="360" w:right="360"/>
    </w:pPr>
    <w:rPr>
      <w:snapToGrid w:val="0"/>
      <w:szCs w:val="20"/>
    </w:rPr>
  </w:style>
  <w:style w:type="paragraph" w:customStyle="1" w:styleId="texto1">
    <w:name w:val="texto1"/>
    <w:basedOn w:val="Normal"/>
    <w:locked/>
    <w:rsid w:val="001265DB"/>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1265DB"/>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1265DB"/>
    <w:rPr>
      <w:i/>
    </w:rPr>
  </w:style>
  <w:style w:type="paragraph" w:styleId="Corpodetexto3">
    <w:name w:val="Body Text 3"/>
    <w:basedOn w:val="Normal"/>
    <w:link w:val="Corpodetexto3Char"/>
    <w:rsid w:val="001265DB"/>
    <w:pPr>
      <w:spacing w:after="120"/>
    </w:pPr>
    <w:rPr>
      <w:sz w:val="16"/>
      <w:szCs w:val="16"/>
    </w:rPr>
  </w:style>
  <w:style w:type="character" w:customStyle="1" w:styleId="Corpodetexto3Char">
    <w:name w:val="Corpo de texto 3 Char"/>
    <w:basedOn w:val="Fontepargpadro"/>
    <w:link w:val="Corpodetexto3"/>
    <w:rsid w:val="001265DB"/>
    <w:rPr>
      <w:rFonts w:ascii="Times New Roman" w:eastAsia="Times New Roman" w:hAnsi="Times New Roman" w:cs="Times New Roman"/>
      <w:sz w:val="16"/>
      <w:szCs w:val="16"/>
      <w:lang w:eastAsia="pt-BR"/>
    </w:rPr>
  </w:style>
  <w:style w:type="paragraph" w:styleId="Lista4">
    <w:name w:val="List 4"/>
    <w:basedOn w:val="Normal"/>
    <w:next w:val="Normal"/>
    <w:rsid w:val="001265DB"/>
    <w:rPr>
      <w:rFonts w:ascii="Arial" w:hAnsi="Arial"/>
      <w:snapToGrid w:val="0"/>
      <w:szCs w:val="20"/>
    </w:rPr>
  </w:style>
  <w:style w:type="paragraph" w:customStyle="1" w:styleId="IWParagrafoAzul">
    <w:name w:val="IW Paragrafo Azul"/>
    <w:locked/>
    <w:rsid w:val="001265DB"/>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1265DB"/>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1265DB"/>
    <w:pPr>
      <w:ind w:left="849" w:hanging="283"/>
      <w:contextualSpacing/>
    </w:pPr>
  </w:style>
  <w:style w:type="numbering" w:customStyle="1" w:styleId="Semlista1">
    <w:name w:val="Sem lista1"/>
    <w:next w:val="Semlista"/>
    <w:uiPriority w:val="99"/>
    <w:semiHidden/>
    <w:unhideWhenUsed/>
    <w:locked/>
    <w:rsid w:val="001265DB"/>
  </w:style>
  <w:style w:type="paragraph" w:customStyle="1" w:styleId="Estilo1">
    <w:name w:val="Estilo1"/>
    <w:basedOn w:val="Normal"/>
    <w:next w:val="Normal"/>
    <w:locked/>
    <w:rsid w:val="001265DB"/>
    <w:pPr>
      <w:spacing w:line="320" w:lineRule="atLeast"/>
      <w:jc w:val="both"/>
    </w:pPr>
    <w:rPr>
      <w:rFonts w:ascii="Arial" w:hAnsi="Arial"/>
      <w:szCs w:val="20"/>
      <w:lang w:eastAsia="en-US"/>
    </w:rPr>
  </w:style>
  <w:style w:type="paragraph" w:styleId="NormalWeb">
    <w:name w:val="Normal (Web)"/>
    <w:basedOn w:val="Normal"/>
    <w:unhideWhenUsed/>
    <w:rsid w:val="001265DB"/>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1265DB"/>
    <w:rPr>
      <w:sz w:val="20"/>
      <w:szCs w:val="20"/>
    </w:rPr>
  </w:style>
  <w:style w:type="character" w:customStyle="1" w:styleId="TextodenotaderodapChar">
    <w:name w:val="Texto de nota de rodapé Char"/>
    <w:basedOn w:val="Fontepargpadro"/>
    <w:link w:val="Textodenotaderodap"/>
    <w:rsid w:val="001265DB"/>
    <w:rPr>
      <w:rFonts w:ascii="Times New Roman" w:eastAsia="Times New Roman" w:hAnsi="Times New Roman" w:cs="Times New Roman"/>
      <w:sz w:val="20"/>
      <w:szCs w:val="20"/>
      <w:lang w:eastAsia="pt-BR"/>
    </w:rPr>
  </w:style>
  <w:style w:type="character" w:styleId="Refdenotaderodap">
    <w:name w:val="footnote reference"/>
    <w:rsid w:val="001265DB"/>
    <w:rPr>
      <w:vertAlign w:val="superscript"/>
    </w:rPr>
  </w:style>
  <w:style w:type="paragraph" w:customStyle="1" w:styleId="ListaColorida-nfase11">
    <w:name w:val="Lista Colorida - Ênfase 11"/>
    <w:basedOn w:val="Normal"/>
    <w:qFormat/>
    <w:locked/>
    <w:rsid w:val="001265DB"/>
    <w:rPr>
      <w:rFonts w:ascii="Calibri" w:eastAsia="Calibri" w:hAnsi="Calibri"/>
      <w:sz w:val="22"/>
      <w:szCs w:val="22"/>
      <w:lang w:eastAsia="en-US"/>
    </w:rPr>
  </w:style>
  <w:style w:type="paragraph" w:customStyle="1" w:styleId="TableParagraph">
    <w:name w:val="Table Paragraph"/>
    <w:basedOn w:val="Normal"/>
    <w:uiPriority w:val="1"/>
    <w:locked/>
    <w:rsid w:val="001265DB"/>
    <w:rPr>
      <w:rFonts w:ascii="Calibri" w:eastAsia="Calibri" w:hAnsi="Calibri"/>
      <w:sz w:val="22"/>
      <w:szCs w:val="22"/>
      <w:lang w:eastAsia="en-US"/>
    </w:rPr>
  </w:style>
  <w:style w:type="paragraph" w:styleId="Ttulo">
    <w:name w:val="Title"/>
    <w:basedOn w:val="Normal"/>
    <w:link w:val="TtuloChar"/>
    <w:qFormat/>
    <w:rsid w:val="001265DB"/>
    <w:pPr>
      <w:jc w:val="center"/>
    </w:pPr>
    <w:rPr>
      <w:b/>
      <w:sz w:val="28"/>
      <w:szCs w:val="20"/>
      <w:lang w:val="en-US"/>
    </w:rPr>
  </w:style>
  <w:style w:type="character" w:customStyle="1" w:styleId="TtuloChar">
    <w:name w:val="Título Char"/>
    <w:basedOn w:val="Fontepargpadro"/>
    <w:link w:val="Ttulo"/>
    <w:rsid w:val="001265DB"/>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1265DB"/>
    <w:pPr>
      <w:widowControl/>
    </w:pPr>
    <w:rPr>
      <w:b/>
      <w:bCs/>
    </w:rPr>
  </w:style>
  <w:style w:type="character" w:customStyle="1" w:styleId="AssuntodocomentrioChar">
    <w:name w:val="Assunto do comentário Char"/>
    <w:basedOn w:val="TextodecomentrioChar"/>
    <w:link w:val="Assuntodocomentrio"/>
    <w:rsid w:val="001265DB"/>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1265D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1265DB"/>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1265DB"/>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aliases w:val="Lista Paragrafo em Preto,Texto,List Paragraph Char Char Char,List Paragraph"/>
    <w:basedOn w:val="Normal"/>
    <w:link w:val="PargrafodaListaChar"/>
    <w:uiPriority w:val="34"/>
    <w:qFormat/>
    <w:rsid w:val="001265DB"/>
    <w:pPr>
      <w:ind w:left="720"/>
      <w:contextualSpacing/>
    </w:pPr>
  </w:style>
  <w:style w:type="paragraph" w:styleId="Reviso">
    <w:name w:val="Revision"/>
    <w:hidden/>
    <w:uiPriority w:val="71"/>
    <w:rsid w:val="001265DB"/>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1265DB"/>
    <w:pPr>
      <w:spacing w:before="100" w:beforeAutospacing="1" w:after="100" w:afterAutospacing="1"/>
    </w:pPr>
  </w:style>
  <w:style w:type="character" w:customStyle="1" w:styleId="apple-converted-space">
    <w:name w:val="apple-converted-space"/>
    <w:basedOn w:val="Fontepargpadro"/>
    <w:locked/>
    <w:rsid w:val="001265DB"/>
  </w:style>
  <w:style w:type="paragraph" w:styleId="TextosemFormatao">
    <w:name w:val="Plain Text"/>
    <w:basedOn w:val="Normal"/>
    <w:link w:val="TextosemFormataoChar"/>
    <w:unhideWhenUsed/>
    <w:rsid w:val="001265DB"/>
    <w:rPr>
      <w:rFonts w:ascii="Courier New" w:hAnsi="Courier New"/>
      <w:sz w:val="20"/>
      <w:szCs w:val="20"/>
    </w:rPr>
  </w:style>
  <w:style w:type="character" w:customStyle="1" w:styleId="TextosemFormataoChar">
    <w:name w:val="Texto sem Formatação Char"/>
    <w:basedOn w:val="Fontepargpadro"/>
    <w:link w:val="TextosemFormatao"/>
    <w:rsid w:val="001265DB"/>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1265DB"/>
    <w:rPr>
      <w:rFonts w:ascii="Arial" w:hAnsi="Arial"/>
      <w:b/>
      <w:color w:val="000000" w:themeColor="text1"/>
      <w:sz w:val="22"/>
      <w:u w:val="single"/>
    </w:rPr>
  </w:style>
  <w:style w:type="character" w:styleId="TextodoEspaoReservado">
    <w:name w:val="Placeholder Text"/>
    <w:basedOn w:val="Fontepargpadro"/>
    <w:uiPriority w:val="99"/>
    <w:rsid w:val="001265DB"/>
    <w:rPr>
      <w:color w:val="808080"/>
    </w:rPr>
  </w:style>
  <w:style w:type="character" w:customStyle="1" w:styleId="Alteraesdestacadas">
    <w:name w:val="Alterações destacadas"/>
    <w:basedOn w:val="Fontepargpadro"/>
    <w:uiPriority w:val="1"/>
    <w:locked/>
    <w:rsid w:val="001265DB"/>
    <w:rPr>
      <w:rFonts w:ascii="Calibri Light" w:hAnsi="Calibri Light" w:cs="Arial"/>
      <w:b/>
      <w:color w:val="auto"/>
      <w:sz w:val="22"/>
      <w:szCs w:val="22"/>
      <w:u w:val="single"/>
    </w:rPr>
  </w:style>
  <w:style w:type="character" w:styleId="nfaseSutil">
    <w:name w:val="Subtle Emphasis"/>
    <w:basedOn w:val="Fontepargpadro"/>
    <w:uiPriority w:val="19"/>
    <w:qFormat/>
    <w:rsid w:val="001265DB"/>
    <w:rPr>
      <w:i/>
      <w:iCs/>
      <w:color w:val="404040" w:themeColor="text1" w:themeTint="BF"/>
    </w:rPr>
  </w:style>
  <w:style w:type="character" w:customStyle="1" w:styleId="Ttulo9Char">
    <w:name w:val="Título 9 Char"/>
    <w:basedOn w:val="Fontepargpadro"/>
    <w:link w:val="Ttulo9"/>
    <w:rsid w:val="005C77D5"/>
    <w:rPr>
      <w:rFonts w:ascii="Arial" w:eastAsia="Times New Roman" w:hAnsi="Arial" w:cs="Times New Roman"/>
      <w:b/>
      <w:bCs/>
      <w:sz w:val="24"/>
      <w:szCs w:val="24"/>
      <w:lang w:val="x-none" w:eastAsia="x-none"/>
    </w:rPr>
  </w:style>
  <w:style w:type="paragraph" w:styleId="Textoembloco">
    <w:name w:val="Block Text"/>
    <w:basedOn w:val="Normal"/>
    <w:unhideWhenUsed/>
    <w:rsid w:val="005C77D5"/>
    <w:pPr>
      <w:ind w:left="1560" w:right="-568" w:hanging="426"/>
      <w:jc w:val="both"/>
    </w:pPr>
    <w:rPr>
      <w:rFonts w:ascii="Arial" w:eastAsia="Calibri" w:hAnsi="Arial" w:cs="Arial"/>
    </w:rPr>
  </w:style>
  <w:style w:type="paragraph" w:customStyle="1" w:styleId="EstiloCabealhoArialNegrito">
    <w:name w:val="Estilo Cabeçalho + Arial Negrito"/>
    <w:basedOn w:val="Cabealho"/>
    <w:link w:val="EstiloCabealhoArialNegritoChar"/>
    <w:uiPriority w:val="99"/>
    <w:rsid w:val="005C77D5"/>
    <w:pPr>
      <w:spacing w:before="240" w:after="240"/>
    </w:pPr>
    <w:rPr>
      <w:rFonts w:ascii="Arial" w:hAnsi="Arial"/>
      <w:b/>
      <w:bCs/>
      <w:lang w:val="x-none" w:eastAsia="en-US"/>
    </w:rPr>
  </w:style>
  <w:style w:type="character" w:customStyle="1" w:styleId="EstiloCabealhoArialNegritoChar">
    <w:name w:val="Estilo Cabeçalho + Arial Negrito Char"/>
    <w:link w:val="EstiloCabealhoArialNegrito"/>
    <w:uiPriority w:val="99"/>
    <w:locked/>
    <w:rsid w:val="005C77D5"/>
    <w:rPr>
      <w:rFonts w:ascii="Arial" w:eastAsia="Times New Roman" w:hAnsi="Arial" w:cs="Times New Roman"/>
      <w:b/>
      <w:bCs/>
      <w:sz w:val="24"/>
      <w:szCs w:val="24"/>
      <w:lang w:val="x-none"/>
    </w:rPr>
  </w:style>
  <w:style w:type="paragraph" w:customStyle="1" w:styleId="p10">
    <w:name w:val="p10"/>
    <w:basedOn w:val="Normal"/>
    <w:rsid w:val="005C77D5"/>
    <w:pPr>
      <w:widowControl w:val="0"/>
      <w:tabs>
        <w:tab w:val="left" w:pos="720"/>
      </w:tabs>
      <w:spacing w:line="240" w:lineRule="atLeast"/>
      <w:jc w:val="both"/>
    </w:pPr>
    <w:rPr>
      <w:rFonts w:ascii="Tms Rmn" w:hAnsi="Tms Rmn" w:cs="Tms Rmn"/>
    </w:rPr>
  </w:style>
  <w:style w:type="paragraph" w:customStyle="1" w:styleId="p33">
    <w:name w:val="p33"/>
    <w:basedOn w:val="Normal"/>
    <w:rsid w:val="005C77D5"/>
    <w:pPr>
      <w:widowControl w:val="0"/>
      <w:tabs>
        <w:tab w:val="left" w:pos="720"/>
      </w:tabs>
      <w:spacing w:line="280" w:lineRule="atLeast"/>
    </w:pPr>
    <w:rPr>
      <w:rFonts w:ascii="Tms Rmn" w:hAnsi="Tms Rmn"/>
      <w:lang w:eastAsia="en-US"/>
    </w:rPr>
  </w:style>
  <w:style w:type="paragraph" w:customStyle="1" w:styleId="p36">
    <w:name w:val="p36"/>
    <w:basedOn w:val="Normal"/>
    <w:rsid w:val="005C77D5"/>
    <w:pPr>
      <w:widowControl w:val="0"/>
      <w:tabs>
        <w:tab w:val="left" w:pos="720"/>
      </w:tabs>
      <w:spacing w:line="280" w:lineRule="atLeast"/>
      <w:jc w:val="both"/>
    </w:pPr>
    <w:rPr>
      <w:snapToGrid w:val="0"/>
      <w:szCs w:val="20"/>
      <w:lang w:eastAsia="en-US"/>
    </w:rPr>
  </w:style>
  <w:style w:type="paragraph" w:customStyle="1" w:styleId="p24">
    <w:name w:val="p24"/>
    <w:basedOn w:val="Normal"/>
    <w:rsid w:val="005C77D5"/>
    <w:pPr>
      <w:widowControl w:val="0"/>
      <w:tabs>
        <w:tab w:val="left" w:pos="720"/>
      </w:tabs>
      <w:spacing w:line="280" w:lineRule="atLeast"/>
      <w:jc w:val="both"/>
    </w:pPr>
    <w:rPr>
      <w:snapToGrid w:val="0"/>
      <w:szCs w:val="20"/>
      <w:lang w:eastAsia="en-US"/>
    </w:rPr>
  </w:style>
  <w:style w:type="character" w:customStyle="1" w:styleId="ListaColorida-nfase1Char">
    <w:name w:val="Lista Colorida - Ênfase 1 Char"/>
    <w:aliases w:val="Texto Char,Lista Paragrafo em Preto Char,Parágrafo da Lista2 Char"/>
    <w:link w:val="ListaColorida-nfase1"/>
    <w:uiPriority w:val="34"/>
    <w:semiHidden/>
    <w:rsid w:val="005C77D5"/>
    <w:rPr>
      <w:rFonts w:ascii="Arial" w:hAnsi="Arial"/>
      <w:sz w:val="24"/>
    </w:rPr>
  </w:style>
  <w:style w:type="character" w:customStyle="1" w:styleId="apple-style-span">
    <w:name w:val="apple-style-span"/>
    <w:rsid w:val="005C77D5"/>
  </w:style>
  <w:style w:type="paragraph" w:customStyle="1" w:styleId="textodescritivo">
    <w:name w:val="textodescritivo"/>
    <w:basedOn w:val="Normal"/>
    <w:rsid w:val="005C77D5"/>
    <w:pPr>
      <w:spacing w:before="100" w:beforeAutospacing="1" w:after="100" w:afterAutospacing="1"/>
    </w:pPr>
  </w:style>
  <w:style w:type="paragraph" w:customStyle="1" w:styleId="Char">
    <w:name w:val="Char"/>
    <w:basedOn w:val="Normal"/>
    <w:rsid w:val="005C77D5"/>
    <w:pPr>
      <w:spacing w:after="160" w:line="240" w:lineRule="exact"/>
    </w:pPr>
    <w:rPr>
      <w:rFonts w:ascii="Verdana" w:hAnsi="Verdana"/>
      <w:sz w:val="20"/>
      <w:szCs w:val="20"/>
      <w:lang w:val="en-US" w:eastAsia="en-US"/>
    </w:rPr>
  </w:style>
  <w:style w:type="paragraph" w:customStyle="1" w:styleId="Normal1">
    <w:name w:val="Normal1"/>
    <w:basedOn w:val="Normal"/>
    <w:rsid w:val="005C77D5"/>
    <w:pPr>
      <w:widowControl w:val="0"/>
      <w:spacing w:before="120"/>
      <w:jc w:val="both"/>
    </w:pPr>
    <w:rPr>
      <w:rFonts w:ascii="Arial" w:hAnsi="Arial"/>
      <w:sz w:val="22"/>
      <w:szCs w:val="20"/>
    </w:rPr>
  </w:style>
  <w:style w:type="paragraph" w:styleId="Subttulo">
    <w:name w:val="Subtitle"/>
    <w:basedOn w:val="Normal"/>
    <w:link w:val="SubttuloChar"/>
    <w:qFormat/>
    <w:rsid w:val="005C77D5"/>
    <w:pPr>
      <w:jc w:val="center"/>
    </w:pPr>
    <w:rPr>
      <w:rFonts w:ascii="Arial Narrow" w:hAnsi="Arial Narrow"/>
      <w:b/>
      <w:sz w:val="22"/>
      <w:szCs w:val="20"/>
    </w:rPr>
  </w:style>
  <w:style w:type="character" w:customStyle="1" w:styleId="SubttuloChar">
    <w:name w:val="Subtítulo Char"/>
    <w:basedOn w:val="Fontepargpadro"/>
    <w:link w:val="Subttulo"/>
    <w:rsid w:val="005C77D5"/>
    <w:rPr>
      <w:rFonts w:ascii="Arial Narrow" w:eastAsia="Times New Roman" w:hAnsi="Arial Narrow" w:cs="Times New Roman"/>
      <w:b/>
      <w:szCs w:val="20"/>
      <w:lang w:eastAsia="pt-BR"/>
    </w:rPr>
  </w:style>
  <w:style w:type="paragraph" w:styleId="Lista">
    <w:name w:val="List"/>
    <w:basedOn w:val="Normal"/>
    <w:rsid w:val="005C77D5"/>
    <w:pPr>
      <w:ind w:left="283" w:hanging="283"/>
    </w:pPr>
    <w:rPr>
      <w:rFonts w:ascii="Arial" w:hAnsi="Arial"/>
      <w:szCs w:val="20"/>
    </w:rPr>
  </w:style>
  <w:style w:type="paragraph" w:customStyle="1" w:styleId="WW-Corpodetexto3">
    <w:name w:val="WW-Corpo de texto 3"/>
    <w:basedOn w:val="Normal"/>
    <w:rsid w:val="005C77D5"/>
    <w:pPr>
      <w:tabs>
        <w:tab w:val="left" w:pos="2835"/>
      </w:tabs>
      <w:suppressAutoHyphens/>
      <w:ind w:right="49"/>
      <w:jc w:val="both"/>
    </w:pPr>
    <w:rPr>
      <w:rFonts w:ascii="Arial" w:hAnsi="Arial"/>
      <w:color w:val="000000"/>
      <w:szCs w:val="20"/>
    </w:rPr>
  </w:style>
  <w:style w:type="paragraph" w:customStyle="1" w:styleId="WW-Recuodecorpodetexto2">
    <w:name w:val="WW-Recuo de corpo de texto 2"/>
    <w:basedOn w:val="Normal"/>
    <w:rsid w:val="005C77D5"/>
    <w:pPr>
      <w:suppressAutoHyphens/>
      <w:ind w:left="3402" w:hanging="3402"/>
      <w:jc w:val="both"/>
    </w:pPr>
    <w:rPr>
      <w:rFonts w:ascii="Arial" w:hAnsi="Arial"/>
      <w:b/>
      <w:color w:val="000000"/>
      <w:sz w:val="28"/>
      <w:szCs w:val="20"/>
    </w:rPr>
  </w:style>
  <w:style w:type="paragraph" w:customStyle="1" w:styleId="WW-Recuodecorpodetexto3">
    <w:name w:val="WW-Recuo de corpo de texto 3"/>
    <w:basedOn w:val="Normal"/>
    <w:rsid w:val="005C77D5"/>
    <w:pPr>
      <w:suppressAutoHyphens/>
      <w:spacing w:line="360" w:lineRule="auto"/>
      <w:ind w:left="142"/>
      <w:jc w:val="both"/>
    </w:pPr>
    <w:rPr>
      <w:rFonts w:ascii="Arial" w:hAnsi="Arial"/>
      <w:sz w:val="22"/>
      <w:szCs w:val="20"/>
    </w:rPr>
  </w:style>
  <w:style w:type="paragraph" w:styleId="Legenda">
    <w:name w:val="caption"/>
    <w:basedOn w:val="Normal"/>
    <w:next w:val="Normal"/>
    <w:qFormat/>
    <w:rsid w:val="005C77D5"/>
    <w:pPr>
      <w:tabs>
        <w:tab w:val="left" w:pos="5812"/>
      </w:tabs>
      <w:jc w:val="center"/>
    </w:pPr>
    <w:rPr>
      <w:b/>
      <w:szCs w:val="20"/>
    </w:rPr>
  </w:style>
  <w:style w:type="paragraph" w:customStyle="1" w:styleId="DefinitionList">
    <w:name w:val="Definition List"/>
    <w:basedOn w:val="Normal"/>
    <w:next w:val="DefinitionTerm"/>
    <w:rsid w:val="005C77D5"/>
    <w:pPr>
      <w:widowControl w:val="0"/>
      <w:ind w:left="360"/>
    </w:pPr>
    <w:rPr>
      <w:szCs w:val="20"/>
    </w:rPr>
  </w:style>
  <w:style w:type="paragraph" w:customStyle="1" w:styleId="DefinitionTerm">
    <w:name w:val="Definition Term"/>
    <w:basedOn w:val="Normal"/>
    <w:next w:val="DefinitionList"/>
    <w:rsid w:val="005C77D5"/>
    <w:pPr>
      <w:widowControl w:val="0"/>
    </w:pPr>
    <w:rPr>
      <w:szCs w:val="20"/>
    </w:rPr>
  </w:style>
  <w:style w:type="paragraph" w:customStyle="1" w:styleId="TextosemFormatao1">
    <w:name w:val="Texto sem Formatação1"/>
    <w:basedOn w:val="Normal"/>
    <w:rsid w:val="005C77D5"/>
    <w:pPr>
      <w:widowControl w:val="0"/>
    </w:pPr>
    <w:rPr>
      <w:rFonts w:ascii="Courier New" w:hAnsi="Courier New"/>
      <w:sz w:val="20"/>
      <w:szCs w:val="20"/>
    </w:rPr>
  </w:style>
  <w:style w:type="paragraph" w:customStyle="1" w:styleId="description">
    <w:name w:val="description"/>
    <w:basedOn w:val="Normal"/>
    <w:rsid w:val="005C77D5"/>
    <w:pPr>
      <w:spacing w:after="300" w:line="336" w:lineRule="atLeast"/>
    </w:pPr>
    <w:rPr>
      <w:i/>
      <w:iCs/>
      <w:color w:val="666666"/>
      <w:sz w:val="34"/>
      <w:szCs w:val="34"/>
    </w:rPr>
  </w:style>
  <w:style w:type="paragraph" w:customStyle="1" w:styleId="legend">
    <w:name w:val="legend"/>
    <w:basedOn w:val="Normal"/>
    <w:rsid w:val="005C77D5"/>
    <w:pPr>
      <w:spacing w:before="100" w:beforeAutospacing="1" w:after="300" w:line="400" w:lineRule="atLeast"/>
      <w:jc w:val="both"/>
    </w:pPr>
    <w:rPr>
      <w:sz w:val="29"/>
      <w:szCs w:val="29"/>
    </w:rPr>
  </w:style>
  <w:style w:type="paragraph" w:customStyle="1" w:styleId="xl22">
    <w:name w:val="xl22"/>
    <w:basedOn w:val="Normal"/>
    <w:rsid w:val="005C77D5"/>
    <w:pPr>
      <w:spacing w:before="100" w:beforeAutospacing="1" w:after="100" w:afterAutospacing="1"/>
      <w:ind w:firstLine="709"/>
      <w:jc w:val="both"/>
    </w:pPr>
    <w:rPr>
      <w:rFonts w:ascii="Arial" w:eastAsia="Arial Unicode MS" w:hAnsi="Arial" w:cs="Arial"/>
      <w:b/>
      <w:bCs/>
    </w:rPr>
  </w:style>
  <w:style w:type="paragraph" w:customStyle="1" w:styleId="BodyText22">
    <w:name w:val="Body Text 22"/>
    <w:basedOn w:val="Normal"/>
    <w:rsid w:val="005C77D5"/>
    <w:pPr>
      <w:widowControl w:val="0"/>
      <w:spacing w:line="360" w:lineRule="auto"/>
      <w:jc w:val="both"/>
    </w:pPr>
    <w:rPr>
      <w:b/>
      <w:szCs w:val="20"/>
    </w:rPr>
  </w:style>
  <w:style w:type="paragraph" w:customStyle="1" w:styleId="Corpodetexto21">
    <w:name w:val="Corpo de texto 21"/>
    <w:basedOn w:val="Normal"/>
    <w:rsid w:val="005C77D5"/>
    <w:pPr>
      <w:tabs>
        <w:tab w:val="left" w:pos="2835"/>
      </w:tabs>
      <w:ind w:right="49"/>
      <w:jc w:val="both"/>
    </w:pPr>
    <w:rPr>
      <w:rFonts w:ascii="Arial" w:hAnsi="Arial"/>
      <w:i/>
      <w:color w:val="000000"/>
      <w:szCs w:val="20"/>
    </w:rPr>
  </w:style>
  <w:style w:type="paragraph" w:customStyle="1" w:styleId="Recuodecorpodetexto21">
    <w:name w:val="Recuo de corpo de texto 21"/>
    <w:basedOn w:val="Normal"/>
    <w:rsid w:val="005C77D5"/>
    <w:pPr>
      <w:ind w:left="3402" w:hanging="3402"/>
      <w:jc w:val="both"/>
    </w:pPr>
    <w:rPr>
      <w:rFonts w:ascii="Arial" w:hAnsi="Arial"/>
      <w:b/>
      <w:color w:val="000000"/>
      <w:sz w:val="28"/>
      <w:szCs w:val="20"/>
    </w:rPr>
  </w:style>
  <w:style w:type="paragraph" w:customStyle="1" w:styleId="ListStyle">
    <w:name w:val="ListStyle"/>
    <w:rsid w:val="005C77D5"/>
    <w:pPr>
      <w:spacing w:after="0" w:line="240" w:lineRule="auto"/>
    </w:pPr>
    <w:rPr>
      <w:rFonts w:ascii="Times New Roman" w:eastAsia="Times New Roman" w:hAnsi="Times New Roman" w:cs="Times New Roman"/>
      <w:sz w:val="20"/>
      <w:szCs w:val="20"/>
      <w:lang w:eastAsia="pt-BR"/>
    </w:rPr>
  </w:style>
  <w:style w:type="character" w:customStyle="1" w:styleId="PargrafodaListaChar">
    <w:name w:val="Parágrafo da Lista Char"/>
    <w:aliases w:val="Lista Paragrafo em Preto Char1,Texto Char1,List Paragraph Char Char Char Char,List Paragraph Char"/>
    <w:link w:val="PargrafodaLista"/>
    <w:uiPriority w:val="34"/>
    <w:rsid w:val="005C77D5"/>
    <w:rPr>
      <w:rFonts w:ascii="Times New Roman" w:eastAsia="Times New Roman" w:hAnsi="Times New Roman" w:cs="Times New Roman"/>
      <w:sz w:val="24"/>
      <w:szCs w:val="24"/>
      <w:lang w:eastAsia="pt-BR"/>
    </w:rPr>
  </w:style>
  <w:style w:type="table" w:styleId="ListaColorida-nfase1">
    <w:name w:val="Colorful List Accent 1"/>
    <w:basedOn w:val="Tabelanormal"/>
    <w:link w:val="ListaColorida-nfase1Char"/>
    <w:uiPriority w:val="34"/>
    <w:semiHidden/>
    <w:unhideWhenUsed/>
    <w:rsid w:val="005C77D5"/>
    <w:pPr>
      <w:spacing w:after="0" w:line="240" w:lineRule="auto"/>
    </w:pPr>
    <w:rPr>
      <w:rFonts w:ascii="Arial" w:hAnsi="Arial"/>
      <w:sz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TextosemFormatao2">
    <w:name w:val="Texto sem Formatação2"/>
    <w:basedOn w:val="Normal"/>
    <w:rsid w:val="005C77D5"/>
    <w:pPr>
      <w:widowControl w:val="0"/>
    </w:pPr>
    <w:rPr>
      <w:rFonts w:ascii="Courier New" w:hAnsi="Courier New"/>
      <w:sz w:val="20"/>
      <w:szCs w:val="20"/>
    </w:rPr>
  </w:style>
  <w:style w:type="paragraph" w:customStyle="1" w:styleId="Corpodetexto22">
    <w:name w:val="Corpo de texto 22"/>
    <w:basedOn w:val="Normal"/>
    <w:rsid w:val="005C77D5"/>
    <w:pPr>
      <w:tabs>
        <w:tab w:val="left" w:pos="2835"/>
      </w:tabs>
      <w:ind w:right="49"/>
      <w:jc w:val="both"/>
    </w:pPr>
    <w:rPr>
      <w:rFonts w:ascii="Arial" w:hAnsi="Arial"/>
      <w:i/>
      <w:color w:val="000000"/>
      <w:szCs w:val="20"/>
    </w:rPr>
  </w:style>
  <w:style w:type="paragraph" w:customStyle="1" w:styleId="Recuodecorpodetexto22">
    <w:name w:val="Recuo de corpo de texto 22"/>
    <w:basedOn w:val="Normal"/>
    <w:rsid w:val="005C77D5"/>
    <w:pPr>
      <w:ind w:left="3402" w:hanging="3402"/>
      <w:jc w:val="both"/>
    </w:pPr>
    <w:rPr>
      <w:rFonts w:ascii="Arial" w:hAnsi="Arial"/>
      <w:b/>
      <w:color w:val="000000"/>
      <w:sz w:val="28"/>
      <w:szCs w:val="20"/>
    </w:rPr>
  </w:style>
  <w:style w:type="paragraph" w:customStyle="1" w:styleId="TextosemFormatao3">
    <w:name w:val="Texto sem Formatação3"/>
    <w:basedOn w:val="Normal"/>
    <w:rsid w:val="00663625"/>
    <w:pPr>
      <w:widowControl w:val="0"/>
    </w:pPr>
    <w:rPr>
      <w:rFonts w:ascii="Courier New" w:hAnsi="Courier New"/>
      <w:sz w:val="20"/>
      <w:szCs w:val="20"/>
    </w:rPr>
  </w:style>
  <w:style w:type="paragraph" w:customStyle="1" w:styleId="Corpodetexto23">
    <w:name w:val="Corpo de texto 23"/>
    <w:basedOn w:val="Normal"/>
    <w:rsid w:val="00663625"/>
    <w:pPr>
      <w:tabs>
        <w:tab w:val="left" w:pos="2835"/>
      </w:tabs>
      <w:ind w:right="49"/>
      <w:jc w:val="both"/>
    </w:pPr>
    <w:rPr>
      <w:rFonts w:ascii="Arial" w:hAnsi="Arial"/>
      <w:i/>
      <w:color w:val="000000"/>
      <w:szCs w:val="20"/>
    </w:rPr>
  </w:style>
  <w:style w:type="paragraph" w:customStyle="1" w:styleId="Recuodecorpodetexto23">
    <w:name w:val="Recuo de corpo de texto 23"/>
    <w:basedOn w:val="Normal"/>
    <w:rsid w:val="00663625"/>
    <w:pPr>
      <w:ind w:left="3402" w:hanging="3402"/>
      <w:jc w:val="both"/>
    </w:pPr>
    <w:rPr>
      <w:rFonts w:ascii="Arial" w:hAnsi="Arial"/>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SP09\4&#186;%20Andar\CJ\CJ%20Procuradores\Rafael%20Fassio\Materiais%20de%20consulta\Cooperativas\ORIENTA&#199;&#195;O%20-%20COOPERATIVAS%20-%20DECRETO%20E%20LEI%20FEDERAL.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c.sp.gov.b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AADBA58719B4C5F952024DC7E0649C0"/>
        <w:category>
          <w:name w:val="Geral"/>
          <w:gallery w:val="placeholder"/>
        </w:category>
        <w:types>
          <w:type w:val="bbPlcHdr"/>
        </w:types>
        <w:behaviors>
          <w:behavior w:val="content"/>
        </w:behaviors>
        <w:guid w:val="{E79797EF-09A1-4A31-B6C1-1D1759536E57}"/>
      </w:docPartPr>
      <w:docPartBody>
        <w:p w:rsidR="00222CD4" w:rsidRDefault="001B33B1" w:rsidP="001B33B1">
          <w:pPr>
            <w:pStyle w:val="2AADBA58719B4C5F952024DC7E0649C0"/>
          </w:pPr>
          <w:r w:rsidRPr="00DD4FD7">
            <w:rPr>
              <w:rStyle w:val="TextodoEspaoReservado"/>
            </w:rPr>
            <w:t>Clique aqui para digitar texto.</w:t>
          </w:r>
        </w:p>
      </w:docPartBody>
    </w:docPart>
    <w:docPart>
      <w:docPartPr>
        <w:name w:val="E03C4482430040E9BC5B8A0DB343204F"/>
        <w:category>
          <w:name w:val="Geral"/>
          <w:gallery w:val="placeholder"/>
        </w:category>
        <w:types>
          <w:type w:val="bbPlcHdr"/>
        </w:types>
        <w:behaviors>
          <w:behavior w:val="content"/>
        </w:behaviors>
        <w:guid w:val="{F4FA4FB1-EB43-48C9-8B6F-4AE067F19512}"/>
      </w:docPartPr>
      <w:docPartBody>
        <w:p w:rsidR="00222CD4" w:rsidRDefault="001B33B1" w:rsidP="001B33B1">
          <w:pPr>
            <w:pStyle w:val="E03C4482430040E9BC5B8A0DB343204F"/>
          </w:pPr>
          <w:r w:rsidRPr="00234353">
            <w:rPr>
              <w:rStyle w:val="TextodoEspaoReservado"/>
            </w:rPr>
            <w:t>Clique aqui para digitar texto.</w:t>
          </w:r>
        </w:p>
      </w:docPartBody>
    </w:docPart>
    <w:docPart>
      <w:docPartPr>
        <w:name w:val="99DBBEBA941E4C2BABED58D25BB51A5D"/>
        <w:category>
          <w:name w:val="Geral"/>
          <w:gallery w:val="placeholder"/>
        </w:category>
        <w:types>
          <w:type w:val="bbPlcHdr"/>
        </w:types>
        <w:behaviors>
          <w:behavior w:val="content"/>
        </w:behaviors>
        <w:guid w:val="{34EB4F6D-FE9F-4312-8EBC-A6E07A5D6026}"/>
      </w:docPartPr>
      <w:docPartBody>
        <w:p w:rsidR="00222CD4" w:rsidRDefault="001B33B1" w:rsidP="001B33B1">
          <w:pPr>
            <w:pStyle w:val="99DBBEBA941E4C2BABED58D25BB51A5D"/>
          </w:pPr>
          <w:r w:rsidRPr="00234353">
            <w:rPr>
              <w:rStyle w:val="TextodoEspaoReservado"/>
            </w:rPr>
            <w:t>Clique aqui para digitar texto.</w:t>
          </w:r>
        </w:p>
      </w:docPartBody>
    </w:docPart>
    <w:docPart>
      <w:docPartPr>
        <w:name w:val="F390FF05DD2A48B1ADFC31A64FB00A18"/>
        <w:category>
          <w:name w:val="Geral"/>
          <w:gallery w:val="placeholder"/>
        </w:category>
        <w:types>
          <w:type w:val="bbPlcHdr"/>
        </w:types>
        <w:behaviors>
          <w:behavior w:val="content"/>
        </w:behaviors>
        <w:guid w:val="{FA8E8B82-6E63-4BE1-A94D-CD6B6C6244F6}"/>
      </w:docPartPr>
      <w:docPartBody>
        <w:p w:rsidR="00222CD4" w:rsidRDefault="001B33B1" w:rsidP="001B33B1">
          <w:pPr>
            <w:pStyle w:val="F390FF05DD2A48B1ADFC31A64FB00A18"/>
          </w:pPr>
          <w:r w:rsidRPr="00234353">
            <w:rPr>
              <w:rStyle w:val="TextodoEspaoReservado"/>
            </w:rPr>
            <w:t>Clique aqui para digitar texto.</w:t>
          </w:r>
        </w:p>
      </w:docPartBody>
    </w:docPart>
    <w:docPart>
      <w:docPartPr>
        <w:name w:val="719CD8D6C5A744FE805682EB3DF16AD8"/>
        <w:category>
          <w:name w:val="Geral"/>
          <w:gallery w:val="placeholder"/>
        </w:category>
        <w:types>
          <w:type w:val="bbPlcHdr"/>
        </w:types>
        <w:behaviors>
          <w:behavior w:val="content"/>
        </w:behaviors>
        <w:guid w:val="{1DC6AC1B-F754-4E79-9E9D-97650BE165E8}"/>
      </w:docPartPr>
      <w:docPartBody>
        <w:p w:rsidR="00222CD4" w:rsidRDefault="001B33B1" w:rsidP="001B33B1">
          <w:pPr>
            <w:pStyle w:val="719CD8D6C5A744FE805682EB3DF16AD8"/>
          </w:pPr>
          <w:r w:rsidRPr="00023E52">
            <w:t>Clique aqui para digitar texto.</w:t>
          </w:r>
        </w:p>
      </w:docPartBody>
    </w:docPart>
    <w:docPart>
      <w:docPartPr>
        <w:name w:val="3C8A213D3D874A03B33DA55D4E178738"/>
        <w:category>
          <w:name w:val="Geral"/>
          <w:gallery w:val="placeholder"/>
        </w:category>
        <w:types>
          <w:type w:val="bbPlcHdr"/>
        </w:types>
        <w:behaviors>
          <w:behavior w:val="content"/>
        </w:behaviors>
        <w:guid w:val="{FAB89EA0-11BB-4E47-8FBA-EDB90C9810E5}"/>
      </w:docPartPr>
      <w:docPartBody>
        <w:p w:rsidR="00222CD4" w:rsidRDefault="001B33B1" w:rsidP="001B33B1">
          <w:pPr>
            <w:pStyle w:val="3C8A213D3D874A03B33DA55D4E178738"/>
          </w:pPr>
          <w:r w:rsidRPr="00234353">
            <w:rPr>
              <w:rStyle w:val="TextodoEspaoReservado"/>
            </w:rPr>
            <w:t>Clique aqui para digitar texto.</w:t>
          </w:r>
        </w:p>
      </w:docPartBody>
    </w:docPart>
    <w:docPart>
      <w:docPartPr>
        <w:name w:val="5ADA6DEBD8324551B58E5A072559C957"/>
        <w:category>
          <w:name w:val="Geral"/>
          <w:gallery w:val="placeholder"/>
        </w:category>
        <w:types>
          <w:type w:val="bbPlcHdr"/>
        </w:types>
        <w:behaviors>
          <w:behavior w:val="content"/>
        </w:behaviors>
        <w:guid w:val="{2D01FD9B-7E31-4A6B-B91F-E4541C06A23C}"/>
      </w:docPartPr>
      <w:docPartBody>
        <w:p w:rsidR="00222CD4" w:rsidRDefault="001B33B1" w:rsidP="001B33B1">
          <w:pPr>
            <w:pStyle w:val="5ADA6DEBD8324551B58E5A072559C957"/>
          </w:pPr>
          <w:r w:rsidRPr="00234353">
            <w:rPr>
              <w:rStyle w:val="TextodoEspaoReservado"/>
            </w:rPr>
            <w:t>Clique aqui para digitar texto.</w:t>
          </w:r>
        </w:p>
      </w:docPartBody>
    </w:docPart>
    <w:docPart>
      <w:docPartPr>
        <w:name w:val="2501C35751E74AC69F00C0EB4F0B1648"/>
        <w:category>
          <w:name w:val="Geral"/>
          <w:gallery w:val="placeholder"/>
        </w:category>
        <w:types>
          <w:type w:val="bbPlcHdr"/>
        </w:types>
        <w:behaviors>
          <w:behavior w:val="content"/>
        </w:behaviors>
        <w:guid w:val="{87D7DF4D-E5A0-46F4-9678-0415A9E75B0D}"/>
      </w:docPartPr>
      <w:docPartBody>
        <w:p w:rsidR="00222CD4" w:rsidRDefault="001B33B1" w:rsidP="001B33B1">
          <w:pPr>
            <w:pStyle w:val="2501C35751E74AC69F00C0EB4F0B1648"/>
          </w:pPr>
          <w:r w:rsidRPr="00234353">
            <w:rPr>
              <w:rStyle w:val="TextodoEspaoReservado"/>
            </w:rPr>
            <w:t>Clique aqui para digitar texto.</w:t>
          </w:r>
        </w:p>
      </w:docPartBody>
    </w:docPart>
    <w:docPart>
      <w:docPartPr>
        <w:name w:val="19F39BDECA3B49DB86A9E8DFCE588A85"/>
        <w:category>
          <w:name w:val="Geral"/>
          <w:gallery w:val="placeholder"/>
        </w:category>
        <w:types>
          <w:type w:val="bbPlcHdr"/>
        </w:types>
        <w:behaviors>
          <w:behavior w:val="content"/>
        </w:behaviors>
        <w:guid w:val="{B7F195BF-BE9F-4D79-B8E0-12A0A819DFA6}"/>
      </w:docPartPr>
      <w:docPartBody>
        <w:p w:rsidR="00222CD4" w:rsidRDefault="001B33B1" w:rsidP="001B33B1">
          <w:pPr>
            <w:pStyle w:val="19F39BDECA3B49DB86A9E8DFCE588A85"/>
          </w:pPr>
          <w:r w:rsidRPr="00234353">
            <w:rPr>
              <w:rStyle w:val="TextodoEspaoReservado"/>
            </w:rPr>
            <w:t>Clique aqui para digitar texto.</w:t>
          </w:r>
        </w:p>
      </w:docPartBody>
    </w:docPart>
    <w:docPart>
      <w:docPartPr>
        <w:name w:val="6F9619256F574D48B1D400018D34C0CC"/>
        <w:category>
          <w:name w:val="Geral"/>
          <w:gallery w:val="placeholder"/>
        </w:category>
        <w:types>
          <w:type w:val="bbPlcHdr"/>
        </w:types>
        <w:behaviors>
          <w:behavior w:val="content"/>
        </w:behaviors>
        <w:guid w:val="{58278443-F5CA-4F35-B745-103411406870}"/>
      </w:docPartPr>
      <w:docPartBody>
        <w:p w:rsidR="00222CD4" w:rsidRDefault="001B33B1" w:rsidP="001B33B1">
          <w:pPr>
            <w:pStyle w:val="6F9619256F574D48B1D400018D34C0CC"/>
          </w:pPr>
          <w:r w:rsidRPr="00DD4FD7">
            <w:rPr>
              <w:rStyle w:val="TextodoEspaoReservado"/>
            </w:rPr>
            <w:t>Clique aqui para digitar texto.</w:t>
          </w:r>
        </w:p>
      </w:docPartBody>
    </w:docPart>
    <w:docPart>
      <w:docPartPr>
        <w:name w:val="F6B3FE4E90A245C08A19A29378E98315"/>
        <w:category>
          <w:name w:val="Geral"/>
          <w:gallery w:val="placeholder"/>
        </w:category>
        <w:types>
          <w:type w:val="bbPlcHdr"/>
        </w:types>
        <w:behaviors>
          <w:behavior w:val="content"/>
        </w:behaviors>
        <w:guid w:val="{0168245F-FC01-4093-A227-DBEEFCC21049}"/>
      </w:docPartPr>
      <w:docPartBody>
        <w:p w:rsidR="00222CD4" w:rsidRDefault="001B33B1" w:rsidP="001B33B1">
          <w:pPr>
            <w:pStyle w:val="F6B3FE4E90A245C08A19A29378E98315"/>
          </w:pPr>
          <w:r w:rsidRPr="00DD4FD7">
            <w:rPr>
              <w:rStyle w:val="TextodoEspaoReservado"/>
            </w:rPr>
            <w:t>Clique aqui para digitar texto.</w:t>
          </w:r>
        </w:p>
      </w:docPartBody>
    </w:docPart>
    <w:docPart>
      <w:docPartPr>
        <w:name w:val="4593802CEEDE4419939FD44E4AD9AEF3"/>
        <w:category>
          <w:name w:val="Geral"/>
          <w:gallery w:val="placeholder"/>
        </w:category>
        <w:types>
          <w:type w:val="bbPlcHdr"/>
        </w:types>
        <w:behaviors>
          <w:behavior w:val="content"/>
        </w:behaviors>
        <w:guid w:val="{62BC8DCC-8207-4246-A8E9-0F1E627B6CA1}"/>
      </w:docPartPr>
      <w:docPartBody>
        <w:p w:rsidR="00222CD4" w:rsidRDefault="001B33B1" w:rsidP="001B33B1">
          <w:pPr>
            <w:pStyle w:val="4593802CEEDE4419939FD44E4AD9AEF3"/>
          </w:pPr>
          <w:r w:rsidRPr="00DD4FD7">
            <w:rPr>
              <w:rStyle w:val="TextodoEspaoReservado"/>
            </w:rPr>
            <w:t>Clique aqui para digitar texto.</w:t>
          </w:r>
        </w:p>
      </w:docPartBody>
    </w:docPart>
    <w:docPart>
      <w:docPartPr>
        <w:name w:val="D381E266E78B40A7BED586992C149F2C"/>
        <w:category>
          <w:name w:val="Geral"/>
          <w:gallery w:val="placeholder"/>
        </w:category>
        <w:types>
          <w:type w:val="bbPlcHdr"/>
        </w:types>
        <w:behaviors>
          <w:behavior w:val="content"/>
        </w:behaviors>
        <w:guid w:val="{23E1340D-A1F0-4308-A631-6C5A1FB038E0}"/>
      </w:docPartPr>
      <w:docPartBody>
        <w:p w:rsidR="00222CD4" w:rsidRDefault="001B33B1" w:rsidP="001B33B1">
          <w:pPr>
            <w:pStyle w:val="D381E266E78B40A7BED586992C149F2C"/>
          </w:pPr>
          <w:r w:rsidRPr="00234353">
            <w:rPr>
              <w:rStyle w:val="TextodoEspaoReservado"/>
            </w:rPr>
            <w:t>Clique aqui para digitar texto.</w:t>
          </w:r>
        </w:p>
      </w:docPartBody>
    </w:docPart>
    <w:docPart>
      <w:docPartPr>
        <w:name w:val="5CBC743DB5E9404D92496F087698AB35"/>
        <w:category>
          <w:name w:val="Geral"/>
          <w:gallery w:val="placeholder"/>
        </w:category>
        <w:types>
          <w:type w:val="bbPlcHdr"/>
        </w:types>
        <w:behaviors>
          <w:behavior w:val="content"/>
        </w:behaviors>
        <w:guid w:val="{6DF25677-25CB-4E79-9ECE-11409D4F8E4B}"/>
      </w:docPartPr>
      <w:docPartBody>
        <w:p w:rsidR="00222CD4" w:rsidRDefault="001B33B1" w:rsidP="001B33B1">
          <w:pPr>
            <w:pStyle w:val="5CBC743DB5E9404D92496F087698AB35"/>
          </w:pPr>
          <w:r w:rsidRPr="00DD4FD7">
            <w:rPr>
              <w:rStyle w:val="TextodoEspaoReservado"/>
            </w:rPr>
            <w:t>Clique aqui para digitar texto.</w:t>
          </w:r>
        </w:p>
      </w:docPartBody>
    </w:docPart>
    <w:docPart>
      <w:docPartPr>
        <w:name w:val="0A9C41B274B84E07BF56CDEC88724A7E"/>
        <w:category>
          <w:name w:val="Geral"/>
          <w:gallery w:val="placeholder"/>
        </w:category>
        <w:types>
          <w:type w:val="bbPlcHdr"/>
        </w:types>
        <w:behaviors>
          <w:behavior w:val="content"/>
        </w:behaviors>
        <w:guid w:val="{AFE136C7-1C5F-4F80-AF5B-7D60E2A61536}"/>
      </w:docPartPr>
      <w:docPartBody>
        <w:p w:rsidR="00222CD4" w:rsidRDefault="001B33B1" w:rsidP="001B33B1">
          <w:pPr>
            <w:pStyle w:val="0A9C41B274B84E07BF56CDEC88724A7E"/>
          </w:pPr>
          <w:r w:rsidRPr="00234353">
            <w:rPr>
              <w:rStyle w:val="TextodoEspaoReservado"/>
            </w:rPr>
            <w:t>Clique aqui para digitar texto.</w:t>
          </w:r>
        </w:p>
      </w:docPartBody>
    </w:docPart>
    <w:docPart>
      <w:docPartPr>
        <w:name w:val="9FE83D138DD94107B333F80D4FB22FA0"/>
        <w:category>
          <w:name w:val="Geral"/>
          <w:gallery w:val="placeholder"/>
        </w:category>
        <w:types>
          <w:type w:val="bbPlcHdr"/>
        </w:types>
        <w:behaviors>
          <w:behavior w:val="content"/>
        </w:behaviors>
        <w:guid w:val="{981ABB3B-E9D0-4240-B815-17B33F430C5D}"/>
      </w:docPartPr>
      <w:docPartBody>
        <w:p w:rsidR="00222CD4" w:rsidRDefault="001B33B1" w:rsidP="001B33B1">
          <w:pPr>
            <w:pStyle w:val="9FE83D138DD94107B333F80D4FB22FA0"/>
          </w:pPr>
          <w:r w:rsidRPr="00234353">
            <w:rPr>
              <w:rStyle w:val="TextodoEspaoReservado"/>
            </w:rPr>
            <w:t>Clique aqui para digitar texto.</w:t>
          </w:r>
        </w:p>
      </w:docPartBody>
    </w:docPart>
    <w:docPart>
      <w:docPartPr>
        <w:name w:val="EB00D01F4ACC45A2BB515B46E9ACE59D"/>
        <w:category>
          <w:name w:val="Geral"/>
          <w:gallery w:val="placeholder"/>
        </w:category>
        <w:types>
          <w:type w:val="bbPlcHdr"/>
        </w:types>
        <w:behaviors>
          <w:behavior w:val="content"/>
        </w:behaviors>
        <w:guid w:val="{7B75981A-C77A-406C-AEB2-7899A4CC3BB1}"/>
      </w:docPartPr>
      <w:docPartBody>
        <w:p w:rsidR="00222CD4" w:rsidRDefault="001B33B1" w:rsidP="001B33B1">
          <w:pPr>
            <w:pStyle w:val="EB00D01F4ACC45A2BB515B46E9ACE59D"/>
          </w:pPr>
          <w:r w:rsidRPr="00234353">
            <w:rPr>
              <w:rStyle w:val="TextodoEspaoReservado"/>
            </w:rPr>
            <w:t>Clique aqui para digitar texto.</w:t>
          </w:r>
        </w:p>
      </w:docPartBody>
    </w:docPart>
    <w:docPart>
      <w:docPartPr>
        <w:name w:val="DADFDF83D5644CB5829CFE72C0F56329"/>
        <w:category>
          <w:name w:val="Geral"/>
          <w:gallery w:val="placeholder"/>
        </w:category>
        <w:types>
          <w:type w:val="bbPlcHdr"/>
        </w:types>
        <w:behaviors>
          <w:behavior w:val="content"/>
        </w:behaviors>
        <w:guid w:val="{99C26BEE-7D0C-48FF-9409-EAB14A7DF646}"/>
      </w:docPartPr>
      <w:docPartBody>
        <w:p w:rsidR="00222CD4" w:rsidRDefault="001B33B1" w:rsidP="001B33B1">
          <w:pPr>
            <w:pStyle w:val="DADFDF83D5644CB5829CFE72C0F56329"/>
          </w:pPr>
          <w:r w:rsidRPr="00234353">
            <w:rPr>
              <w:rStyle w:val="TextodoEspaoReservado"/>
            </w:rPr>
            <w:t>Clique aqui para digitar texto.</w:t>
          </w:r>
        </w:p>
      </w:docPartBody>
    </w:docPart>
    <w:docPart>
      <w:docPartPr>
        <w:name w:val="94C4686DAFD646D39D54485C6E6B210D"/>
        <w:category>
          <w:name w:val="Geral"/>
          <w:gallery w:val="placeholder"/>
        </w:category>
        <w:types>
          <w:type w:val="bbPlcHdr"/>
        </w:types>
        <w:behaviors>
          <w:behavior w:val="content"/>
        </w:behaviors>
        <w:guid w:val="{4093FC4E-AE88-4FBD-9348-5C5CD688CB9C}"/>
      </w:docPartPr>
      <w:docPartBody>
        <w:p w:rsidR="00222CD4" w:rsidRDefault="001B33B1" w:rsidP="001B33B1">
          <w:pPr>
            <w:pStyle w:val="94C4686DAFD646D39D54485C6E6B210D"/>
          </w:pPr>
          <w:r w:rsidRPr="00DD4FD7">
            <w:rPr>
              <w:rStyle w:val="TextodoEspaoReservado"/>
            </w:rPr>
            <w:t>Clique aqui para digitar texto.</w:t>
          </w:r>
        </w:p>
      </w:docPartBody>
    </w:docPart>
    <w:docPart>
      <w:docPartPr>
        <w:name w:val="B3B5ACAC86A445BFA6C50A17ACE484E9"/>
        <w:category>
          <w:name w:val="Geral"/>
          <w:gallery w:val="placeholder"/>
        </w:category>
        <w:types>
          <w:type w:val="bbPlcHdr"/>
        </w:types>
        <w:behaviors>
          <w:behavior w:val="content"/>
        </w:behaviors>
        <w:guid w:val="{274AE334-E01F-45A1-9E8C-1D85148FCF61}"/>
      </w:docPartPr>
      <w:docPartBody>
        <w:p w:rsidR="00222CD4" w:rsidRDefault="001B33B1" w:rsidP="001B33B1">
          <w:pPr>
            <w:pStyle w:val="B3B5ACAC86A445BFA6C50A17ACE484E9"/>
          </w:pPr>
          <w:r w:rsidRPr="00DD4FD7">
            <w:rPr>
              <w:rStyle w:val="TextodoEspaoReservado"/>
            </w:rPr>
            <w:t>Clique aqui para digitar texto.</w:t>
          </w:r>
        </w:p>
      </w:docPartBody>
    </w:docPart>
    <w:docPart>
      <w:docPartPr>
        <w:name w:val="F03C5D8D850849C5BD9CF75990D5480D"/>
        <w:category>
          <w:name w:val="Geral"/>
          <w:gallery w:val="placeholder"/>
        </w:category>
        <w:types>
          <w:type w:val="bbPlcHdr"/>
        </w:types>
        <w:behaviors>
          <w:behavior w:val="content"/>
        </w:behaviors>
        <w:guid w:val="{14123CB2-4A66-4055-A4ED-97EAA425B2E6}"/>
      </w:docPartPr>
      <w:docPartBody>
        <w:p w:rsidR="00222CD4" w:rsidRDefault="001B33B1" w:rsidP="001B33B1">
          <w:pPr>
            <w:pStyle w:val="F03C5D8D850849C5BD9CF75990D5480D"/>
          </w:pPr>
          <w:r w:rsidRPr="00234353">
            <w:rPr>
              <w:rStyle w:val="TextodoEspaoReservado"/>
            </w:rPr>
            <w:t>Clique aqui para digitar texto.</w:t>
          </w:r>
        </w:p>
      </w:docPartBody>
    </w:docPart>
    <w:docPart>
      <w:docPartPr>
        <w:name w:val="57F08BE53F87473BB8C68FB442D2B52E"/>
        <w:category>
          <w:name w:val="Geral"/>
          <w:gallery w:val="placeholder"/>
        </w:category>
        <w:types>
          <w:type w:val="bbPlcHdr"/>
        </w:types>
        <w:behaviors>
          <w:behavior w:val="content"/>
        </w:behaviors>
        <w:guid w:val="{8136CF1A-1C42-4373-BDEC-07284D1EAAE5}"/>
      </w:docPartPr>
      <w:docPartBody>
        <w:p w:rsidR="00C52844" w:rsidRDefault="00571B83" w:rsidP="00571B83">
          <w:pPr>
            <w:pStyle w:val="57F08BE53F87473BB8C68FB442D2B52E"/>
          </w:pPr>
          <w:r w:rsidRPr="00234353">
            <w:rPr>
              <w:rStyle w:val="TextodoEspaoReservado"/>
            </w:rPr>
            <w:t>Clique aqui para digitar texto.</w:t>
          </w:r>
        </w:p>
      </w:docPartBody>
    </w:docPart>
    <w:docPart>
      <w:docPartPr>
        <w:name w:val="7398715CC3C7490DB3452F30501E10DB"/>
        <w:category>
          <w:name w:val="Geral"/>
          <w:gallery w:val="placeholder"/>
        </w:category>
        <w:types>
          <w:type w:val="bbPlcHdr"/>
        </w:types>
        <w:behaviors>
          <w:behavior w:val="content"/>
        </w:behaviors>
        <w:guid w:val="{7B2F2AC0-C7B5-4C6C-8A5F-9BC0BEBBAED6}"/>
      </w:docPartPr>
      <w:docPartBody>
        <w:p w:rsidR="00C52844" w:rsidRDefault="00571B83" w:rsidP="00571B83">
          <w:pPr>
            <w:pStyle w:val="7398715CC3C7490DB3452F30501E10DB"/>
          </w:pPr>
          <w:r w:rsidRPr="00DD4FD7">
            <w:rPr>
              <w:rStyle w:val="TextodoEspaoReservado"/>
            </w:rPr>
            <w:t>Clique aqui para digitar texto.</w:t>
          </w:r>
        </w:p>
      </w:docPartBody>
    </w:docPart>
    <w:docPart>
      <w:docPartPr>
        <w:name w:val="8C9A354CB019407AAA116B757F905860"/>
        <w:category>
          <w:name w:val="Geral"/>
          <w:gallery w:val="placeholder"/>
        </w:category>
        <w:types>
          <w:type w:val="bbPlcHdr"/>
        </w:types>
        <w:behaviors>
          <w:behavior w:val="content"/>
        </w:behaviors>
        <w:guid w:val="{00E05CFD-812E-4BB7-8F98-5B599DF1868A}"/>
      </w:docPartPr>
      <w:docPartBody>
        <w:p w:rsidR="00C52844" w:rsidRDefault="00571B83" w:rsidP="00571B83">
          <w:pPr>
            <w:pStyle w:val="8C9A354CB019407AAA116B757F905860"/>
          </w:pPr>
          <w:r>
            <w:rPr>
              <w:rStyle w:val="TextodoEspaoReservado"/>
            </w:rPr>
            <w:t>Clique aqui para digitar texto.</w:t>
          </w:r>
        </w:p>
      </w:docPartBody>
    </w:docPart>
    <w:docPart>
      <w:docPartPr>
        <w:name w:val="E80AAE3181FC4B9488F5C15795EC78E7"/>
        <w:category>
          <w:name w:val="Geral"/>
          <w:gallery w:val="placeholder"/>
        </w:category>
        <w:types>
          <w:type w:val="bbPlcHdr"/>
        </w:types>
        <w:behaviors>
          <w:behavior w:val="content"/>
        </w:behaviors>
        <w:guid w:val="{892BA3E8-1C73-4CA9-A12C-370171166E0E}"/>
      </w:docPartPr>
      <w:docPartBody>
        <w:p w:rsidR="00C52844" w:rsidRDefault="00571B83" w:rsidP="00571B83">
          <w:pPr>
            <w:pStyle w:val="E80AAE3181FC4B9488F5C15795EC78E7"/>
          </w:pPr>
          <w:r>
            <w:rPr>
              <w:rStyle w:val="TextodoEspaoReservado"/>
            </w:rPr>
            <w:t>Clique aqui para digitar texto.</w:t>
          </w:r>
        </w:p>
      </w:docPartBody>
    </w:docPart>
    <w:docPart>
      <w:docPartPr>
        <w:name w:val="5D705A8CDFD741DEBA2BB1B5400FA071"/>
        <w:category>
          <w:name w:val="Geral"/>
          <w:gallery w:val="placeholder"/>
        </w:category>
        <w:types>
          <w:type w:val="bbPlcHdr"/>
        </w:types>
        <w:behaviors>
          <w:behavior w:val="content"/>
        </w:behaviors>
        <w:guid w:val="{B6304410-5796-4F6C-AD9A-5CFE472BACFE}"/>
      </w:docPartPr>
      <w:docPartBody>
        <w:p w:rsidR="00C52844" w:rsidRDefault="00571B83" w:rsidP="00571B83">
          <w:pPr>
            <w:pStyle w:val="5D705A8CDFD741DEBA2BB1B5400FA071"/>
          </w:pPr>
          <w:r w:rsidRPr="00234353">
            <w:rPr>
              <w:rStyle w:val="TextodoEspaoReservado"/>
            </w:rPr>
            <w:t>Clique aqui para digitar texto.</w:t>
          </w:r>
        </w:p>
      </w:docPartBody>
    </w:docPart>
    <w:docPart>
      <w:docPartPr>
        <w:name w:val="4F62C48BE1AD4844BA7024F2A51A0D46"/>
        <w:category>
          <w:name w:val="Geral"/>
          <w:gallery w:val="placeholder"/>
        </w:category>
        <w:types>
          <w:type w:val="bbPlcHdr"/>
        </w:types>
        <w:behaviors>
          <w:behavior w:val="content"/>
        </w:behaviors>
        <w:guid w:val="{C9CB0A50-3518-4F63-8134-83BB5850DB71}"/>
      </w:docPartPr>
      <w:docPartBody>
        <w:p w:rsidR="00C52844" w:rsidRDefault="00571B83" w:rsidP="00571B83">
          <w:pPr>
            <w:pStyle w:val="4F62C48BE1AD4844BA7024F2A51A0D46"/>
          </w:pPr>
          <w:r w:rsidRPr="00DD4FD7">
            <w:rPr>
              <w:rStyle w:val="TextodoEspaoReservado"/>
            </w:rPr>
            <w:t>Clique aqui para digitar texto.</w:t>
          </w:r>
        </w:p>
      </w:docPartBody>
    </w:docPart>
    <w:docPart>
      <w:docPartPr>
        <w:name w:val="F5C81B6C7279488080132C94CFCF4C7F"/>
        <w:category>
          <w:name w:val="Geral"/>
          <w:gallery w:val="placeholder"/>
        </w:category>
        <w:types>
          <w:type w:val="bbPlcHdr"/>
        </w:types>
        <w:behaviors>
          <w:behavior w:val="content"/>
        </w:behaviors>
        <w:guid w:val="{A62CCD3E-A4DA-4943-B101-A77D0B32EB39}"/>
      </w:docPartPr>
      <w:docPartBody>
        <w:p w:rsidR="00C52844" w:rsidRDefault="00571B83" w:rsidP="00571B83">
          <w:pPr>
            <w:pStyle w:val="F5C81B6C7279488080132C94CFCF4C7F"/>
          </w:pPr>
          <w:r w:rsidRPr="00DD4FD7">
            <w:rPr>
              <w:rStyle w:val="TextodoEspaoReservado"/>
            </w:rPr>
            <w:t>Clique aqui para digitar texto.</w:t>
          </w:r>
        </w:p>
      </w:docPartBody>
    </w:docPart>
    <w:docPart>
      <w:docPartPr>
        <w:name w:val="8B449A62143145D992243FB9DBC8AB5E"/>
        <w:category>
          <w:name w:val="Geral"/>
          <w:gallery w:val="placeholder"/>
        </w:category>
        <w:types>
          <w:type w:val="bbPlcHdr"/>
        </w:types>
        <w:behaviors>
          <w:behavior w:val="content"/>
        </w:behaviors>
        <w:guid w:val="{5DF7CFA5-ABFA-48EA-9872-DBE824264A8D}"/>
      </w:docPartPr>
      <w:docPartBody>
        <w:p w:rsidR="00C52844" w:rsidRDefault="00571B83" w:rsidP="00571B83">
          <w:pPr>
            <w:pStyle w:val="8B449A62143145D992243FB9DBC8AB5E"/>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Malgun Gothic"/>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B1"/>
    <w:rsid w:val="0009035D"/>
    <w:rsid w:val="00097CB0"/>
    <w:rsid w:val="001B33B1"/>
    <w:rsid w:val="00204E08"/>
    <w:rsid w:val="00222CD4"/>
    <w:rsid w:val="00504AA2"/>
    <w:rsid w:val="00571B83"/>
    <w:rsid w:val="00983133"/>
    <w:rsid w:val="009C1D21"/>
    <w:rsid w:val="00A86942"/>
    <w:rsid w:val="00AC3247"/>
    <w:rsid w:val="00C52844"/>
    <w:rsid w:val="00C60A96"/>
    <w:rsid w:val="00C802F7"/>
    <w:rsid w:val="00E76C44"/>
    <w:rsid w:val="00F1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F17E8F"/>
  </w:style>
  <w:style w:type="paragraph" w:customStyle="1" w:styleId="7012FB3155E24D1CBBC748BF41CEF81E">
    <w:name w:val="7012FB3155E24D1CBBC748BF41CEF81E"/>
    <w:rsid w:val="001B33B1"/>
  </w:style>
  <w:style w:type="paragraph" w:customStyle="1" w:styleId="2AADBA58719B4C5F952024DC7E0649C0">
    <w:name w:val="2AADBA58719B4C5F952024DC7E0649C0"/>
    <w:rsid w:val="001B33B1"/>
  </w:style>
  <w:style w:type="paragraph" w:customStyle="1" w:styleId="E03C4482430040E9BC5B8A0DB343204F">
    <w:name w:val="E03C4482430040E9BC5B8A0DB343204F"/>
    <w:rsid w:val="001B33B1"/>
  </w:style>
  <w:style w:type="paragraph" w:customStyle="1" w:styleId="32F2FBAB818F4934873F7EBCC72D0FEE">
    <w:name w:val="32F2FBAB818F4934873F7EBCC72D0FEE"/>
    <w:rsid w:val="001B33B1"/>
  </w:style>
  <w:style w:type="paragraph" w:customStyle="1" w:styleId="443E6407DF824BD4978CB877F284B5C7">
    <w:name w:val="443E6407DF824BD4978CB877F284B5C7"/>
    <w:rsid w:val="001B33B1"/>
  </w:style>
  <w:style w:type="paragraph" w:customStyle="1" w:styleId="99DBBEBA941E4C2BABED58D25BB51A5D">
    <w:name w:val="99DBBEBA941E4C2BABED58D25BB51A5D"/>
    <w:rsid w:val="001B33B1"/>
  </w:style>
  <w:style w:type="paragraph" w:customStyle="1" w:styleId="F390FF05DD2A48B1ADFC31A64FB00A18">
    <w:name w:val="F390FF05DD2A48B1ADFC31A64FB00A18"/>
    <w:rsid w:val="001B33B1"/>
  </w:style>
  <w:style w:type="paragraph" w:customStyle="1" w:styleId="719CD8D6C5A744FE805682EB3DF16AD8">
    <w:name w:val="719CD8D6C5A744FE805682EB3DF16AD8"/>
    <w:rsid w:val="001B33B1"/>
  </w:style>
  <w:style w:type="paragraph" w:customStyle="1" w:styleId="18591CC754414327AB8C2FC593DFC50E">
    <w:name w:val="18591CC754414327AB8C2FC593DFC50E"/>
    <w:rsid w:val="001B33B1"/>
  </w:style>
  <w:style w:type="paragraph" w:customStyle="1" w:styleId="76C21490E6B54D808C910ECE298D512D">
    <w:name w:val="76C21490E6B54D808C910ECE298D512D"/>
    <w:rsid w:val="001B33B1"/>
  </w:style>
  <w:style w:type="paragraph" w:customStyle="1" w:styleId="5762072856C64A51B64F19E0885BBC8B">
    <w:name w:val="5762072856C64A51B64F19E0885BBC8B"/>
    <w:rsid w:val="001B33B1"/>
  </w:style>
  <w:style w:type="paragraph" w:customStyle="1" w:styleId="033944861B99416C8E84A4F09047DF3C">
    <w:name w:val="033944861B99416C8E84A4F09047DF3C"/>
    <w:rsid w:val="001B33B1"/>
  </w:style>
  <w:style w:type="paragraph" w:customStyle="1" w:styleId="272E796E72E94CA1BFC667C8594AB743">
    <w:name w:val="272E796E72E94CA1BFC667C8594AB743"/>
    <w:rsid w:val="001B33B1"/>
  </w:style>
  <w:style w:type="paragraph" w:customStyle="1" w:styleId="F2FF5F06A2294ED086188E1A2DF134CF">
    <w:name w:val="F2FF5F06A2294ED086188E1A2DF134CF"/>
    <w:rsid w:val="001B33B1"/>
  </w:style>
  <w:style w:type="paragraph" w:customStyle="1" w:styleId="B92BA167088C4D638CE8CD81DD6FC80B">
    <w:name w:val="B92BA167088C4D638CE8CD81DD6FC80B"/>
    <w:rsid w:val="001B33B1"/>
  </w:style>
  <w:style w:type="paragraph" w:customStyle="1" w:styleId="ED219927D536469E954B9F497462F4B9">
    <w:name w:val="ED219927D536469E954B9F497462F4B9"/>
    <w:rsid w:val="001B33B1"/>
  </w:style>
  <w:style w:type="paragraph" w:customStyle="1" w:styleId="74682851F1644188805DFE907DC1E36D">
    <w:name w:val="74682851F1644188805DFE907DC1E36D"/>
    <w:rsid w:val="001B33B1"/>
  </w:style>
  <w:style w:type="paragraph" w:customStyle="1" w:styleId="6594D5BC2E7F41908DE162E533AF4647">
    <w:name w:val="6594D5BC2E7F41908DE162E533AF4647"/>
    <w:rsid w:val="001B33B1"/>
  </w:style>
  <w:style w:type="paragraph" w:customStyle="1" w:styleId="CFE9C96417C941FFB65A2219F3225269">
    <w:name w:val="CFE9C96417C941FFB65A2219F3225269"/>
    <w:rsid w:val="001B33B1"/>
  </w:style>
  <w:style w:type="paragraph" w:customStyle="1" w:styleId="98095DAEB5534DA6A07189D8A8898D93">
    <w:name w:val="98095DAEB5534DA6A07189D8A8898D93"/>
    <w:rsid w:val="001B33B1"/>
  </w:style>
  <w:style w:type="paragraph" w:customStyle="1" w:styleId="66CC831583DD4BD28D5743C3815A5710">
    <w:name w:val="66CC831583DD4BD28D5743C3815A5710"/>
    <w:rsid w:val="001B33B1"/>
  </w:style>
  <w:style w:type="paragraph" w:customStyle="1" w:styleId="2458011808A74E7FB38872A4BE633282">
    <w:name w:val="2458011808A74E7FB38872A4BE633282"/>
    <w:rsid w:val="001B33B1"/>
  </w:style>
  <w:style w:type="paragraph" w:customStyle="1" w:styleId="D8394AB68BBA427FBC2BD1AC6832C9DE">
    <w:name w:val="D8394AB68BBA427FBC2BD1AC6832C9DE"/>
    <w:rsid w:val="001B33B1"/>
  </w:style>
  <w:style w:type="paragraph" w:customStyle="1" w:styleId="0EA02FACFE254D75BEF15D3FAD46492C">
    <w:name w:val="0EA02FACFE254D75BEF15D3FAD46492C"/>
    <w:rsid w:val="001B33B1"/>
  </w:style>
  <w:style w:type="paragraph" w:customStyle="1" w:styleId="2F5C38F2F07446D1B528849A5F5CF30B">
    <w:name w:val="2F5C38F2F07446D1B528849A5F5CF30B"/>
    <w:rsid w:val="001B33B1"/>
  </w:style>
  <w:style w:type="paragraph" w:customStyle="1" w:styleId="35529A67DAA448D6AFA40A97FD76883D">
    <w:name w:val="35529A67DAA448D6AFA40A97FD76883D"/>
    <w:rsid w:val="001B33B1"/>
  </w:style>
  <w:style w:type="paragraph" w:customStyle="1" w:styleId="6C2C57027A234E00BC30D2C6FD0FA243">
    <w:name w:val="6C2C57027A234E00BC30D2C6FD0FA243"/>
    <w:rsid w:val="001B33B1"/>
  </w:style>
  <w:style w:type="paragraph" w:customStyle="1" w:styleId="B63B2FD338864B9FA3A8F91A0456D5C5">
    <w:name w:val="B63B2FD338864B9FA3A8F91A0456D5C5"/>
    <w:rsid w:val="001B33B1"/>
  </w:style>
  <w:style w:type="paragraph" w:customStyle="1" w:styleId="7BA4A9A0741D4404A09F9C5400EB9276">
    <w:name w:val="7BA4A9A0741D4404A09F9C5400EB9276"/>
    <w:rsid w:val="001B33B1"/>
  </w:style>
  <w:style w:type="paragraph" w:customStyle="1" w:styleId="3C8A213D3D874A03B33DA55D4E178738">
    <w:name w:val="3C8A213D3D874A03B33DA55D4E178738"/>
    <w:rsid w:val="001B33B1"/>
  </w:style>
  <w:style w:type="paragraph" w:customStyle="1" w:styleId="3FFFE4F2BD7B49EDA89F4D75BA7D6F8D">
    <w:name w:val="3FFFE4F2BD7B49EDA89F4D75BA7D6F8D"/>
    <w:rsid w:val="001B33B1"/>
  </w:style>
  <w:style w:type="paragraph" w:customStyle="1" w:styleId="5ADA6DEBD8324551B58E5A072559C957">
    <w:name w:val="5ADA6DEBD8324551B58E5A072559C957"/>
    <w:rsid w:val="001B33B1"/>
  </w:style>
  <w:style w:type="paragraph" w:customStyle="1" w:styleId="2501C35751E74AC69F00C0EB4F0B1648">
    <w:name w:val="2501C35751E74AC69F00C0EB4F0B1648"/>
    <w:rsid w:val="001B33B1"/>
  </w:style>
  <w:style w:type="paragraph" w:customStyle="1" w:styleId="19F39BDECA3B49DB86A9E8DFCE588A85">
    <w:name w:val="19F39BDECA3B49DB86A9E8DFCE588A85"/>
    <w:rsid w:val="001B33B1"/>
  </w:style>
  <w:style w:type="paragraph" w:customStyle="1" w:styleId="6F9619256F574D48B1D400018D34C0CC">
    <w:name w:val="6F9619256F574D48B1D400018D34C0CC"/>
    <w:rsid w:val="001B33B1"/>
  </w:style>
  <w:style w:type="paragraph" w:customStyle="1" w:styleId="2768A02EE704459CA2E838823206559A">
    <w:name w:val="2768A02EE704459CA2E838823206559A"/>
    <w:rsid w:val="001B33B1"/>
  </w:style>
  <w:style w:type="paragraph" w:customStyle="1" w:styleId="A6F8308429F94AA99EC3165F6BA390F6">
    <w:name w:val="A6F8308429F94AA99EC3165F6BA390F6"/>
    <w:rsid w:val="001B33B1"/>
  </w:style>
  <w:style w:type="paragraph" w:customStyle="1" w:styleId="87DAF8BC988843A887478E65DB0B3AAF">
    <w:name w:val="87DAF8BC988843A887478E65DB0B3AAF"/>
    <w:rsid w:val="001B33B1"/>
  </w:style>
  <w:style w:type="paragraph" w:customStyle="1" w:styleId="2515DAB823E0497886DE11B7E084D037">
    <w:name w:val="2515DAB823E0497886DE11B7E084D037"/>
    <w:rsid w:val="001B33B1"/>
  </w:style>
  <w:style w:type="paragraph" w:customStyle="1" w:styleId="F6B3FE4E90A245C08A19A29378E98315">
    <w:name w:val="F6B3FE4E90A245C08A19A29378E98315"/>
    <w:rsid w:val="001B33B1"/>
  </w:style>
  <w:style w:type="paragraph" w:customStyle="1" w:styleId="B0E4DA8EF6EE4A1F922A30F3D7527DF2">
    <w:name w:val="B0E4DA8EF6EE4A1F922A30F3D7527DF2"/>
    <w:rsid w:val="001B33B1"/>
  </w:style>
  <w:style w:type="paragraph" w:customStyle="1" w:styleId="91187887F963454B97B07901D2890EB1">
    <w:name w:val="91187887F963454B97B07901D2890EB1"/>
    <w:rsid w:val="001B33B1"/>
  </w:style>
  <w:style w:type="paragraph" w:customStyle="1" w:styleId="5948306AA923400BBA1A82ECA1BE0CE1">
    <w:name w:val="5948306AA923400BBA1A82ECA1BE0CE1"/>
    <w:rsid w:val="001B33B1"/>
  </w:style>
  <w:style w:type="paragraph" w:customStyle="1" w:styleId="C9A15501FB8C4D22831FF6452A9D1FF1">
    <w:name w:val="C9A15501FB8C4D22831FF6452A9D1FF1"/>
    <w:rsid w:val="001B33B1"/>
  </w:style>
  <w:style w:type="paragraph" w:customStyle="1" w:styleId="4F2C0FE00F364511BBA21BCED9B3B764">
    <w:name w:val="4F2C0FE00F364511BBA21BCED9B3B764"/>
    <w:rsid w:val="001B33B1"/>
  </w:style>
  <w:style w:type="paragraph" w:customStyle="1" w:styleId="5A5544BB91E742298C17D3A178E6F0E8">
    <w:name w:val="5A5544BB91E742298C17D3A178E6F0E8"/>
    <w:rsid w:val="001B33B1"/>
  </w:style>
  <w:style w:type="paragraph" w:customStyle="1" w:styleId="5ED93EC9FFA243709E073516AA795D0B">
    <w:name w:val="5ED93EC9FFA243709E073516AA795D0B"/>
    <w:rsid w:val="001B33B1"/>
  </w:style>
  <w:style w:type="paragraph" w:customStyle="1" w:styleId="0755364C57DE423ABBDF2143B7F50E7D">
    <w:name w:val="0755364C57DE423ABBDF2143B7F50E7D"/>
    <w:rsid w:val="001B33B1"/>
  </w:style>
  <w:style w:type="paragraph" w:customStyle="1" w:styleId="4593802CEEDE4419939FD44E4AD9AEF3">
    <w:name w:val="4593802CEEDE4419939FD44E4AD9AEF3"/>
    <w:rsid w:val="001B33B1"/>
  </w:style>
  <w:style w:type="paragraph" w:customStyle="1" w:styleId="D381E266E78B40A7BED586992C149F2C">
    <w:name w:val="D381E266E78B40A7BED586992C149F2C"/>
    <w:rsid w:val="001B33B1"/>
  </w:style>
  <w:style w:type="paragraph" w:customStyle="1" w:styleId="5CBC743DB5E9404D92496F087698AB35">
    <w:name w:val="5CBC743DB5E9404D92496F087698AB35"/>
    <w:rsid w:val="001B33B1"/>
  </w:style>
  <w:style w:type="paragraph" w:customStyle="1" w:styleId="0A9C41B274B84E07BF56CDEC88724A7E">
    <w:name w:val="0A9C41B274B84E07BF56CDEC88724A7E"/>
    <w:rsid w:val="001B33B1"/>
  </w:style>
  <w:style w:type="paragraph" w:customStyle="1" w:styleId="9FE83D138DD94107B333F80D4FB22FA0">
    <w:name w:val="9FE83D138DD94107B333F80D4FB22FA0"/>
    <w:rsid w:val="001B33B1"/>
  </w:style>
  <w:style w:type="paragraph" w:customStyle="1" w:styleId="EB00D01F4ACC45A2BB515B46E9ACE59D">
    <w:name w:val="EB00D01F4ACC45A2BB515B46E9ACE59D"/>
    <w:rsid w:val="001B33B1"/>
  </w:style>
  <w:style w:type="paragraph" w:customStyle="1" w:styleId="DADFDF83D5644CB5829CFE72C0F56329">
    <w:name w:val="DADFDF83D5644CB5829CFE72C0F56329"/>
    <w:rsid w:val="001B33B1"/>
  </w:style>
  <w:style w:type="paragraph" w:customStyle="1" w:styleId="6EADB348ED2A436DA70B8478F4BCC58E">
    <w:name w:val="6EADB348ED2A436DA70B8478F4BCC58E"/>
    <w:rsid w:val="001B33B1"/>
  </w:style>
  <w:style w:type="paragraph" w:customStyle="1" w:styleId="C6D492722A144F9E9A4934F7AFE085CA">
    <w:name w:val="C6D492722A144F9E9A4934F7AFE085CA"/>
    <w:rsid w:val="001B33B1"/>
  </w:style>
  <w:style w:type="paragraph" w:customStyle="1" w:styleId="94C4686DAFD646D39D54485C6E6B210D">
    <w:name w:val="94C4686DAFD646D39D54485C6E6B210D"/>
    <w:rsid w:val="001B33B1"/>
  </w:style>
  <w:style w:type="paragraph" w:customStyle="1" w:styleId="B3B5ACAC86A445BFA6C50A17ACE484E9">
    <w:name w:val="B3B5ACAC86A445BFA6C50A17ACE484E9"/>
    <w:rsid w:val="001B33B1"/>
  </w:style>
  <w:style w:type="paragraph" w:customStyle="1" w:styleId="2613A4D1AA734EE28F4F254512AC3852">
    <w:name w:val="2613A4D1AA734EE28F4F254512AC3852"/>
    <w:rsid w:val="001B33B1"/>
  </w:style>
  <w:style w:type="paragraph" w:customStyle="1" w:styleId="F03C5D8D850849C5BD9CF75990D5480D">
    <w:name w:val="F03C5D8D850849C5BD9CF75990D5480D"/>
    <w:rsid w:val="001B33B1"/>
  </w:style>
  <w:style w:type="paragraph" w:customStyle="1" w:styleId="42688D2B16EF43D1A3B5BE2C5D625375">
    <w:name w:val="42688D2B16EF43D1A3B5BE2C5D625375"/>
    <w:rsid w:val="00571B83"/>
  </w:style>
  <w:style w:type="paragraph" w:customStyle="1" w:styleId="57F08BE53F87473BB8C68FB442D2B52E">
    <w:name w:val="57F08BE53F87473BB8C68FB442D2B52E"/>
    <w:rsid w:val="00571B83"/>
  </w:style>
  <w:style w:type="paragraph" w:customStyle="1" w:styleId="7398715CC3C7490DB3452F30501E10DB">
    <w:name w:val="7398715CC3C7490DB3452F30501E10DB"/>
    <w:rsid w:val="00571B83"/>
  </w:style>
  <w:style w:type="paragraph" w:customStyle="1" w:styleId="8C9A354CB019407AAA116B757F905860">
    <w:name w:val="8C9A354CB019407AAA116B757F905860"/>
    <w:rsid w:val="00571B83"/>
  </w:style>
  <w:style w:type="paragraph" w:customStyle="1" w:styleId="E80AAE3181FC4B9488F5C15795EC78E7">
    <w:name w:val="E80AAE3181FC4B9488F5C15795EC78E7"/>
    <w:rsid w:val="00571B83"/>
  </w:style>
  <w:style w:type="paragraph" w:customStyle="1" w:styleId="5D705A8CDFD741DEBA2BB1B5400FA071">
    <w:name w:val="5D705A8CDFD741DEBA2BB1B5400FA071"/>
    <w:rsid w:val="00571B83"/>
  </w:style>
  <w:style w:type="paragraph" w:customStyle="1" w:styleId="4F62C48BE1AD4844BA7024F2A51A0D46">
    <w:name w:val="4F62C48BE1AD4844BA7024F2A51A0D46"/>
    <w:rsid w:val="00571B83"/>
  </w:style>
  <w:style w:type="paragraph" w:customStyle="1" w:styleId="F5C81B6C7279488080132C94CFCF4C7F">
    <w:name w:val="F5C81B6C7279488080132C94CFCF4C7F"/>
    <w:rsid w:val="00571B83"/>
  </w:style>
  <w:style w:type="paragraph" w:customStyle="1" w:styleId="8B449A62143145D992243FB9DBC8AB5E">
    <w:name w:val="8B449A62143145D992243FB9DBC8AB5E"/>
    <w:rsid w:val="00571B83"/>
  </w:style>
  <w:style w:type="paragraph" w:customStyle="1" w:styleId="C7E1DE19BD5B43DBA706F270D3CA25D7">
    <w:name w:val="C7E1DE19BD5B43DBA706F270D3CA25D7"/>
    <w:rsid w:val="009C1D21"/>
  </w:style>
  <w:style w:type="paragraph" w:customStyle="1" w:styleId="F40CF7BDC7EA4E5AA41DF978FBC6C885">
    <w:name w:val="F40CF7BDC7EA4E5AA41DF978FBC6C885"/>
    <w:rsid w:val="00C802F7"/>
  </w:style>
  <w:style w:type="paragraph" w:customStyle="1" w:styleId="CF12E6AB3F2448579C1FDACBCE6FC018">
    <w:name w:val="CF12E6AB3F2448579C1FDACBCE6FC018"/>
    <w:rsid w:val="00F17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8981-F3F9-4E5D-A082-1146B3FA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25162</Words>
  <Characters>135876</Characters>
  <Application>Microsoft Office Word</Application>
  <DocSecurity>0</DocSecurity>
  <Lines>1132</Lines>
  <Paragraphs>321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2018-09-03T19:55:00Z</dcterms:created>
  <dcterms:modified xsi:type="dcterms:W3CDTF">2018-09-03T19:55:00Z</dcterms:modified>
</cp:coreProperties>
</file>